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C595" w14:textId="77777777" w:rsidR="003B3F30" w:rsidRPr="00737342" w:rsidRDefault="003B3F30" w:rsidP="00F548F2">
      <w:pPr>
        <w:rPr>
          <w:rFonts w:cs="Arial"/>
          <w:b/>
          <w:sz w:val="18"/>
          <w:szCs w:val="18"/>
        </w:rPr>
      </w:pPr>
    </w:p>
    <w:p w14:paraId="32116E29" w14:textId="726E0A45" w:rsidR="00E52F8D" w:rsidRPr="000418C3" w:rsidRDefault="00E52F8D" w:rsidP="00E52F8D">
      <w:pPr>
        <w:spacing w:line="276" w:lineRule="auto"/>
        <w:jc w:val="center"/>
        <w:rPr>
          <w:rFonts w:cs="Arial"/>
          <w:b/>
          <w:sz w:val="32"/>
          <w:szCs w:val="32"/>
        </w:rPr>
      </w:pPr>
      <w:r w:rsidRPr="000418C3">
        <w:rPr>
          <w:rFonts w:cs="Arial"/>
          <w:b/>
          <w:sz w:val="32"/>
          <w:szCs w:val="32"/>
        </w:rPr>
        <w:t xml:space="preserve">MATRIX </w:t>
      </w:r>
      <w:r w:rsidR="00937E57">
        <w:rPr>
          <w:rFonts w:cs="Arial"/>
          <w:b/>
          <w:sz w:val="32"/>
          <w:szCs w:val="32"/>
        </w:rPr>
        <w:t>for</w:t>
      </w:r>
      <w:r w:rsidRPr="000418C3">
        <w:rPr>
          <w:rFonts w:cs="Arial"/>
          <w:b/>
          <w:sz w:val="32"/>
          <w:szCs w:val="32"/>
        </w:rPr>
        <w:t xml:space="preserve"> Self-</w:t>
      </w:r>
      <w:r w:rsidR="00937E57">
        <w:rPr>
          <w:rFonts w:cs="Arial"/>
          <w:b/>
          <w:sz w:val="32"/>
          <w:szCs w:val="32"/>
        </w:rPr>
        <w:t>Reflection</w:t>
      </w:r>
      <w:r w:rsidRPr="000418C3">
        <w:rPr>
          <w:rFonts w:cs="Arial"/>
          <w:b/>
          <w:sz w:val="32"/>
          <w:szCs w:val="32"/>
        </w:rPr>
        <w:t xml:space="preserve"> of my teaching and my pupils’ learning</w:t>
      </w:r>
    </w:p>
    <w:p w14:paraId="7AD8B07A" w14:textId="1852E912" w:rsidR="00F548F2" w:rsidRPr="00B84CD7" w:rsidRDefault="000237E6" w:rsidP="00B84CD7">
      <w:pPr>
        <w:spacing w:line="276" w:lineRule="auto"/>
        <w:jc w:val="center"/>
        <w:rPr>
          <w:rFonts w:cs="Arial"/>
          <w:b/>
          <w:color w:val="C00000"/>
          <w:sz w:val="32"/>
          <w:szCs w:val="32"/>
          <w:u w:val="single"/>
        </w:rPr>
      </w:pPr>
      <w:r>
        <w:rPr>
          <w:rFonts w:cs="Arial"/>
          <w:b/>
          <w:color w:val="C00000"/>
          <w:sz w:val="32"/>
          <w:szCs w:val="32"/>
          <w:u w:val="single"/>
        </w:rPr>
        <w:t xml:space="preserve">Tri-borough Music Hub </w:t>
      </w:r>
      <w:r w:rsidR="003B3F30" w:rsidRPr="00B84CD7">
        <w:rPr>
          <w:rFonts w:cs="Arial"/>
          <w:b/>
          <w:color w:val="C00000"/>
          <w:sz w:val="32"/>
          <w:szCs w:val="32"/>
          <w:u w:val="single"/>
        </w:rPr>
        <w:t>Teaching</w:t>
      </w:r>
      <w:r w:rsidR="003A55EC">
        <w:rPr>
          <w:rFonts w:cs="Arial"/>
          <w:b/>
          <w:color w:val="C00000"/>
          <w:sz w:val="32"/>
          <w:szCs w:val="32"/>
          <w:u w:val="single"/>
        </w:rPr>
        <w:t xml:space="preserve"> and Learning Review Process 202</w:t>
      </w:r>
      <w:r w:rsidR="004731F6">
        <w:rPr>
          <w:rFonts w:cs="Arial"/>
          <w:b/>
          <w:color w:val="C00000"/>
          <w:sz w:val="32"/>
          <w:szCs w:val="32"/>
          <w:u w:val="single"/>
        </w:rPr>
        <w:t>4</w:t>
      </w:r>
      <w:r w:rsidR="003A55EC">
        <w:rPr>
          <w:rFonts w:cs="Arial"/>
          <w:b/>
          <w:color w:val="C00000"/>
          <w:sz w:val="32"/>
          <w:szCs w:val="32"/>
          <w:u w:val="single"/>
        </w:rPr>
        <w:t>-2</w:t>
      </w:r>
      <w:r w:rsidR="004731F6">
        <w:rPr>
          <w:rFonts w:cs="Arial"/>
          <w:b/>
          <w:color w:val="C00000"/>
          <w:sz w:val="32"/>
          <w:szCs w:val="32"/>
          <w:u w:val="single"/>
        </w:rPr>
        <w:t>5</w:t>
      </w:r>
    </w:p>
    <w:p w14:paraId="5C9F1F96" w14:textId="77777777" w:rsidR="006A16A9" w:rsidRPr="00D848B3" w:rsidRDefault="006A16A9" w:rsidP="002710FF">
      <w:pPr>
        <w:spacing w:line="276" w:lineRule="auto"/>
        <w:rPr>
          <w:rFonts w:cs="Arial"/>
          <w:sz w:val="28"/>
          <w:szCs w:val="28"/>
        </w:rPr>
      </w:pPr>
    </w:p>
    <w:p w14:paraId="7B3BF80E" w14:textId="4EBD8625" w:rsidR="00D848B3" w:rsidRDefault="006A16A9" w:rsidP="0096469D">
      <w:pPr>
        <w:spacing w:line="276" w:lineRule="auto"/>
        <w:rPr>
          <w:rFonts w:cs="Arial"/>
          <w:sz w:val="28"/>
          <w:szCs w:val="28"/>
          <w:lang w:eastAsia="en-US"/>
        </w:rPr>
      </w:pPr>
      <w:r w:rsidRPr="00E23573">
        <w:rPr>
          <w:rFonts w:cs="Arial"/>
          <w:bCs/>
          <w:sz w:val="28"/>
          <w:szCs w:val="28"/>
        </w:rPr>
        <w:t>The TBMH’s ‘</w:t>
      </w:r>
      <w:r w:rsidR="006C6AED">
        <w:rPr>
          <w:rFonts w:cs="Arial"/>
          <w:bCs/>
          <w:sz w:val="28"/>
          <w:szCs w:val="28"/>
        </w:rPr>
        <w:t>S</w:t>
      </w:r>
      <w:r w:rsidR="006C6AED" w:rsidRPr="0096469D">
        <w:rPr>
          <w:rFonts w:cs="Arial"/>
          <w:bCs/>
          <w:sz w:val="28"/>
          <w:szCs w:val="28"/>
        </w:rPr>
        <w:t>elf-</w:t>
      </w:r>
      <w:r w:rsidR="006C6AED">
        <w:rPr>
          <w:rFonts w:cs="Arial"/>
          <w:bCs/>
          <w:sz w:val="28"/>
          <w:szCs w:val="28"/>
        </w:rPr>
        <w:t>R</w:t>
      </w:r>
      <w:r w:rsidR="006C6AED" w:rsidRPr="0096469D">
        <w:rPr>
          <w:rFonts w:cs="Arial"/>
          <w:bCs/>
          <w:sz w:val="28"/>
          <w:szCs w:val="28"/>
        </w:rPr>
        <w:t>eflection</w:t>
      </w:r>
      <w:r w:rsidR="006C6AED">
        <w:rPr>
          <w:rFonts w:cs="Arial"/>
          <w:bCs/>
          <w:sz w:val="28"/>
          <w:szCs w:val="28"/>
        </w:rPr>
        <w:t xml:space="preserve"> T</w:t>
      </w:r>
      <w:r w:rsidR="006C6AED" w:rsidRPr="0096469D">
        <w:rPr>
          <w:rFonts w:cs="Arial"/>
          <w:bCs/>
          <w:sz w:val="28"/>
          <w:szCs w:val="28"/>
        </w:rPr>
        <w:t>ool</w:t>
      </w:r>
      <w:r w:rsidR="006C6AED">
        <w:rPr>
          <w:rFonts w:cs="Arial"/>
          <w:bCs/>
          <w:sz w:val="28"/>
          <w:szCs w:val="28"/>
        </w:rPr>
        <w:t xml:space="preserve">’ is a </w:t>
      </w:r>
      <w:r w:rsidRPr="00E23573">
        <w:rPr>
          <w:rFonts w:cs="Arial"/>
          <w:bCs/>
          <w:sz w:val="28"/>
          <w:szCs w:val="28"/>
        </w:rPr>
        <w:t xml:space="preserve">process is </w:t>
      </w:r>
      <w:r w:rsidR="00D848B3" w:rsidRPr="00D848B3">
        <w:rPr>
          <w:rFonts w:cs="Arial"/>
          <w:sz w:val="28"/>
          <w:szCs w:val="28"/>
          <w:lang w:eastAsia="en-US"/>
        </w:rPr>
        <w:t>to be used for holistic music teaching and is equally applicable to classroom delivery and small group instrumental/vocal delivery.</w:t>
      </w:r>
      <w:r w:rsidR="00E07CF9">
        <w:rPr>
          <w:rFonts w:cs="Arial"/>
          <w:sz w:val="28"/>
          <w:szCs w:val="28"/>
          <w:lang w:eastAsia="en-US"/>
        </w:rPr>
        <w:t xml:space="preserve"> </w:t>
      </w:r>
      <w:r w:rsidR="009400EE">
        <w:rPr>
          <w:rFonts w:cs="Arial"/>
          <w:sz w:val="28"/>
          <w:szCs w:val="28"/>
          <w:lang w:eastAsia="en-US"/>
        </w:rPr>
        <w:t xml:space="preserve"> It is focused on a </w:t>
      </w:r>
      <w:r w:rsidR="007770F1">
        <w:rPr>
          <w:rFonts w:cs="Arial"/>
          <w:sz w:val="28"/>
          <w:szCs w:val="28"/>
          <w:lang w:eastAsia="en-US"/>
        </w:rPr>
        <w:t xml:space="preserve">teaching and learning </w:t>
      </w:r>
      <w:r w:rsidR="009400EE">
        <w:rPr>
          <w:rFonts w:cs="Arial"/>
          <w:sz w:val="28"/>
          <w:szCs w:val="28"/>
          <w:lang w:eastAsia="en-US"/>
        </w:rPr>
        <w:t>matrix</w:t>
      </w:r>
      <w:r w:rsidR="007770F1">
        <w:rPr>
          <w:rFonts w:cs="Arial"/>
          <w:sz w:val="28"/>
          <w:szCs w:val="28"/>
          <w:lang w:eastAsia="en-US"/>
        </w:rPr>
        <w:t xml:space="preserve"> which follows </w:t>
      </w:r>
      <w:r w:rsidR="00FB1738">
        <w:rPr>
          <w:rFonts w:cs="Arial"/>
          <w:sz w:val="28"/>
          <w:szCs w:val="28"/>
          <w:lang w:eastAsia="en-US"/>
        </w:rPr>
        <w:t xml:space="preserve">the Tri-borough Music Hub’s </w:t>
      </w:r>
      <w:r w:rsidR="000C139F">
        <w:rPr>
          <w:rFonts w:cs="Arial"/>
          <w:sz w:val="28"/>
          <w:szCs w:val="28"/>
          <w:lang w:eastAsia="en-US"/>
        </w:rPr>
        <w:t>interpretation of Ofsted guidance and music education best-practice</w:t>
      </w:r>
      <w:r w:rsidR="00594FAC">
        <w:rPr>
          <w:rFonts w:cs="Arial"/>
          <w:sz w:val="28"/>
          <w:szCs w:val="28"/>
          <w:lang w:eastAsia="en-US"/>
        </w:rPr>
        <w:t>.</w:t>
      </w:r>
      <w:r w:rsidR="00005764" w:rsidRPr="00005764">
        <w:rPr>
          <w:rFonts w:cs="Arial"/>
          <w:sz w:val="28"/>
          <w:szCs w:val="28"/>
        </w:rPr>
        <w:t xml:space="preserve"> </w:t>
      </w:r>
      <w:r w:rsidR="00005764">
        <w:rPr>
          <w:rFonts w:cs="Arial"/>
          <w:sz w:val="28"/>
          <w:szCs w:val="28"/>
        </w:rPr>
        <w:t xml:space="preserve">The </w:t>
      </w:r>
      <w:r w:rsidR="00005764" w:rsidRPr="00C5078D">
        <w:rPr>
          <w:rFonts w:cs="Arial"/>
          <w:sz w:val="28"/>
          <w:szCs w:val="28"/>
        </w:rPr>
        <w:t xml:space="preserve">ultimate point of this teaching and learning review process is to ask yourself the question - </w:t>
      </w:r>
      <w:r w:rsidR="00005764" w:rsidRPr="00C5078D">
        <w:rPr>
          <w:rFonts w:cs="Arial"/>
          <w:b/>
          <w:bCs/>
          <w:color w:val="C00000"/>
          <w:sz w:val="28"/>
          <w:szCs w:val="28"/>
        </w:rPr>
        <w:t>‘How can I ensure that all learners have the best possible music education learning experience when they are learning with me?’</w:t>
      </w:r>
      <w:r w:rsidR="00005764">
        <w:rPr>
          <w:rFonts w:cs="Arial"/>
          <w:b/>
          <w:bCs/>
          <w:color w:val="C00000"/>
          <w:sz w:val="28"/>
          <w:szCs w:val="28"/>
        </w:rPr>
        <w:t>.</w:t>
      </w:r>
      <w:r w:rsidR="00613671">
        <w:rPr>
          <w:rFonts w:cs="Arial"/>
          <w:b/>
          <w:bCs/>
          <w:color w:val="C00000"/>
          <w:sz w:val="28"/>
          <w:szCs w:val="28"/>
        </w:rPr>
        <w:t xml:space="preserve"> </w:t>
      </w:r>
      <w:r w:rsidR="00613671">
        <w:rPr>
          <w:rFonts w:cs="Arial"/>
          <w:sz w:val="28"/>
          <w:szCs w:val="28"/>
        </w:rPr>
        <w:t>The TBMH’s s</w:t>
      </w:r>
      <w:r w:rsidR="00613671" w:rsidRPr="001338AE">
        <w:rPr>
          <w:rFonts w:cs="Arial"/>
          <w:sz w:val="28"/>
          <w:szCs w:val="28"/>
        </w:rPr>
        <w:t>elf-</w:t>
      </w:r>
      <w:r w:rsidR="00613671">
        <w:rPr>
          <w:rFonts w:cs="Arial"/>
          <w:sz w:val="28"/>
          <w:szCs w:val="28"/>
        </w:rPr>
        <w:t>reflection</w:t>
      </w:r>
      <w:r w:rsidR="00613671" w:rsidRPr="001338AE">
        <w:rPr>
          <w:rFonts w:cs="Arial"/>
          <w:sz w:val="28"/>
          <w:szCs w:val="28"/>
        </w:rPr>
        <w:t xml:space="preserve"> judgements are summarised within the framework </w:t>
      </w:r>
      <w:proofErr w:type="gramStart"/>
      <w:r w:rsidR="00613671" w:rsidRPr="001338AE">
        <w:rPr>
          <w:rFonts w:cs="Arial"/>
          <w:sz w:val="28"/>
          <w:szCs w:val="28"/>
        </w:rPr>
        <w:t>of:</w:t>
      </w:r>
      <w:proofErr w:type="gramEnd"/>
      <w:r w:rsidR="00613671" w:rsidRPr="001338AE">
        <w:rPr>
          <w:rFonts w:cs="Arial"/>
          <w:sz w:val="28"/>
          <w:szCs w:val="28"/>
        </w:rPr>
        <w:t xml:space="preserve"> </w:t>
      </w:r>
      <w:r w:rsidR="00613671" w:rsidRPr="001338AE">
        <w:rPr>
          <w:b/>
          <w:bCs/>
          <w:sz w:val="28"/>
          <w:szCs w:val="28"/>
        </w:rPr>
        <w:t xml:space="preserve">1 = Highly Effective; 2 = Effective 3 = Developing; 4 = </w:t>
      </w:r>
      <w:r w:rsidR="00613671">
        <w:rPr>
          <w:b/>
          <w:bCs/>
          <w:sz w:val="28"/>
          <w:szCs w:val="28"/>
        </w:rPr>
        <w:t>More</w:t>
      </w:r>
      <w:r w:rsidR="00613671" w:rsidRPr="001338AE">
        <w:rPr>
          <w:b/>
          <w:bCs/>
          <w:sz w:val="28"/>
          <w:szCs w:val="28"/>
        </w:rPr>
        <w:t xml:space="preserve"> Support</w:t>
      </w:r>
      <w:r w:rsidR="00613671">
        <w:rPr>
          <w:b/>
          <w:bCs/>
          <w:sz w:val="28"/>
          <w:szCs w:val="28"/>
        </w:rPr>
        <w:t xml:space="preserve"> Needed</w:t>
      </w:r>
      <w:r w:rsidR="00613671" w:rsidRPr="001338AE">
        <w:rPr>
          <w:sz w:val="28"/>
          <w:szCs w:val="28"/>
        </w:rPr>
        <w:t>.</w:t>
      </w:r>
      <w:r w:rsidR="00613671">
        <w:rPr>
          <w:sz w:val="28"/>
          <w:szCs w:val="28"/>
        </w:rPr>
        <w:t xml:space="preserve"> </w:t>
      </w:r>
      <w:r w:rsidR="00613671" w:rsidRPr="00613671">
        <w:rPr>
          <w:sz w:val="28"/>
          <w:szCs w:val="28"/>
        </w:rPr>
        <w:t>Schools and other settings may use different terminology.</w:t>
      </w:r>
    </w:p>
    <w:p w14:paraId="2B99434E" w14:textId="77777777" w:rsidR="00371661" w:rsidRPr="00D848B3" w:rsidRDefault="00371661" w:rsidP="0096469D">
      <w:pPr>
        <w:spacing w:line="276" w:lineRule="auto"/>
        <w:rPr>
          <w:rFonts w:cs="Arial"/>
          <w:bCs/>
          <w:sz w:val="28"/>
          <w:szCs w:val="28"/>
        </w:rPr>
      </w:pPr>
    </w:p>
    <w:p w14:paraId="46E6EB89" w14:textId="11D7EEAB" w:rsidR="0096469D" w:rsidRDefault="00D848B3" w:rsidP="0096469D">
      <w:pPr>
        <w:spacing w:line="276" w:lineRule="auto"/>
        <w:rPr>
          <w:rFonts w:cs="Arial"/>
          <w:bCs/>
          <w:sz w:val="28"/>
          <w:szCs w:val="28"/>
        </w:rPr>
      </w:pPr>
      <w:r w:rsidRPr="00D848B3">
        <w:rPr>
          <w:rFonts w:cs="Arial"/>
          <w:bCs/>
          <w:sz w:val="28"/>
          <w:szCs w:val="28"/>
        </w:rPr>
        <w:t>There are</w:t>
      </w:r>
      <w:r w:rsidR="006A16A9" w:rsidRPr="00E23573">
        <w:rPr>
          <w:rFonts w:cs="Arial"/>
          <w:bCs/>
          <w:sz w:val="28"/>
          <w:szCs w:val="28"/>
        </w:rPr>
        <w:t xml:space="preserve"> two </w:t>
      </w:r>
      <w:r w:rsidR="009400EE">
        <w:rPr>
          <w:rFonts w:cs="Arial"/>
          <w:bCs/>
          <w:sz w:val="28"/>
          <w:szCs w:val="28"/>
        </w:rPr>
        <w:t>formats available to use</w:t>
      </w:r>
      <w:r w:rsidR="006A16A9" w:rsidRPr="00E23573">
        <w:rPr>
          <w:rFonts w:cs="Arial"/>
          <w:bCs/>
          <w:sz w:val="28"/>
          <w:szCs w:val="28"/>
        </w:rPr>
        <w:t>:</w:t>
      </w:r>
    </w:p>
    <w:p w14:paraId="12DEA9B0" w14:textId="5E2C95CC" w:rsidR="00C5078D" w:rsidRPr="00975EC8" w:rsidRDefault="0096469D" w:rsidP="002178D5">
      <w:pPr>
        <w:pStyle w:val="ListParagraph"/>
        <w:numPr>
          <w:ilvl w:val="0"/>
          <w:numId w:val="22"/>
        </w:numPr>
        <w:spacing w:line="276" w:lineRule="auto"/>
        <w:rPr>
          <w:rFonts w:cs="Arial"/>
          <w:b/>
          <w:sz w:val="28"/>
          <w:szCs w:val="28"/>
        </w:rPr>
      </w:pPr>
      <w:r w:rsidRPr="00975EC8">
        <w:rPr>
          <w:rFonts w:cs="Arial"/>
          <w:b/>
          <w:sz w:val="28"/>
          <w:szCs w:val="28"/>
        </w:rPr>
        <w:t>Self-</w:t>
      </w:r>
      <w:r w:rsidR="00D114A9" w:rsidRPr="00975EC8">
        <w:rPr>
          <w:rFonts w:cs="Arial"/>
          <w:b/>
          <w:sz w:val="28"/>
          <w:szCs w:val="28"/>
        </w:rPr>
        <w:t>R</w:t>
      </w:r>
      <w:r w:rsidRPr="00975EC8">
        <w:rPr>
          <w:rFonts w:cs="Arial"/>
          <w:b/>
          <w:sz w:val="28"/>
          <w:szCs w:val="28"/>
        </w:rPr>
        <w:t xml:space="preserve">eflection </w:t>
      </w:r>
      <w:r w:rsidR="00067CF6" w:rsidRPr="00975EC8">
        <w:rPr>
          <w:rFonts w:cs="Arial"/>
          <w:b/>
          <w:sz w:val="28"/>
          <w:szCs w:val="28"/>
        </w:rPr>
        <w:t>T</w:t>
      </w:r>
      <w:r w:rsidR="00C5078D" w:rsidRPr="00975EC8">
        <w:rPr>
          <w:rFonts w:cs="Arial"/>
          <w:b/>
          <w:sz w:val="28"/>
          <w:szCs w:val="28"/>
        </w:rPr>
        <w:t>ool</w:t>
      </w:r>
      <w:r w:rsidR="00617624" w:rsidRPr="00975EC8">
        <w:rPr>
          <w:rFonts w:cs="Arial"/>
          <w:b/>
          <w:bCs/>
          <w:sz w:val="28"/>
          <w:szCs w:val="28"/>
        </w:rPr>
        <w:t xml:space="preserve"> Form</w:t>
      </w:r>
      <w:r w:rsidR="00E86B21">
        <w:rPr>
          <w:rFonts w:cs="Arial"/>
          <w:b/>
          <w:bCs/>
          <w:sz w:val="28"/>
          <w:szCs w:val="28"/>
        </w:rPr>
        <w:t xml:space="preserve"> (online/digital)</w:t>
      </w:r>
    </w:p>
    <w:p w14:paraId="50686D63" w14:textId="56E624FA" w:rsidR="00F20A57" w:rsidRPr="00C5078D" w:rsidRDefault="002A4936" w:rsidP="00975EC8">
      <w:pPr>
        <w:spacing w:line="276" w:lineRule="auto"/>
        <w:rPr>
          <w:rFonts w:cs="Arial"/>
          <w:sz w:val="28"/>
          <w:szCs w:val="28"/>
        </w:rPr>
      </w:pPr>
      <w:r w:rsidRPr="002A4936">
        <w:rPr>
          <w:rFonts w:cs="Arial"/>
          <w:bCs/>
          <w:sz w:val="28"/>
          <w:szCs w:val="28"/>
        </w:rPr>
        <w:t>An online self-reflection tool for practitioners.</w:t>
      </w:r>
      <w:r w:rsidR="00B0022A">
        <w:rPr>
          <w:rFonts w:cs="Arial"/>
          <w:bCs/>
          <w:sz w:val="28"/>
          <w:szCs w:val="28"/>
        </w:rPr>
        <w:t xml:space="preserve"> </w:t>
      </w:r>
      <w:r w:rsidR="1320BC57" w:rsidRPr="32647187">
        <w:rPr>
          <w:rFonts w:cs="Arial"/>
          <w:sz w:val="28"/>
          <w:szCs w:val="28"/>
        </w:rPr>
        <w:t>P</w:t>
      </w:r>
      <w:r w:rsidR="007C77AF" w:rsidRPr="32647187">
        <w:rPr>
          <w:rFonts w:cs="Arial"/>
          <w:sz w:val="28"/>
          <w:szCs w:val="28"/>
        </w:rPr>
        <w:t>ractitioner</w:t>
      </w:r>
      <w:r w:rsidR="06BEAEE4" w:rsidRPr="32647187">
        <w:rPr>
          <w:rFonts w:cs="Arial"/>
          <w:sz w:val="28"/>
          <w:szCs w:val="28"/>
        </w:rPr>
        <w:t>s</w:t>
      </w:r>
      <w:r w:rsidR="006A16A9" w:rsidRPr="00E23573">
        <w:rPr>
          <w:rFonts w:cs="Arial"/>
          <w:bCs/>
          <w:sz w:val="28"/>
          <w:szCs w:val="28"/>
        </w:rPr>
        <w:t xml:space="preserve"> </w:t>
      </w:r>
      <w:r w:rsidR="00B1096B">
        <w:rPr>
          <w:rFonts w:cs="Arial"/>
          <w:bCs/>
          <w:sz w:val="28"/>
          <w:szCs w:val="28"/>
        </w:rPr>
        <w:t xml:space="preserve">can choose to participate </w:t>
      </w:r>
      <w:r w:rsidR="000237E6">
        <w:rPr>
          <w:rFonts w:cs="Arial"/>
          <w:bCs/>
          <w:sz w:val="28"/>
          <w:szCs w:val="28"/>
        </w:rPr>
        <w:t xml:space="preserve">in our quality of teaching process </w:t>
      </w:r>
      <w:r w:rsidR="00B1096B">
        <w:rPr>
          <w:rFonts w:cs="Arial"/>
          <w:bCs/>
          <w:sz w:val="28"/>
          <w:szCs w:val="28"/>
        </w:rPr>
        <w:t xml:space="preserve">by </w:t>
      </w:r>
      <w:r w:rsidR="006A16A9" w:rsidRPr="00E23573">
        <w:rPr>
          <w:rFonts w:cs="Arial"/>
          <w:bCs/>
          <w:sz w:val="28"/>
          <w:szCs w:val="28"/>
        </w:rPr>
        <w:t>complet</w:t>
      </w:r>
      <w:r w:rsidR="00B1096B">
        <w:rPr>
          <w:rFonts w:cs="Arial"/>
          <w:bCs/>
          <w:sz w:val="28"/>
          <w:szCs w:val="28"/>
        </w:rPr>
        <w:t>ing</w:t>
      </w:r>
      <w:r w:rsidR="006A16A9" w:rsidRPr="00E23573">
        <w:rPr>
          <w:rFonts w:cs="Arial"/>
          <w:bCs/>
          <w:sz w:val="28"/>
          <w:szCs w:val="28"/>
        </w:rPr>
        <w:t xml:space="preserve"> </w:t>
      </w:r>
      <w:r w:rsidR="002A4339">
        <w:rPr>
          <w:rFonts w:cs="Arial"/>
          <w:bCs/>
          <w:sz w:val="28"/>
          <w:szCs w:val="28"/>
        </w:rPr>
        <w:t xml:space="preserve">the </w:t>
      </w:r>
      <w:r w:rsidR="004910FA">
        <w:rPr>
          <w:rFonts w:cs="Arial"/>
          <w:sz w:val="28"/>
          <w:szCs w:val="28"/>
        </w:rPr>
        <w:t>(S</w:t>
      </w:r>
      <w:r w:rsidR="006A16A9" w:rsidRPr="00C5078D">
        <w:rPr>
          <w:rFonts w:cs="Arial"/>
          <w:sz w:val="28"/>
          <w:szCs w:val="28"/>
        </w:rPr>
        <w:t>elf-</w:t>
      </w:r>
      <w:r w:rsidR="004910FA">
        <w:rPr>
          <w:rFonts w:cs="Arial"/>
          <w:sz w:val="28"/>
          <w:szCs w:val="28"/>
        </w:rPr>
        <w:t>R</w:t>
      </w:r>
      <w:r w:rsidR="00A6603E">
        <w:rPr>
          <w:rFonts w:cs="Arial"/>
          <w:sz w:val="28"/>
          <w:szCs w:val="28"/>
        </w:rPr>
        <w:t>eflection</w:t>
      </w:r>
      <w:r w:rsidR="00590050" w:rsidRPr="00C5078D">
        <w:rPr>
          <w:rFonts w:cs="Arial"/>
          <w:sz w:val="28"/>
          <w:szCs w:val="28"/>
        </w:rPr>
        <w:t xml:space="preserve"> </w:t>
      </w:r>
      <w:r w:rsidR="004910FA">
        <w:rPr>
          <w:rFonts w:cs="Arial"/>
          <w:sz w:val="28"/>
          <w:szCs w:val="28"/>
        </w:rPr>
        <w:t>Tool)</w:t>
      </w:r>
      <w:r w:rsidR="002A4339">
        <w:rPr>
          <w:rFonts w:cs="Arial"/>
          <w:sz w:val="28"/>
          <w:szCs w:val="28"/>
        </w:rPr>
        <w:t xml:space="preserve"> form</w:t>
      </w:r>
      <w:r w:rsidR="22F7DD7F" w:rsidRPr="329B10B9">
        <w:rPr>
          <w:rFonts w:cs="Arial"/>
          <w:sz w:val="28"/>
          <w:szCs w:val="28"/>
        </w:rPr>
        <w:t xml:space="preserve"> </w:t>
      </w:r>
      <w:hyperlink r:id="rId11" w:history="1">
        <w:r w:rsidR="22F7DD7F" w:rsidRPr="00C12599">
          <w:rPr>
            <w:rStyle w:val="Hyperlink"/>
            <w:rFonts w:cs="Arial"/>
            <w:sz w:val="28"/>
            <w:szCs w:val="28"/>
          </w:rPr>
          <w:t>H</w:t>
        </w:r>
        <w:r w:rsidR="22F7DD7F" w:rsidRPr="00C12599">
          <w:rPr>
            <w:rStyle w:val="Hyperlink"/>
            <w:rFonts w:cs="Arial"/>
            <w:sz w:val="28"/>
            <w:szCs w:val="28"/>
          </w:rPr>
          <w:t>E</w:t>
        </w:r>
        <w:r w:rsidR="22F7DD7F" w:rsidRPr="00C12599">
          <w:rPr>
            <w:rStyle w:val="Hyperlink"/>
            <w:rFonts w:cs="Arial"/>
            <w:sz w:val="28"/>
            <w:szCs w:val="28"/>
          </w:rPr>
          <w:t>R</w:t>
        </w:r>
        <w:r w:rsidR="22F7DD7F" w:rsidRPr="00C12599">
          <w:rPr>
            <w:rStyle w:val="Hyperlink"/>
            <w:rFonts w:cs="Arial"/>
            <w:sz w:val="28"/>
            <w:szCs w:val="28"/>
          </w:rPr>
          <w:t>E</w:t>
        </w:r>
      </w:hyperlink>
      <w:r w:rsidR="00FD5798" w:rsidRPr="00C5078D">
        <w:rPr>
          <w:rFonts w:cs="Arial"/>
          <w:sz w:val="28"/>
          <w:szCs w:val="28"/>
        </w:rPr>
        <w:t xml:space="preserve"> </w:t>
      </w:r>
      <w:r w:rsidR="00664544" w:rsidRPr="00C5078D">
        <w:rPr>
          <w:rFonts w:cs="Arial"/>
          <w:sz w:val="28"/>
          <w:szCs w:val="28"/>
        </w:rPr>
        <w:t>based upon the matrix below</w:t>
      </w:r>
      <w:r w:rsidR="00B1096B" w:rsidRPr="00C5078D">
        <w:rPr>
          <w:rFonts w:cs="Arial"/>
          <w:sz w:val="28"/>
          <w:szCs w:val="28"/>
        </w:rPr>
        <w:t>.</w:t>
      </w:r>
      <w:r w:rsidR="00FD5798" w:rsidRPr="00C5078D">
        <w:rPr>
          <w:rFonts w:cs="Arial"/>
          <w:sz w:val="28"/>
          <w:szCs w:val="28"/>
        </w:rPr>
        <w:t xml:space="preserve"> </w:t>
      </w:r>
      <w:r w:rsidR="009053EE">
        <w:rPr>
          <w:rFonts w:cs="Arial"/>
          <w:sz w:val="28"/>
          <w:szCs w:val="28"/>
        </w:rPr>
        <w:t xml:space="preserve">Please only fill in this </w:t>
      </w:r>
      <w:proofErr w:type="gramStart"/>
      <w:r w:rsidR="009053EE">
        <w:rPr>
          <w:rFonts w:cs="Arial"/>
          <w:sz w:val="28"/>
          <w:szCs w:val="28"/>
        </w:rPr>
        <w:t xml:space="preserve">particular </w:t>
      </w:r>
      <w:r w:rsidR="006A21C5">
        <w:rPr>
          <w:rFonts w:cs="Arial"/>
          <w:sz w:val="28"/>
          <w:szCs w:val="28"/>
        </w:rPr>
        <w:t>online</w:t>
      </w:r>
      <w:proofErr w:type="gramEnd"/>
      <w:r w:rsidR="006A21C5">
        <w:rPr>
          <w:rFonts w:cs="Arial"/>
          <w:sz w:val="28"/>
          <w:szCs w:val="28"/>
        </w:rPr>
        <w:t xml:space="preserve"> </w:t>
      </w:r>
      <w:r w:rsidR="009053EE">
        <w:rPr>
          <w:rFonts w:cs="Arial"/>
          <w:sz w:val="28"/>
          <w:szCs w:val="28"/>
        </w:rPr>
        <w:t>form if you work for the TBMH.</w:t>
      </w:r>
      <w:r w:rsidR="00F20A57">
        <w:rPr>
          <w:rFonts w:cs="Arial"/>
          <w:sz w:val="28"/>
          <w:szCs w:val="28"/>
        </w:rPr>
        <w:t xml:space="preserve"> </w:t>
      </w:r>
      <w:r w:rsidR="00A11B56" w:rsidRPr="00C5078D">
        <w:rPr>
          <w:rFonts w:cs="Arial"/>
          <w:sz w:val="28"/>
          <w:szCs w:val="28"/>
        </w:rPr>
        <w:t>Schools may choose to c</w:t>
      </w:r>
      <w:r w:rsidR="00A11B56">
        <w:rPr>
          <w:rFonts w:cs="Arial"/>
          <w:sz w:val="28"/>
          <w:szCs w:val="28"/>
        </w:rPr>
        <w:t>reate their own form based on the Matrix for their evaluation</w:t>
      </w:r>
      <w:r w:rsidR="00A11B56" w:rsidRPr="00C5078D">
        <w:rPr>
          <w:rFonts w:cs="Arial"/>
          <w:sz w:val="28"/>
          <w:szCs w:val="28"/>
        </w:rPr>
        <w:t xml:space="preserve"> processes</w:t>
      </w:r>
      <w:r w:rsidR="00A11B56">
        <w:rPr>
          <w:rFonts w:cs="Arial"/>
          <w:sz w:val="28"/>
          <w:szCs w:val="28"/>
        </w:rPr>
        <w:t>.</w:t>
      </w:r>
    </w:p>
    <w:p w14:paraId="624E0A17" w14:textId="77777777" w:rsidR="003E3D0C" w:rsidRDefault="003E3D0C" w:rsidP="00975EC8">
      <w:pPr>
        <w:spacing w:line="276" w:lineRule="auto"/>
        <w:rPr>
          <w:rFonts w:cs="Arial"/>
          <w:sz w:val="28"/>
          <w:szCs w:val="28"/>
        </w:rPr>
      </w:pPr>
    </w:p>
    <w:p w14:paraId="2DD102CD" w14:textId="2DBF56D8" w:rsidR="003E3D0C" w:rsidRPr="00975EC8" w:rsidRDefault="006453D1" w:rsidP="002178D5">
      <w:pPr>
        <w:pStyle w:val="ListParagraph"/>
        <w:numPr>
          <w:ilvl w:val="0"/>
          <w:numId w:val="22"/>
        </w:numPr>
        <w:spacing w:line="276" w:lineRule="auto"/>
        <w:rPr>
          <w:rFonts w:cs="Arial"/>
          <w:b/>
          <w:sz w:val="28"/>
          <w:szCs w:val="28"/>
        </w:rPr>
      </w:pPr>
      <w:r>
        <w:rPr>
          <w:rFonts w:cs="Arial"/>
          <w:b/>
          <w:sz w:val="28"/>
          <w:szCs w:val="28"/>
        </w:rPr>
        <w:t>Ove</w:t>
      </w:r>
      <w:r w:rsidR="00E86B21">
        <w:rPr>
          <w:rFonts w:cs="Arial"/>
          <w:b/>
          <w:sz w:val="28"/>
          <w:szCs w:val="28"/>
        </w:rPr>
        <w:t>r</w:t>
      </w:r>
      <w:r>
        <w:rPr>
          <w:rFonts w:cs="Arial"/>
          <w:b/>
          <w:sz w:val="28"/>
          <w:szCs w:val="28"/>
        </w:rPr>
        <w:t>view</w:t>
      </w:r>
      <w:r w:rsidR="003E3D0C" w:rsidRPr="00975EC8">
        <w:rPr>
          <w:rFonts w:cs="Arial"/>
          <w:b/>
          <w:sz w:val="28"/>
          <w:szCs w:val="28"/>
        </w:rPr>
        <w:t xml:space="preserve"> Matr</w:t>
      </w:r>
      <w:r w:rsidR="00260167" w:rsidRPr="00975EC8">
        <w:rPr>
          <w:rFonts w:cs="Arial"/>
          <w:b/>
          <w:sz w:val="28"/>
          <w:szCs w:val="28"/>
        </w:rPr>
        <w:t xml:space="preserve">ix </w:t>
      </w:r>
      <w:r w:rsidR="00F83884" w:rsidRPr="00975EC8">
        <w:rPr>
          <w:rFonts w:cs="Arial"/>
          <w:b/>
          <w:sz w:val="28"/>
          <w:szCs w:val="28"/>
        </w:rPr>
        <w:t>for</w:t>
      </w:r>
      <w:r w:rsidR="00892AEF" w:rsidRPr="00975EC8">
        <w:rPr>
          <w:rFonts w:cs="Arial"/>
          <w:b/>
          <w:sz w:val="28"/>
          <w:szCs w:val="28"/>
        </w:rPr>
        <w:t xml:space="preserve"> Self-</w:t>
      </w:r>
      <w:r w:rsidR="00F83884" w:rsidRPr="00975EC8">
        <w:rPr>
          <w:rFonts w:cs="Arial"/>
          <w:b/>
          <w:sz w:val="28"/>
          <w:szCs w:val="28"/>
        </w:rPr>
        <w:t>Reflection</w:t>
      </w:r>
      <w:r w:rsidR="00AC38A1" w:rsidRPr="00975EC8">
        <w:rPr>
          <w:rFonts w:cs="Arial"/>
          <w:b/>
          <w:bCs/>
          <w:sz w:val="28"/>
          <w:szCs w:val="28"/>
        </w:rPr>
        <w:t xml:space="preserve"> Tool</w:t>
      </w:r>
      <w:r w:rsidR="00E86B21">
        <w:rPr>
          <w:rFonts w:cs="Arial"/>
          <w:b/>
          <w:bCs/>
          <w:sz w:val="28"/>
          <w:szCs w:val="28"/>
        </w:rPr>
        <w:t xml:space="preserve"> (paper</w:t>
      </w:r>
      <w:r w:rsidR="00D237F7">
        <w:rPr>
          <w:rFonts w:cs="Arial"/>
          <w:b/>
          <w:bCs/>
          <w:sz w:val="28"/>
          <w:szCs w:val="28"/>
        </w:rPr>
        <w:t>/print)</w:t>
      </w:r>
    </w:p>
    <w:p w14:paraId="79BAFC41" w14:textId="21ADC170" w:rsidR="00D237F7" w:rsidRDefault="00B0022A" w:rsidP="00975EC8">
      <w:pPr>
        <w:spacing w:line="276" w:lineRule="auto"/>
        <w:rPr>
          <w:rFonts w:cs="Arial"/>
          <w:bCs/>
          <w:sz w:val="28"/>
          <w:szCs w:val="28"/>
        </w:rPr>
      </w:pPr>
      <w:r w:rsidRPr="00975EC8">
        <w:rPr>
          <w:rFonts w:cs="Arial"/>
          <w:bCs/>
          <w:sz w:val="28"/>
          <w:szCs w:val="28"/>
        </w:rPr>
        <w:t xml:space="preserve">A paper version to be used by practitioners, schools, </w:t>
      </w:r>
      <w:r w:rsidR="00D260FF" w:rsidRPr="00975EC8">
        <w:rPr>
          <w:rFonts w:cs="Arial"/>
          <w:bCs/>
          <w:sz w:val="28"/>
          <w:szCs w:val="28"/>
        </w:rPr>
        <w:t>settings,</w:t>
      </w:r>
      <w:r w:rsidRPr="00975EC8">
        <w:rPr>
          <w:rFonts w:cs="Arial"/>
          <w:bCs/>
          <w:sz w:val="28"/>
          <w:szCs w:val="28"/>
        </w:rPr>
        <w:t xml:space="preserve"> and those involved in supporting the review process of quality provision.  </w:t>
      </w:r>
    </w:p>
    <w:p w14:paraId="73228DA8" w14:textId="77777777" w:rsidR="00D237F7" w:rsidRDefault="00D237F7" w:rsidP="00975EC8">
      <w:pPr>
        <w:spacing w:line="276" w:lineRule="auto"/>
        <w:rPr>
          <w:rFonts w:cs="Arial"/>
          <w:bCs/>
          <w:sz w:val="28"/>
          <w:szCs w:val="28"/>
        </w:rPr>
      </w:pPr>
    </w:p>
    <w:p w14:paraId="7E325785" w14:textId="5B79D9BC" w:rsidR="006A16A9" w:rsidRPr="00975EC8" w:rsidRDefault="009F2F7F" w:rsidP="00975EC8">
      <w:pPr>
        <w:spacing w:line="276" w:lineRule="auto"/>
        <w:rPr>
          <w:rFonts w:cs="Arial"/>
          <w:sz w:val="28"/>
          <w:szCs w:val="28"/>
        </w:rPr>
      </w:pPr>
      <w:r>
        <w:rPr>
          <w:sz w:val="28"/>
          <w:szCs w:val="28"/>
        </w:rPr>
        <w:t xml:space="preserve">The whole process is </w:t>
      </w:r>
      <w:r w:rsidR="00AB035D" w:rsidRPr="00975EC8">
        <w:rPr>
          <w:sz w:val="28"/>
          <w:szCs w:val="28"/>
        </w:rPr>
        <w:t xml:space="preserve">intended as a starting point for wider </w:t>
      </w:r>
      <w:r w:rsidR="001D6035" w:rsidRPr="00975EC8">
        <w:rPr>
          <w:sz w:val="28"/>
          <w:szCs w:val="28"/>
        </w:rPr>
        <w:t xml:space="preserve">collaborative </w:t>
      </w:r>
      <w:r w:rsidR="00852D59" w:rsidRPr="00975EC8">
        <w:rPr>
          <w:sz w:val="28"/>
          <w:szCs w:val="28"/>
        </w:rPr>
        <w:t xml:space="preserve">activities </w:t>
      </w:r>
      <w:r w:rsidR="003B2D61" w:rsidRPr="00975EC8">
        <w:rPr>
          <w:sz w:val="28"/>
          <w:szCs w:val="28"/>
        </w:rPr>
        <w:t xml:space="preserve">including </w:t>
      </w:r>
      <w:r w:rsidR="00311DF6" w:rsidRPr="00975EC8">
        <w:rPr>
          <w:sz w:val="28"/>
          <w:szCs w:val="28"/>
        </w:rPr>
        <w:t>review cycles,</w:t>
      </w:r>
      <w:r w:rsidR="00137B89" w:rsidRPr="00975EC8">
        <w:rPr>
          <w:sz w:val="28"/>
          <w:szCs w:val="28"/>
        </w:rPr>
        <w:t xml:space="preserve"> professional dialogue meeting</w:t>
      </w:r>
      <w:r w:rsidR="003B2D61" w:rsidRPr="00975EC8">
        <w:rPr>
          <w:sz w:val="28"/>
          <w:szCs w:val="28"/>
        </w:rPr>
        <w:t xml:space="preserve">s, </w:t>
      </w:r>
      <w:r w:rsidR="005A7F71" w:rsidRPr="00975EC8">
        <w:rPr>
          <w:sz w:val="28"/>
          <w:szCs w:val="28"/>
        </w:rPr>
        <w:t xml:space="preserve">the </w:t>
      </w:r>
      <w:r w:rsidR="006A21C5" w:rsidRPr="00975EC8">
        <w:rPr>
          <w:sz w:val="28"/>
          <w:szCs w:val="28"/>
        </w:rPr>
        <w:t>set-up</w:t>
      </w:r>
      <w:r w:rsidR="003B2D61" w:rsidRPr="00975EC8">
        <w:rPr>
          <w:sz w:val="28"/>
          <w:szCs w:val="28"/>
        </w:rPr>
        <w:t xml:space="preserve"> </w:t>
      </w:r>
      <w:r w:rsidR="005A7F71" w:rsidRPr="00975EC8">
        <w:rPr>
          <w:sz w:val="28"/>
          <w:szCs w:val="28"/>
        </w:rPr>
        <w:t>of</w:t>
      </w:r>
      <w:r w:rsidR="003B2D61" w:rsidRPr="00975EC8">
        <w:rPr>
          <w:sz w:val="28"/>
          <w:szCs w:val="28"/>
        </w:rPr>
        <w:t xml:space="preserve"> </w:t>
      </w:r>
      <w:r w:rsidR="0000320B" w:rsidRPr="00975EC8">
        <w:rPr>
          <w:sz w:val="28"/>
          <w:szCs w:val="28"/>
        </w:rPr>
        <w:t>professional development provision</w:t>
      </w:r>
      <w:r w:rsidR="00600508" w:rsidRPr="00975EC8">
        <w:rPr>
          <w:sz w:val="28"/>
          <w:szCs w:val="28"/>
        </w:rPr>
        <w:t xml:space="preserve"> and in-class observation or support visits</w:t>
      </w:r>
      <w:r w:rsidR="00AB035D" w:rsidRPr="00975EC8">
        <w:rPr>
          <w:sz w:val="28"/>
          <w:szCs w:val="28"/>
        </w:rPr>
        <w:t xml:space="preserve"> with </w:t>
      </w:r>
      <w:r w:rsidR="00034415" w:rsidRPr="00975EC8">
        <w:rPr>
          <w:sz w:val="28"/>
          <w:szCs w:val="28"/>
        </w:rPr>
        <w:t>other professional</w:t>
      </w:r>
      <w:r w:rsidR="00386737" w:rsidRPr="00975EC8">
        <w:rPr>
          <w:sz w:val="28"/>
          <w:szCs w:val="28"/>
        </w:rPr>
        <w:t>s</w:t>
      </w:r>
      <w:r w:rsidR="00FB4CDF" w:rsidRPr="00975EC8">
        <w:rPr>
          <w:sz w:val="28"/>
          <w:szCs w:val="28"/>
        </w:rPr>
        <w:t xml:space="preserve"> (this may be </w:t>
      </w:r>
      <w:r w:rsidR="002B30D8" w:rsidRPr="00975EC8">
        <w:rPr>
          <w:sz w:val="28"/>
          <w:szCs w:val="28"/>
        </w:rPr>
        <w:t xml:space="preserve">with a </w:t>
      </w:r>
      <w:r w:rsidR="007D4118" w:rsidRPr="00975EC8">
        <w:rPr>
          <w:sz w:val="28"/>
          <w:szCs w:val="28"/>
        </w:rPr>
        <w:t xml:space="preserve">line-manager, peer, </w:t>
      </w:r>
      <w:r w:rsidR="00D260FF" w:rsidRPr="00975EC8">
        <w:rPr>
          <w:sz w:val="28"/>
          <w:szCs w:val="28"/>
        </w:rPr>
        <w:t>tutor,</w:t>
      </w:r>
      <w:r w:rsidR="00D114A9" w:rsidRPr="00975EC8">
        <w:rPr>
          <w:sz w:val="28"/>
          <w:szCs w:val="28"/>
        </w:rPr>
        <w:t xml:space="preserve"> or mentor</w:t>
      </w:r>
      <w:r w:rsidR="00BD73A6" w:rsidRPr="00975EC8">
        <w:rPr>
          <w:sz w:val="28"/>
          <w:szCs w:val="28"/>
        </w:rPr>
        <w:t>)</w:t>
      </w:r>
      <w:r w:rsidR="00577CCA" w:rsidRPr="00975EC8">
        <w:rPr>
          <w:sz w:val="28"/>
          <w:szCs w:val="28"/>
        </w:rPr>
        <w:t xml:space="preserve"> </w:t>
      </w:r>
      <w:r w:rsidR="00B912B9" w:rsidRPr="00975EC8">
        <w:rPr>
          <w:sz w:val="28"/>
          <w:szCs w:val="28"/>
        </w:rPr>
        <w:t xml:space="preserve">for the </w:t>
      </w:r>
      <w:r w:rsidR="00644335" w:rsidRPr="00975EC8">
        <w:rPr>
          <w:sz w:val="28"/>
          <w:szCs w:val="28"/>
        </w:rPr>
        <w:t xml:space="preserve">purpose of </w:t>
      </w:r>
      <w:r w:rsidR="002B30D8" w:rsidRPr="00975EC8">
        <w:rPr>
          <w:sz w:val="28"/>
          <w:szCs w:val="28"/>
        </w:rPr>
        <w:t xml:space="preserve">improving </w:t>
      </w:r>
      <w:r w:rsidR="00DA059A" w:rsidRPr="00975EC8">
        <w:rPr>
          <w:sz w:val="28"/>
          <w:szCs w:val="28"/>
        </w:rPr>
        <w:t xml:space="preserve">musical provision. </w:t>
      </w:r>
    </w:p>
    <w:p w14:paraId="27FEEA6D" w14:textId="3F9DE53F" w:rsidR="00696E04" w:rsidRPr="00C947D5" w:rsidRDefault="00696E04" w:rsidP="00A4767E">
      <w:pPr>
        <w:rPr>
          <w:sz w:val="10"/>
          <w:szCs w:val="10"/>
        </w:rPr>
      </w:pPr>
    </w:p>
    <w:tbl>
      <w:tblPr>
        <w:tblStyle w:val="TableGrid"/>
        <w:tblpPr w:leftFromText="180" w:rightFromText="180" w:vertAnchor="page" w:horzAnchor="margin" w:tblpXSpec="center" w:tblpY="1516"/>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3"/>
        <w:gridCol w:w="3508"/>
        <w:gridCol w:w="3650"/>
        <w:gridCol w:w="3650"/>
        <w:gridCol w:w="3650"/>
      </w:tblGrid>
      <w:tr w:rsidR="00CC2337" w:rsidRPr="007E3BE2" w14:paraId="1DE1D743" w14:textId="77777777" w:rsidTr="00880A93">
        <w:trPr>
          <w:trHeight w:val="503"/>
        </w:trPr>
        <w:tc>
          <w:tcPr>
            <w:tcW w:w="963" w:type="dxa"/>
            <w:tcBorders>
              <w:top w:val="single" w:sz="24" w:space="0" w:color="auto"/>
              <w:left w:val="single" w:sz="24" w:space="0" w:color="auto"/>
              <w:bottom w:val="single" w:sz="24" w:space="0" w:color="auto"/>
              <w:right w:val="single" w:sz="24" w:space="0" w:color="auto"/>
            </w:tcBorders>
            <w:shd w:val="clear" w:color="auto" w:fill="auto"/>
          </w:tcPr>
          <w:p w14:paraId="512A648B" w14:textId="77777777" w:rsidR="00CC2337" w:rsidRPr="00A7760A" w:rsidRDefault="00CC2337" w:rsidP="00A4767E">
            <w:pPr>
              <w:jc w:val="center"/>
              <w:rPr>
                <w:rFonts w:cs="Arial"/>
              </w:rPr>
            </w:pPr>
          </w:p>
        </w:tc>
        <w:tc>
          <w:tcPr>
            <w:tcW w:w="3508" w:type="dxa"/>
            <w:tcBorders>
              <w:top w:val="single" w:sz="24" w:space="0" w:color="auto"/>
              <w:left w:val="single" w:sz="24" w:space="0" w:color="auto"/>
              <w:bottom w:val="single" w:sz="24" w:space="0" w:color="auto"/>
              <w:right w:val="single" w:sz="6" w:space="0" w:color="auto"/>
            </w:tcBorders>
            <w:shd w:val="clear" w:color="auto" w:fill="auto"/>
            <w:vAlign w:val="center"/>
          </w:tcPr>
          <w:p w14:paraId="626015BD" w14:textId="77777777" w:rsidR="00CC2337" w:rsidRPr="001D1C96" w:rsidRDefault="00CC2337" w:rsidP="00737342">
            <w:pPr>
              <w:jc w:val="center"/>
              <w:rPr>
                <w:rFonts w:cs="Arial"/>
                <w:sz w:val="20"/>
                <w:szCs w:val="20"/>
              </w:rPr>
            </w:pPr>
            <w:r w:rsidRPr="001D1C96">
              <w:rPr>
                <w:rFonts w:cs="Arial"/>
                <w:b/>
                <w:bCs/>
                <w:sz w:val="20"/>
                <w:szCs w:val="20"/>
              </w:rPr>
              <w:t>1 Highly Effective</w:t>
            </w:r>
          </w:p>
        </w:tc>
        <w:tc>
          <w:tcPr>
            <w:tcW w:w="3650" w:type="dxa"/>
            <w:tcBorders>
              <w:top w:val="single" w:sz="24" w:space="0" w:color="auto"/>
              <w:left w:val="single" w:sz="6" w:space="0" w:color="auto"/>
              <w:bottom w:val="single" w:sz="24" w:space="0" w:color="auto"/>
              <w:right w:val="single" w:sz="6" w:space="0" w:color="auto"/>
            </w:tcBorders>
            <w:shd w:val="clear" w:color="auto" w:fill="auto"/>
            <w:vAlign w:val="center"/>
          </w:tcPr>
          <w:p w14:paraId="1B2EED6C" w14:textId="77777777" w:rsidR="00CC2337" w:rsidRPr="001D1C96" w:rsidRDefault="00CC2337" w:rsidP="00737342">
            <w:pPr>
              <w:jc w:val="center"/>
              <w:rPr>
                <w:rFonts w:cs="Arial"/>
                <w:sz w:val="20"/>
                <w:szCs w:val="20"/>
              </w:rPr>
            </w:pPr>
            <w:r w:rsidRPr="001D1C96">
              <w:rPr>
                <w:rFonts w:cs="Arial"/>
                <w:b/>
                <w:bCs/>
                <w:sz w:val="20"/>
                <w:szCs w:val="20"/>
              </w:rPr>
              <w:t>2 Effective</w:t>
            </w:r>
          </w:p>
        </w:tc>
        <w:tc>
          <w:tcPr>
            <w:tcW w:w="3650" w:type="dxa"/>
            <w:tcBorders>
              <w:top w:val="single" w:sz="24" w:space="0" w:color="auto"/>
              <w:left w:val="single" w:sz="6" w:space="0" w:color="auto"/>
              <w:bottom w:val="single" w:sz="24" w:space="0" w:color="auto"/>
              <w:right w:val="single" w:sz="6" w:space="0" w:color="auto"/>
            </w:tcBorders>
            <w:shd w:val="clear" w:color="auto" w:fill="auto"/>
            <w:vAlign w:val="center"/>
          </w:tcPr>
          <w:p w14:paraId="72570214" w14:textId="77777777" w:rsidR="00CC2337" w:rsidRPr="001D1C96" w:rsidRDefault="00CC2337" w:rsidP="00737342">
            <w:pPr>
              <w:jc w:val="center"/>
              <w:rPr>
                <w:rFonts w:cs="Arial"/>
                <w:sz w:val="20"/>
                <w:szCs w:val="20"/>
              </w:rPr>
            </w:pPr>
            <w:r w:rsidRPr="001D1C96">
              <w:rPr>
                <w:rFonts w:cs="Arial"/>
                <w:b/>
                <w:bCs/>
                <w:sz w:val="20"/>
                <w:szCs w:val="20"/>
              </w:rPr>
              <w:t>3 Developing</w:t>
            </w:r>
          </w:p>
        </w:tc>
        <w:tc>
          <w:tcPr>
            <w:tcW w:w="3650" w:type="dxa"/>
            <w:tcBorders>
              <w:top w:val="single" w:sz="24" w:space="0" w:color="auto"/>
              <w:left w:val="single" w:sz="6" w:space="0" w:color="auto"/>
              <w:bottom w:val="single" w:sz="24" w:space="0" w:color="auto"/>
              <w:right w:val="single" w:sz="24" w:space="0" w:color="auto"/>
            </w:tcBorders>
            <w:shd w:val="clear" w:color="auto" w:fill="auto"/>
            <w:vAlign w:val="center"/>
          </w:tcPr>
          <w:p w14:paraId="4C20B58E" w14:textId="3463F8DE" w:rsidR="00CC2337" w:rsidRPr="001D1C96" w:rsidRDefault="00C25F30" w:rsidP="00737342">
            <w:pPr>
              <w:jc w:val="center"/>
              <w:rPr>
                <w:rFonts w:cs="Arial"/>
                <w:sz w:val="20"/>
                <w:szCs w:val="20"/>
              </w:rPr>
            </w:pPr>
            <w:r w:rsidRPr="002336B6">
              <w:rPr>
                <w:b/>
                <w:bCs/>
                <w:color w:val="000000" w:themeColor="text1"/>
                <w:sz w:val="22"/>
                <w:szCs w:val="22"/>
              </w:rPr>
              <w:t xml:space="preserve">4 </w:t>
            </w:r>
            <w:r>
              <w:rPr>
                <w:b/>
                <w:bCs/>
                <w:color w:val="000000" w:themeColor="text1"/>
                <w:sz w:val="22"/>
                <w:szCs w:val="22"/>
              </w:rPr>
              <w:t>More Support Needed</w:t>
            </w:r>
          </w:p>
        </w:tc>
      </w:tr>
      <w:tr w:rsidR="00CC2337" w:rsidRPr="007E3BE2" w14:paraId="7EC46CA7" w14:textId="77777777" w:rsidTr="00D67A61">
        <w:trPr>
          <w:cantSplit/>
          <w:trHeight w:val="489"/>
        </w:trPr>
        <w:tc>
          <w:tcPr>
            <w:tcW w:w="963" w:type="dxa"/>
            <w:tcBorders>
              <w:top w:val="single" w:sz="24" w:space="0" w:color="auto"/>
              <w:left w:val="single" w:sz="24" w:space="0" w:color="auto"/>
              <w:right w:val="single" w:sz="24" w:space="0" w:color="auto"/>
            </w:tcBorders>
            <w:shd w:val="clear" w:color="auto" w:fill="FFFF00"/>
            <w:textDirection w:val="btLr"/>
          </w:tcPr>
          <w:p w14:paraId="7C0BF489" w14:textId="62D954FC" w:rsidR="00CC2337" w:rsidRPr="00832ED5" w:rsidRDefault="00CE314F" w:rsidP="00C947D5">
            <w:pPr>
              <w:spacing w:after="240"/>
              <w:ind w:left="113" w:right="113"/>
              <w:jc w:val="center"/>
              <w:rPr>
                <w:rFonts w:cs="Arial"/>
                <w:b/>
                <w:bCs/>
                <w:sz w:val="28"/>
                <w:szCs w:val="28"/>
              </w:rPr>
            </w:pPr>
            <w:r w:rsidRPr="00832ED5">
              <w:rPr>
                <w:rFonts w:cs="Arial"/>
                <w:b/>
                <w:bCs/>
                <w:sz w:val="28"/>
                <w:szCs w:val="28"/>
              </w:rPr>
              <w:t xml:space="preserve">A: </w:t>
            </w:r>
            <w:r w:rsidR="00CC2337" w:rsidRPr="00832ED5">
              <w:rPr>
                <w:rFonts w:cs="Arial"/>
                <w:b/>
                <w:bCs/>
                <w:sz w:val="28"/>
                <w:szCs w:val="28"/>
              </w:rPr>
              <w:t>Intent</w:t>
            </w:r>
          </w:p>
        </w:tc>
        <w:tc>
          <w:tcPr>
            <w:tcW w:w="3508" w:type="dxa"/>
            <w:tcBorders>
              <w:top w:val="single" w:sz="24" w:space="0" w:color="auto"/>
            </w:tcBorders>
            <w:tcMar>
              <w:top w:w="28" w:type="dxa"/>
              <w:left w:w="142" w:type="dxa"/>
            </w:tcMar>
          </w:tcPr>
          <w:p w14:paraId="51722003" w14:textId="526CF34F" w:rsidR="00BE7FD6" w:rsidRPr="00D213B6" w:rsidRDefault="00582452" w:rsidP="002178D5">
            <w:pPr>
              <w:pStyle w:val="7Tablebodybulleted"/>
              <w:numPr>
                <w:ilvl w:val="0"/>
                <w:numId w:val="5"/>
              </w:numPr>
              <w:spacing w:after="240"/>
              <w:rPr>
                <w:rFonts w:ascii="Arial Narrow" w:hAnsi="Arial Narrow"/>
                <w:szCs w:val="20"/>
              </w:rPr>
            </w:pPr>
            <w:r w:rsidRPr="00D213B6">
              <w:rPr>
                <w:rFonts w:ascii="Arial Narrow" w:hAnsi="Arial Narrow"/>
                <w:szCs w:val="20"/>
              </w:rPr>
              <w:t>I consistently and securely plan ambitio</w:t>
            </w:r>
            <w:r w:rsidR="006312D0" w:rsidRPr="00D213B6">
              <w:rPr>
                <w:rFonts w:ascii="Arial Narrow" w:hAnsi="Arial Narrow"/>
                <w:szCs w:val="20"/>
              </w:rPr>
              <w:t>u</w:t>
            </w:r>
            <w:r w:rsidRPr="00D213B6">
              <w:rPr>
                <w:rFonts w:ascii="Arial Narrow" w:hAnsi="Arial Narrow"/>
                <w:szCs w:val="20"/>
              </w:rPr>
              <w:t>s sequences of music</w:t>
            </w:r>
            <w:r w:rsidR="00D6558B" w:rsidRPr="00D213B6">
              <w:rPr>
                <w:rFonts w:ascii="Arial Narrow" w:hAnsi="Arial Narrow"/>
                <w:szCs w:val="20"/>
              </w:rPr>
              <w:t>al</w:t>
            </w:r>
            <w:r w:rsidRPr="00D213B6">
              <w:rPr>
                <w:rFonts w:ascii="Arial Narrow" w:hAnsi="Arial Narrow"/>
                <w:szCs w:val="20"/>
              </w:rPr>
              <w:t xml:space="preserve"> learning to build cumulative knowledge and skills. </w:t>
            </w:r>
            <w:r w:rsidR="00265797" w:rsidRPr="00D213B6">
              <w:rPr>
                <w:rFonts w:ascii="Arial Narrow" w:hAnsi="Arial Narrow"/>
                <w:szCs w:val="20"/>
              </w:rPr>
              <w:t>All my lesson</w:t>
            </w:r>
            <w:r w:rsidR="00FF0909" w:rsidRPr="00D213B6">
              <w:rPr>
                <w:rFonts w:ascii="Arial Narrow" w:hAnsi="Arial Narrow"/>
                <w:szCs w:val="20"/>
              </w:rPr>
              <w:t xml:space="preserve">s include holistic coverage of all musical elements including theory and composition. </w:t>
            </w:r>
            <w:r w:rsidR="00BE7FD6" w:rsidRPr="00D213B6">
              <w:rPr>
                <w:rFonts w:ascii="Arial Narrow" w:hAnsi="Arial Narrow"/>
                <w:szCs w:val="20"/>
              </w:rPr>
              <w:t xml:space="preserve"> Sequence of learning </w:t>
            </w:r>
            <w:r w:rsidR="00647725" w:rsidRPr="00D213B6">
              <w:rPr>
                <w:rFonts w:ascii="Arial Narrow" w:hAnsi="Arial Narrow"/>
                <w:szCs w:val="20"/>
              </w:rPr>
              <w:t xml:space="preserve">consistently </w:t>
            </w:r>
            <w:r w:rsidR="00CB7DE0" w:rsidRPr="00D213B6">
              <w:rPr>
                <w:rFonts w:ascii="Arial Narrow" w:hAnsi="Arial Narrow"/>
                <w:szCs w:val="20"/>
              </w:rPr>
              <w:t xml:space="preserve">supports </w:t>
            </w:r>
            <w:r w:rsidR="00BE7FD6" w:rsidRPr="00D213B6">
              <w:rPr>
                <w:rFonts w:ascii="Arial Narrow" w:hAnsi="Arial Narrow"/>
                <w:szCs w:val="20"/>
              </w:rPr>
              <w:t>all pupils</w:t>
            </w:r>
            <w:r w:rsidR="00CB7DE0" w:rsidRPr="00D213B6">
              <w:rPr>
                <w:rFonts w:ascii="Arial Narrow" w:hAnsi="Arial Narrow"/>
                <w:szCs w:val="20"/>
              </w:rPr>
              <w:t xml:space="preserve"> well</w:t>
            </w:r>
            <w:r w:rsidR="00BE7FD6" w:rsidRPr="00D213B6">
              <w:rPr>
                <w:rFonts w:ascii="Arial Narrow" w:hAnsi="Arial Narrow"/>
                <w:szCs w:val="20"/>
              </w:rPr>
              <w:t xml:space="preserve"> including those with additional needs or disabilities.</w:t>
            </w:r>
          </w:p>
          <w:p w14:paraId="59568EB9" w14:textId="306D7947" w:rsidR="00CC2337" w:rsidRPr="00D213B6" w:rsidRDefault="00582452" w:rsidP="002178D5">
            <w:pPr>
              <w:pStyle w:val="7Tablebodybulleted"/>
              <w:numPr>
                <w:ilvl w:val="0"/>
                <w:numId w:val="5"/>
              </w:numPr>
              <w:spacing w:after="240"/>
              <w:rPr>
                <w:rFonts w:ascii="Arial Narrow" w:hAnsi="Arial Narrow"/>
                <w:szCs w:val="20"/>
              </w:rPr>
            </w:pPr>
            <w:r w:rsidRPr="00D213B6">
              <w:rPr>
                <w:rFonts w:ascii="Arial Narrow" w:hAnsi="Arial Narrow"/>
                <w:szCs w:val="20"/>
              </w:rPr>
              <w:t>The work I give to pupils over time matches the aims of the school’s curriculum in singing and the use of the voice, performance/playing, </w:t>
            </w:r>
            <w:r w:rsidR="001E431B" w:rsidRPr="00D213B6">
              <w:rPr>
                <w:rFonts w:ascii="Arial Narrow" w:hAnsi="Arial Narrow"/>
                <w:szCs w:val="20"/>
              </w:rPr>
              <w:br/>
            </w:r>
            <w:r w:rsidRPr="00D213B6">
              <w:rPr>
                <w:rFonts w:ascii="Arial Narrow" w:hAnsi="Arial Narrow"/>
                <w:szCs w:val="20"/>
              </w:rPr>
              <w:t>composing and improvising, the development of notational understanding and listening and is co</w:t>
            </w:r>
            <w:r w:rsidR="008060CD" w:rsidRPr="00D213B6">
              <w:rPr>
                <w:rFonts w:ascii="Arial Narrow" w:hAnsi="Arial Narrow"/>
                <w:szCs w:val="20"/>
              </w:rPr>
              <w:t>nsistently</w:t>
            </w:r>
            <w:r w:rsidRPr="00D213B6">
              <w:rPr>
                <w:rFonts w:ascii="Arial Narrow" w:hAnsi="Arial Narrow"/>
                <w:szCs w:val="20"/>
              </w:rPr>
              <w:t xml:space="preserve"> sequenced so that pupils accumulate sufficient knowledge and understanding and skills to secure future learning.</w:t>
            </w:r>
          </w:p>
        </w:tc>
        <w:tc>
          <w:tcPr>
            <w:tcW w:w="3650" w:type="dxa"/>
            <w:tcBorders>
              <w:top w:val="single" w:sz="24" w:space="0" w:color="auto"/>
            </w:tcBorders>
            <w:tcMar>
              <w:top w:w="28" w:type="dxa"/>
              <w:left w:w="142" w:type="dxa"/>
            </w:tcMar>
          </w:tcPr>
          <w:p w14:paraId="6AF1DAE4" w14:textId="2848C646" w:rsidR="00582452" w:rsidRPr="00D213B6" w:rsidRDefault="00582452" w:rsidP="009D489B">
            <w:pPr>
              <w:pStyle w:val="7Tablebodybulleted"/>
              <w:numPr>
                <w:ilvl w:val="0"/>
                <w:numId w:val="26"/>
              </w:numPr>
              <w:spacing w:after="240"/>
              <w:rPr>
                <w:rFonts w:ascii="Arial Narrow" w:hAnsi="Arial Narrow"/>
                <w:szCs w:val="20"/>
              </w:rPr>
            </w:pPr>
            <w:r w:rsidRPr="00D213B6">
              <w:rPr>
                <w:rFonts w:ascii="Arial Narrow" w:hAnsi="Arial Narrow"/>
                <w:szCs w:val="20"/>
              </w:rPr>
              <w:t>I coherently plan ambitious sequences of learning to build cumulative knowledge and skills</w:t>
            </w:r>
            <w:r w:rsidR="00F66029" w:rsidRPr="00D213B6">
              <w:rPr>
                <w:rFonts w:ascii="Arial Narrow" w:hAnsi="Arial Narrow"/>
                <w:szCs w:val="20"/>
              </w:rPr>
              <w:t xml:space="preserve">. I regularly teach a holistic approach </w:t>
            </w:r>
            <w:r w:rsidR="00DC2D15" w:rsidRPr="00D213B6">
              <w:rPr>
                <w:rFonts w:ascii="Arial Narrow" w:hAnsi="Arial Narrow"/>
                <w:szCs w:val="20"/>
              </w:rPr>
              <w:t>to key musical elements including music theory and composition.</w:t>
            </w:r>
            <w:r w:rsidR="00CB7DE0" w:rsidRPr="00D213B6">
              <w:rPr>
                <w:rFonts w:ascii="Arial Narrow" w:hAnsi="Arial Narrow"/>
                <w:szCs w:val="20"/>
              </w:rPr>
              <w:t xml:space="preserve">  Sequence of learning meets the needs of all pupils including those with additional needs or disabilities</w:t>
            </w:r>
          </w:p>
          <w:p w14:paraId="6D99E138" w14:textId="2A8DA872" w:rsidR="00CC2337" w:rsidRPr="00D213B6" w:rsidRDefault="00582452" w:rsidP="009D489B">
            <w:pPr>
              <w:pStyle w:val="7Tablebodybulleted"/>
              <w:numPr>
                <w:ilvl w:val="0"/>
                <w:numId w:val="26"/>
              </w:numPr>
              <w:spacing w:after="240"/>
              <w:rPr>
                <w:rFonts w:ascii="Arial Narrow" w:hAnsi="Arial Narrow"/>
                <w:szCs w:val="20"/>
              </w:rPr>
            </w:pPr>
            <w:r w:rsidRPr="00D213B6">
              <w:rPr>
                <w:rFonts w:ascii="Arial Narrow" w:hAnsi="Arial Narrow"/>
                <w:szCs w:val="20"/>
              </w:rPr>
              <w:t>I mostly encourage musical learning in singing and the use of the voice, performance</w:t>
            </w:r>
            <w:r w:rsidR="00933397" w:rsidRPr="00D213B6">
              <w:rPr>
                <w:rFonts w:ascii="Arial Narrow" w:hAnsi="Arial Narrow"/>
                <w:szCs w:val="20"/>
              </w:rPr>
              <w:t xml:space="preserve"> and </w:t>
            </w:r>
            <w:r w:rsidRPr="00D213B6">
              <w:rPr>
                <w:rFonts w:ascii="Arial Narrow" w:hAnsi="Arial Narrow"/>
                <w:szCs w:val="20"/>
              </w:rPr>
              <w:t>playing, composing and improvising, the development of notational understanding and listening.</w:t>
            </w:r>
          </w:p>
        </w:tc>
        <w:tc>
          <w:tcPr>
            <w:tcW w:w="3650" w:type="dxa"/>
            <w:tcBorders>
              <w:top w:val="single" w:sz="24" w:space="0" w:color="auto"/>
            </w:tcBorders>
            <w:tcMar>
              <w:top w:w="28" w:type="dxa"/>
              <w:left w:w="142" w:type="dxa"/>
            </w:tcMar>
          </w:tcPr>
          <w:p w14:paraId="6964A2EB" w14:textId="62FE3E65" w:rsidR="00FF13F0" w:rsidRPr="00D213B6" w:rsidRDefault="00FF13F0" w:rsidP="002178D5">
            <w:pPr>
              <w:pStyle w:val="7Tablebodybulleted"/>
              <w:numPr>
                <w:ilvl w:val="0"/>
                <w:numId w:val="4"/>
              </w:numPr>
              <w:spacing w:after="240"/>
              <w:rPr>
                <w:rFonts w:ascii="Arial Narrow" w:hAnsi="Arial Narrow"/>
                <w:szCs w:val="20"/>
              </w:rPr>
            </w:pPr>
            <w:r w:rsidRPr="00D213B6">
              <w:rPr>
                <w:rFonts w:ascii="Arial Narrow" w:hAnsi="Arial Narrow"/>
                <w:szCs w:val="20"/>
              </w:rPr>
              <w:t xml:space="preserve">I plan sequences of learning to build cumulative knowledge and skills. I need </w:t>
            </w:r>
            <w:r w:rsidR="001569B8" w:rsidRPr="00D213B6">
              <w:rPr>
                <w:rFonts w:ascii="Arial Narrow" w:hAnsi="Arial Narrow"/>
                <w:szCs w:val="20"/>
              </w:rPr>
              <w:t xml:space="preserve">some </w:t>
            </w:r>
            <w:r w:rsidRPr="00D213B6">
              <w:rPr>
                <w:rFonts w:ascii="Arial Narrow" w:hAnsi="Arial Narrow"/>
                <w:szCs w:val="20"/>
              </w:rPr>
              <w:t>support in ensuring that this meets the needs of all pupils including those with additional needs or disabilities.</w:t>
            </w:r>
            <w:r w:rsidR="006B28CD" w:rsidRPr="00D213B6">
              <w:rPr>
                <w:rFonts w:ascii="Arial Narrow" w:hAnsi="Arial Narrow"/>
                <w:szCs w:val="20"/>
                <w:shd w:val="clear" w:color="auto" w:fill="FFFFFF"/>
              </w:rPr>
              <w:t xml:space="preserve"> </w:t>
            </w:r>
            <w:r w:rsidR="006B28CD" w:rsidRPr="00D213B6">
              <w:rPr>
                <w:rStyle w:val="normaltextrun"/>
                <w:rFonts w:ascii="Arial Narrow" w:hAnsi="Arial Narrow"/>
                <w:szCs w:val="20"/>
                <w:shd w:val="clear" w:color="auto" w:fill="FFFFFF"/>
              </w:rPr>
              <w:t>I could incorporate more holistic teaching of musical elements in my lessons</w:t>
            </w:r>
            <w:r w:rsidR="006B28CD" w:rsidRPr="00D213B6">
              <w:rPr>
                <w:rStyle w:val="eop"/>
                <w:rFonts w:ascii="Arial Narrow" w:hAnsi="Arial Narrow"/>
                <w:szCs w:val="20"/>
                <w:shd w:val="clear" w:color="auto" w:fill="FFFFFF"/>
              </w:rPr>
              <w:t>.</w:t>
            </w:r>
          </w:p>
          <w:p w14:paraId="17B2C7AD" w14:textId="7DC10AA6" w:rsidR="00CC2337" w:rsidRPr="00D213B6" w:rsidRDefault="00FF13F0" w:rsidP="002178D5">
            <w:pPr>
              <w:pStyle w:val="7Tablebodybulleted"/>
              <w:numPr>
                <w:ilvl w:val="0"/>
                <w:numId w:val="4"/>
              </w:numPr>
              <w:spacing w:after="240"/>
              <w:rPr>
                <w:rFonts w:ascii="Arial Narrow" w:hAnsi="Arial Narrow"/>
                <w:szCs w:val="20"/>
              </w:rPr>
            </w:pPr>
            <w:r w:rsidRPr="00D213B6">
              <w:rPr>
                <w:rFonts w:ascii="Arial Narrow" w:hAnsi="Arial Narrow"/>
                <w:szCs w:val="20"/>
              </w:rPr>
              <w:t xml:space="preserve">I include activities to encourage musical learning in some of the following </w:t>
            </w:r>
            <w:proofErr w:type="gramStart"/>
            <w:r w:rsidRPr="00D213B6">
              <w:rPr>
                <w:rFonts w:ascii="Arial Narrow" w:hAnsi="Arial Narrow"/>
                <w:szCs w:val="20"/>
              </w:rPr>
              <w:t>areas;</w:t>
            </w:r>
            <w:proofErr w:type="gramEnd"/>
            <w:r w:rsidRPr="00D213B6">
              <w:rPr>
                <w:rFonts w:ascii="Arial Narrow" w:hAnsi="Arial Narrow"/>
                <w:szCs w:val="20"/>
              </w:rPr>
              <w:t> singing and the use of the voice, performance</w:t>
            </w:r>
            <w:r w:rsidR="001956AE" w:rsidRPr="00D213B6">
              <w:rPr>
                <w:rFonts w:ascii="Arial Narrow" w:hAnsi="Arial Narrow"/>
                <w:szCs w:val="20"/>
              </w:rPr>
              <w:t xml:space="preserve"> and </w:t>
            </w:r>
            <w:r w:rsidRPr="00D213B6">
              <w:rPr>
                <w:rFonts w:ascii="Arial Narrow" w:hAnsi="Arial Narrow"/>
                <w:szCs w:val="20"/>
              </w:rPr>
              <w:t>playing, composing and improvising, the development of notational understanding and listening.</w:t>
            </w:r>
          </w:p>
        </w:tc>
        <w:tc>
          <w:tcPr>
            <w:tcW w:w="3650" w:type="dxa"/>
            <w:tcBorders>
              <w:top w:val="single" w:sz="24" w:space="0" w:color="auto"/>
              <w:right w:val="single" w:sz="24" w:space="0" w:color="auto"/>
            </w:tcBorders>
            <w:tcMar>
              <w:top w:w="28" w:type="dxa"/>
              <w:left w:w="142" w:type="dxa"/>
            </w:tcMar>
          </w:tcPr>
          <w:p w14:paraId="5CF22CC1" w14:textId="12469172" w:rsidR="00FF13F0" w:rsidRPr="00D213B6" w:rsidRDefault="00FF13F0" w:rsidP="009D489B">
            <w:pPr>
              <w:pStyle w:val="7Tablebodybulleted"/>
              <w:numPr>
                <w:ilvl w:val="0"/>
                <w:numId w:val="24"/>
              </w:numPr>
              <w:spacing w:after="240"/>
              <w:rPr>
                <w:rFonts w:ascii="Arial Narrow" w:hAnsi="Arial Narrow"/>
                <w:szCs w:val="20"/>
              </w:rPr>
            </w:pPr>
            <w:r w:rsidRPr="00D213B6">
              <w:rPr>
                <w:rFonts w:ascii="Arial Narrow" w:hAnsi="Arial Narrow"/>
                <w:szCs w:val="20"/>
              </w:rPr>
              <w:t>Sequence of learning is jumbled and does not build knowledge, skills or understanding.</w:t>
            </w:r>
            <w:r w:rsidR="00D152F6" w:rsidRPr="00D213B6">
              <w:rPr>
                <w:rFonts w:ascii="Arial Narrow" w:hAnsi="Arial Narrow"/>
                <w:szCs w:val="20"/>
              </w:rPr>
              <w:t xml:space="preserve">  </w:t>
            </w:r>
            <w:r w:rsidR="00D152F6" w:rsidRPr="00D213B6">
              <w:t>I need to plan to include musical elements in my lessons</w:t>
            </w:r>
            <w:r w:rsidR="00C73D5A" w:rsidRPr="00D213B6">
              <w:t>.</w:t>
            </w:r>
            <w:r w:rsidR="00D152F6" w:rsidRPr="00D213B6">
              <w:t> </w:t>
            </w:r>
          </w:p>
          <w:p w14:paraId="6D415771" w14:textId="655D73E7" w:rsidR="00CC2337" w:rsidRPr="00D213B6" w:rsidRDefault="0081537A" w:rsidP="009D489B">
            <w:pPr>
              <w:pStyle w:val="7Tablebodybulleted"/>
              <w:numPr>
                <w:ilvl w:val="0"/>
                <w:numId w:val="24"/>
              </w:numPr>
              <w:spacing w:after="240"/>
              <w:rPr>
                <w:rFonts w:ascii="Arial Narrow" w:hAnsi="Arial Narrow"/>
                <w:szCs w:val="20"/>
              </w:rPr>
            </w:pPr>
            <w:r w:rsidRPr="00D213B6">
              <w:rPr>
                <w:rFonts w:ascii="Arial Narrow" w:hAnsi="Arial Narrow"/>
                <w:szCs w:val="20"/>
              </w:rPr>
              <w:t xml:space="preserve">Planning and preparedness </w:t>
            </w:r>
            <w:proofErr w:type="gramStart"/>
            <w:r w:rsidR="00FF13F0" w:rsidRPr="00D213B6">
              <w:rPr>
                <w:rFonts w:ascii="Arial Narrow" w:hAnsi="Arial Narrow"/>
                <w:szCs w:val="20"/>
              </w:rPr>
              <w:t>needs</w:t>
            </w:r>
            <w:proofErr w:type="gramEnd"/>
            <w:r w:rsidR="00FF13F0" w:rsidRPr="00D213B6">
              <w:rPr>
                <w:rFonts w:ascii="Arial Narrow" w:hAnsi="Arial Narrow"/>
                <w:szCs w:val="20"/>
              </w:rPr>
              <w:t xml:space="preserve"> to be more thorough in addressing</w:t>
            </w:r>
            <w:r w:rsidR="00C351B4" w:rsidRPr="00D213B6">
              <w:rPr>
                <w:rFonts w:ascii="Arial Narrow" w:hAnsi="Arial Narrow"/>
                <w:szCs w:val="20"/>
              </w:rPr>
              <w:t xml:space="preserve"> some key areas of</w:t>
            </w:r>
            <w:r w:rsidR="003E7281" w:rsidRPr="00D213B6">
              <w:rPr>
                <w:rFonts w:ascii="Arial Narrow" w:hAnsi="Arial Narrow"/>
                <w:szCs w:val="20"/>
              </w:rPr>
              <w:t xml:space="preserve"> musical</w:t>
            </w:r>
            <w:r w:rsidR="00C351B4" w:rsidRPr="00D213B6">
              <w:rPr>
                <w:rFonts w:ascii="Arial Narrow" w:hAnsi="Arial Narrow"/>
                <w:szCs w:val="20"/>
              </w:rPr>
              <w:t xml:space="preserve"> </w:t>
            </w:r>
            <w:r w:rsidR="003E7281" w:rsidRPr="00D213B6">
              <w:rPr>
                <w:rFonts w:ascii="Arial Narrow" w:hAnsi="Arial Narrow"/>
                <w:szCs w:val="20"/>
              </w:rPr>
              <w:t xml:space="preserve">learning which may </w:t>
            </w:r>
            <w:r w:rsidR="00C351B4" w:rsidRPr="00D213B6">
              <w:rPr>
                <w:rFonts w:ascii="Arial Narrow" w:hAnsi="Arial Narrow"/>
                <w:szCs w:val="20"/>
              </w:rPr>
              <w:t>include</w:t>
            </w:r>
            <w:r w:rsidR="00FF13F0" w:rsidRPr="00D213B6">
              <w:rPr>
                <w:rFonts w:ascii="Arial Narrow" w:hAnsi="Arial Narrow"/>
                <w:szCs w:val="20"/>
              </w:rPr>
              <w:t xml:space="preserve"> </w:t>
            </w:r>
            <w:r w:rsidR="00C351B4" w:rsidRPr="00D213B6">
              <w:rPr>
                <w:rFonts w:ascii="Arial Narrow" w:hAnsi="Arial Narrow"/>
                <w:szCs w:val="20"/>
              </w:rPr>
              <w:t>s</w:t>
            </w:r>
            <w:r w:rsidR="00FF13F0" w:rsidRPr="00D213B6">
              <w:rPr>
                <w:rFonts w:ascii="Arial Narrow" w:hAnsi="Arial Narrow"/>
                <w:szCs w:val="20"/>
              </w:rPr>
              <w:t>inging and the use of the voice, performance</w:t>
            </w:r>
            <w:r w:rsidR="00445E3A" w:rsidRPr="00D213B6">
              <w:rPr>
                <w:rFonts w:ascii="Arial Narrow" w:hAnsi="Arial Narrow"/>
                <w:szCs w:val="20"/>
              </w:rPr>
              <w:t xml:space="preserve"> and </w:t>
            </w:r>
            <w:r w:rsidR="00FF13F0" w:rsidRPr="00D213B6">
              <w:rPr>
                <w:rFonts w:ascii="Arial Narrow" w:hAnsi="Arial Narrow"/>
                <w:szCs w:val="20"/>
              </w:rPr>
              <w:t>playing, composing and improvising, the development of notational understanding and listening.</w:t>
            </w:r>
          </w:p>
        </w:tc>
      </w:tr>
      <w:tr w:rsidR="00CC2337" w:rsidRPr="007E3BE2" w14:paraId="0DEC7CAD" w14:textId="77777777" w:rsidTr="003C32B0">
        <w:trPr>
          <w:cantSplit/>
          <w:trHeight w:val="1581"/>
        </w:trPr>
        <w:tc>
          <w:tcPr>
            <w:tcW w:w="963" w:type="dxa"/>
            <w:tcBorders>
              <w:left w:val="single" w:sz="24" w:space="0" w:color="auto"/>
              <w:bottom w:val="single" w:sz="4" w:space="0" w:color="auto"/>
              <w:right w:val="single" w:sz="24" w:space="0" w:color="auto"/>
            </w:tcBorders>
            <w:shd w:val="clear" w:color="auto" w:fill="92D050"/>
            <w:textDirection w:val="btLr"/>
          </w:tcPr>
          <w:p w14:paraId="5089445E" w14:textId="2195402B" w:rsidR="00CC2337" w:rsidRPr="00832ED5" w:rsidRDefault="00CE314F" w:rsidP="00C947D5">
            <w:pPr>
              <w:spacing w:after="240"/>
              <w:ind w:left="113" w:right="113"/>
              <w:jc w:val="center"/>
              <w:rPr>
                <w:rFonts w:cs="Arial"/>
                <w:b/>
                <w:bCs/>
                <w:sz w:val="28"/>
                <w:szCs w:val="28"/>
              </w:rPr>
            </w:pPr>
            <w:r w:rsidRPr="00832ED5">
              <w:rPr>
                <w:rFonts w:cs="Arial"/>
                <w:b/>
                <w:bCs/>
                <w:sz w:val="28"/>
                <w:szCs w:val="28"/>
              </w:rPr>
              <w:t xml:space="preserve">B: </w:t>
            </w:r>
            <w:r w:rsidR="00CC2337" w:rsidRPr="00832ED5">
              <w:rPr>
                <w:rFonts w:cs="Arial"/>
                <w:b/>
                <w:bCs/>
                <w:sz w:val="28"/>
                <w:szCs w:val="28"/>
              </w:rPr>
              <w:t>Subject Knowledge and Understanding</w:t>
            </w:r>
          </w:p>
        </w:tc>
        <w:tc>
          <w:tcPr>
            <w:tcW w:w="3508" w:type="dxa"/>
            <w:tcBorders>
              <w:bottom w:val="single" w:sz="4" w:space="0" w:color="auto"/>
            </w:tcBorders>
            <w:tcMar>
              <w:top w:w="28" w:type="dxa"/>
              <w:left w:w="142" w:type="dxa"/>
            </w:tcMar>
          </w:tcPr>
          <w:p w14:paraId="6150AED0" w14:textId="77777777" w:rsidR="00272B85" w:rsidRPr="00D213B6" w:rsidRDefault="00582452" w:rsidP="002178D5">
            <w:pPr>
              <w:pStyle w:val="7Tablebodybulleted"/>
              <w:numPr>
                <w:ilvl w:val="0"/>
                <w:numId w:val="20"/>
              </w:numPr>
              <w:spacing w:after="240"/>
              <w:rPr>
                <w:rFonts w:ascii="Arial Narrow" w:hAnsi="Arial Narrow"/>
                <w:szCs w:val="20"/>
              </w:rPr>
            </w:pPr>
            <w:r w:rsidRPr="00D213B6">
              <w:rPr>
                <w:rFonts w:ascii="Arial Narrow" w:hAnsi="Arial Narrow"/>
                <w:szCs w:val="20"/>
              </w:rPr>
              <w:t>I consistently and securely demonstrate good subject knowledge. I consisten</w:t>
            </w:r>
            <w:r w:rsidR="00E1582C" w:rsidRPr="00D213B6">
              <w:rPr>
                <w:rFonts w:ascii="Arial Narrow" w:hAnsi="Arial Narrow"/>
                <w:szCs w:val="20"/>
              </w:rPr>
              <w:t xml:space="preserve">tly </w:t>
            </w:r>
            <w:r w:rsidRPr="00D213B6">
              <w:rPr>
                <w:rFonts w:ascii="Arial Narrow" w:hAnsi="Arial Narrow"/>
                <w:szCs w:val="20"/>
              </w:rPr>
              <w:t>and securely check for common misconceptions and correct them.</w:t>
            </w:r>
          </w:p>
          <w:p w14:paraId="44DCD6A6" w14:textId="62D9D34B" w:rsidR="00CC2337" w:rsidRPr="00D213B6" w:rsidRDefault="00582452" w:rsidP="00DE350E">
            <w:pPr>
              <w:pStyle w:val="7Tablebodybulleted"/>
              <w:numPr>
                <w:ilvl w:val="0"/>
                <w:numId w:val="20"/>
              </w:numPr>
              <w:spacing w:after="240"/>
              <w:rPr>
                <w:rFonts w:ascii="Arial Narrow" w:hAnsi="Arial Narrow" w:cstheme="minorHAnsi"/>
                <w:szCs w:val="20"/>
                <w:shd w:val="clear" w:color="auto" w:fill="FFFFFF"/>
              </w:rPr>
            </w:pPr>
            <w:r w:rsidRPr="00D213B6">
              <w:rPr>
                <w:rFonts w:ascii="Arial Narrow" w:hAnsi="Arial Narrow"/>
              </w:rPr>
              <w:t xml:space="preserve">I consistently and securely present subject matter clearly and musically, </w:t>
            </w:r>
            <w:r w:rsidR="008E3300" w:rsidRPr="00D213B6">
              <w:rPr>
                <w:rFonts w:ascii="Arial Narrow" w:hAnsi="Arial Narrow"/>
              </w:rPr>
              <w:t>including demonstration and modelling</w:t>
            </w:r>
            <w:r w:rsidR="0055359F" w:rsidRPr="00D213B6">
              <w:rPr>
                <w:rFonts w:ascii="Arial Narrow" w:hAnsi="Arial Narrow"/>
              </w:rPr>
              <w:t xml:space="preserve"> by me and </w:t>
            </w:r>
            <w:r w:rsidR="00351341" w:rsidRPr="00D213B6">
              <w:rPr>
                <w:rFonts w:ascii="Arial Narrow" w:hAnsi="Arial Narrow"/>
              </w:rPr>
              <w:t xml:space="preserve">other </w:t>
            </w:r>
            <w:r w:rsidR="00077D59" w:rsidRPr="00D213B6">
              <w:rPr>
                <w:rFonts w:ascii="Arial Narrow" w:hAnsi="Arial Narrow"/>
              </w:rPr>
              <w:t>learners</w:t>
            </w:r>
            <w:r w:rsidR="00AE49DC" w:rsidRPr="00D213B6">
              <w:rPr>
                <w:rFonts w:ascii="Arial Narrow" w:hAnsi="Arial Narrow"/>
              </w:rPr>
              <w:t>,</w:t>
            </w:r>
            <w:r w:rsidR="008E3300" w:rsidRPr="00D213B6">
              <w:rPr>
                <w:rFonts w:ascii="Arial Narrow" w:hAnsi="Arial Narrow"/>
              </w:rPr>
              <w:t xml:space="preserve"> </w:t>
            </w:r>
            <w:r w:rsidRPr="00D213B6">
              <w:rPr>
                <w:rFonts w:ascii="Arial Narrow" w:hAnsi="Arial Narrow"/>
              </w:rPr>
              <w:t xml:space="preserve">promoting </w:t>
            </w:r>
            <w:r w:rsidR="008C51F3" w:rsidRPr="00D213B6">
              <w:rPr>
                <w:rFonts w:ascii="Arial Narrow" w:hAnsi="Arial Narrow"/>
              </w:rPr>
              <w:t xml:space="preserve">high levels of </w:t>
            </w:r>
            <w:r w:rsidRPr="00D213B6">
              <w:rPr>
                <w:rFonts w:ascii="Arial Narrow" w:hAnsi="Arial Narrow"/>
              </w:rPr>
              <w:t xml:space="preserve">musical </w:t>
            </w:r>
            <w:r w:rsidR="008E3300" w:rsidRPr="00D213B6">
              <w:rPr>
                <w:rFonts w:ascii="Arial Narrow" w:hAnsi="Arial Narrow"/>
              </w:rPr>
              <w:t xml:space="preserve">engagement </w:t>
            </w:r>
            <w:r w:rsidR="7C335546" w:rsidRPr="00D213B6">
              <w:rPr>
                <w:rFonts w:ascii="Arial Narrow" w:hAnsi="Arial Narrow"/>
              </w:rPr>
              <w:t>and</w:t>
            </w:r>
            <w:r w:rsidR="6A0B64F6" w:rsidRPr="00D213B6">
              <w:rPr>
                <w:rFonts w:ascii="Arial Narrow" w:hAnsi="Arial Narrow"/>
              </w:rPr>
              <w:t xml:space="preserve"> </w:t>
            </w:r>
            <w:proofErr w:type="gramStart"/>
            <w:r w:rsidR="6A0B64F6" w:rsidRPr="00D213B6">
              <w:rPr>
                <w:rFonts w:ascii="Arial Narrow" w:hAnsi="Arial Narrow"/>
              </w:rPr>
              <w:t xml:space="preserve">high </w:t>
            </w:r>
            <w:r w:rsidR="00C73D5A" w:rsidRPr="00D213B6">
              <w:rPr>
                <w:rFonts w:ascii="Arial Narrow" w:hAnsi="Arial Narrow"/>
              </w:rPr>
              <w:t>quality</w:t>
            </w:r>
            <w:proofErr w:type="gramEnd"/>
            <w:r w:rsidR="6A0B64F6" w:rsidRPr="00D213B6">
              <w:rPr>
                <w:rFonts w:ascii="Arial Narrow" w:hAnsi="Arial Narrow"/>
              </w:rPr>
              <w:t xml:space="preserve"> musical</w:t>
            </w:r>
            <w:r w:rsidR="7C335546" w:rsidRPr="00D213B6">
              <w:rPr>
                <w:rFonts w:ascii="Arial Narrow" w:hAnsi="Arial Narrow"/>
              </w:rPr>
              <w:t xml:space="preserve"> responses </w:t>
            </w:r>
            <w:r w:rsidR="1701ED04" w:rsidRPr="00D213B6">
              <w:rPr>
                <w:rFonts w:ascii="Arial Narrow" w:hAnsi="Arial Narrow"/>
              </w:rPr>
              <w:t>f</w:t>
            </w:r>
            <w:r w:rsidR="640AD911" w:rsidRPr="00D213B6">
              <w:rPr>
                <w:rFonts w:ascii="Arial Narrow" w:hAnsi="Arial Narrow"/>
              </w:rPr>
              <w:t>rom</w:t>
            </w:r>
            <w:r w:rsidRPr="00D213B6">
              <w:rPr>
                <w:rFonts w:ascii="Arial Narrow" w:hAnsi="Arial Narrow"/>
              </w:rPr>
              <w:t xml:space="preserve"> </w:t>
            </w:r>
            <w:r w:rsidR="008C51F3" w:rsidRPr="00D213B6">
              <w:rPr>
                <w:rFonts w:ascii="Arial Narrow" w:hAnsi="Arial Narrow"/>
              </w:rPr>
              <w:t xml:space="preserve">all </w:t>
            </w:r>
            <w:r w:rsidRPr="00D213B6">
              <w:rPr>
                <w:rFonts w:ascii="Arial Narrow" w:hAnsi="Arial Narrow"/>
              </w:rPr>
              <w:t>pupils.</w:t>
            </w:r>
          </w:p>
        </w:tc>
        <w:tc>
          <w:tcPr>
            <w:tcW w:w="3650" w:type="dxa"/>
            <w:tcBorders>
              <w:bottom w:val="single" w:sz="4" w:space="0" w:color="auto"/>
            </w:tcBorders>
            <w:tcMar>
              <w:top w:w="28" w:type="dxa"/>
              <w:left w:w="142" w:type="dxa"/>
            </w:tcMar>
          </w:tcPr>
          <w:p w14:paraId="029776F1" w14:textId="77777777" w:rsidR="00696FD7" w:rsidRPr="00D213B6" w:rsidRDefault="00236BB5" w:rsidP="002178D5">
            <w:pPr>
              <w:pStyle w:val="7Tablebodybulleted"/>
              <w:numPr>
                <w:ilvl w:val="0"/>
                <w:numId w:val="21"/>
              </w:numPr>
              <w:spacing w:after="240"/>
              <w:rPr>
                <w:rFonts w:ascii="Arial Narrow" w:hAnsi="Arial Narrow"/>
                <w:szCs w:val="20"/>
              </w:rPr>
            </w:pPr>
            <w:r w:rsidRPr="00D213B6">
              <w:rPr>
                <w:rFonts w:ascii="Arial Narrow" w:hAnsi="Arial Narrow"/>
                <w:szCs w:val="20"/>
              </w:rPr>
              <w:t>I demonstrate good subject knowledge. I</w:t>
            </w:r>
            <w:r w:rsidR="00696FD7" w:rsidRPr="00D213B6">
              <w:rPr>
                <w:rFonts w:ascii="Arial Narrow" w:hAnsi="Arial Narrow"/>
                <w:szCs w:val="20"/>
              </w:rPr>
              <w:t xml:space="preserve"> </w:t>
            </w:r>
            <w:r w:rsidRPr="00D213B6">
              <w:rPr>
                <w:rFonts w:ascii="Arial Narrow" w:hAnsi="Arial Narrow"/>
                <w:szCs w:val="20"/>
              </w:rPr>
              <w:t xml:space="preserve">know how to check for common misconceptions and how to correct them. </w:t>
            </w:r>
          </w:p>
          <w:p w14:paraId="3617137C" w14:textId="1653A9D7" w:rsidR="00236BB5" w:rsidRPr="00D213B6" w:rsidRDefault="00236BB5" w:rsidP="002178D5">
            <w:pPr>
              <w:pStyle w:val="7Tablebodybulleted"/>
              <w:numPr>
                <w:ilvl w:val="0"/>
                <w:numId w:val="21"/>
              </w:numPr>
              <w:spacing w:after="240"/>
              <w:rPr>
                <w:rFonts w:ascii="Arial Narrow" w:hAnsi="Arial Narrow"/>
              </w:rPr>
            </w:pPr>
            <w:r w:rsidRPr="00D213B6">
              <w:rPr>
                <w:rFonts w:ascii="Arial Narrow" w:hAnsi="Arial Narrow"/>
              </w:rPr>
              <w:t xml:space="preserve">I present subject matter clearly and musically, </w:t>
            </w:r>
            <w:r w:rsidR="0055359F" w:rsidRPr="00D213B6">
              <w:rPr>
                <w:rFonts w:ascii="Arial Narrow" w:hAnsi="Arial Narrow"/>
              </w:rPr>
              <w:t xml:space="preserve">including demonstration and modelling by me, </w:t>
            </w:r>
            <w:r w:rsidRPr="00D213B6">
              <w:rPr>
                <w:rFonts w:ascii="Arial Narrow" w:hAnsi="Arial Narrow"/>
              </w:rPr>
              <w:t xml:space="preserve">promoting </w:t>
            </w:r>
            <w:r w:rsidR="00FF6800" w:rsidRPr="00D213B6">
              <w:rPr>
                <w:rFonts w:ascii="Arial Narrow" w:hAnsi="Arial Narrow"/>
              </w:rPr>
              <w:t xml:space="preserve">a </w:t>
            </w:r>
            <w:r w:rsidR="00E80228" w:rsidRPr="00D213B6">
              <w:rPr>
                <w:rFonts w:ascii="Arial Narrow" w:hAnsi="Arial Narrow"/>
              </w:rPr>
              <w:t xml:space="preserve">good level of </w:t>
            </w:r>
            <w:r w:rsidRPr="00D213B6">
              <w:rPr>
                <w:rFonts w:ascii="Arial Narrow" w:hAnsi="Arial Narrow"/>
              </w:rPr>
              <w:t xml:space="preserve">musical activity </w:t>
            </w:r>
            <w:r w:rsidR="42983FC0" w:rsidRPr="00D213B6">
              <w:rPr>
                <w:rFonts w:ascii="Arial Narrow" w:hAnsi="Arial Narrow"/>
              </w:rPr>
              <w:t>and</w:t>
            </w:r>
            <w:r w:rsidR="495DD78F" w:rsidRPr="00D213B6">
              <w:rPr>
                <w:rFonts w:ascii="Arial Narrow" w:hAnsi="Arial Narrow"/>
              </w:rPr>
              <w:t xml:space="preserve"> </w:t>
            </w:r>
            <w:r w:rsidR="00C73D5A" w:rsidRPr="00D213B6">
              <w:rPr>
                <w:rFonts w:ascii="Arial Narrow" w:hAnsi="Arial Narrow"/>
              </w:rPr>
              <w:t>high-quality</w:t>
            </w:r>
            <w:r w:rsidR="495DD78F" w:rsidRPr="00D213B6">
              <w:rPr>
                <w:rFonts w:ascii="Arial Narrow" w:hAnsi="Arial Narrow"/>
              </w:rPr>
              <w:t xml:space="preserve"> musical</w:t>
            </w:r>
            <w:r w:rsidR="42983FC0" w:rsidRPr="00D213B6">
              <w:rPr>
                <w:rFonts w:ascii="Arial Narrow" w:hAnsi="Arial Narrow"/>
              </w:rPr>
              <w:t xml:space="preserve"> responses</w:t>
            </w:r>
            <w:r w:rsidR="2C512581" w:rsidRPr="00D213B6">
              <w:rPr>
                <w:rFonts w:ascii="Arial Narrow" w:hAnsi="Arial Narrow"/>
              </w:rPr>
              <w:t xml:space="preserve"> f</w:t>
            </w:r>
            <w:r w:rsidR="0E562752" w:rsidRPr="00D213B6">
              <w:rPr>
                <w:rFonts w:ascii="Arial Narrow" w:hAnsi="Arial Narrow"/>
              </w:rPr>
              <w:t>rom</w:t>
            </w:r>
            <w:r w:rsidRPr="00D213B6">
              <w:rPr>
                <w:rFonts w:ascii="Arial Narrow" w:hAnsi="Arial Narrow"/>
              </w:rPr>
              <w:t xml:space="preserve"> </w:t>
            </w:r>
            <w:r w:rsidR="001F7238" w:rsidRPr="00D213B6">
              <w:rPr>
                <w:rFonts w:ascii="Arial Narrow" w:hAnsi="Arial Narrow"/>
              </w:rPr>
              <w:t xml:space="preserve">all </w:t>
            </w:r>
            <w:r w:rsidRPr="00D213B6">
              <w:rPr>
                <w:rFonts w:ascii="Arial Narrow" w:hAnsi="Arial Narrow"/>
              </w:rPr>
              <w:t>pupils</w:t>
            </w:r>
            <w:r w:rsidR="003C4E60" w:rsidRPr="00D213B6">
              <w:rPr>
                <w:rFonts w:ascii="Arial Narrow" w:hAnsi="Arial Narrow"/>
              </w:rPr>
              <w:t>.</w:t>
            </w:r>
          </w:p>
          <w:p w14:paraId="4346AACA" w14:textId="77777777" w:rsidR="00236BB5" w:rsidRPr="00D213B6" w:rsidRDefault="00236BB5" w:rsidP="00C947D5">
            <w:pPr>
              <w:pStyle w:val="7Tablebodybulleted"/>
              <w:numPr>
                <w:ilvl w:val="0"/>
                <w:numId w:val="0"/>
              </w:numPr>
              <w:spacing w:after="240"/>
              <w:ind w:left="170" w:hanging="170"/>
              <w:rPr>
                <w:rFonts w:ascii="Arial Narrow" w:hAnsi="Arial Narrow"/>
                <w:szCs w:val="20"/>
              </w:rPr>
            </w:pPr>
          </w:p>
          <w:p w14:paraId="5588C357" w14:textId="7D353435" w:rsidR="00CC2337" w:rsidRPr="00D213B6" w:rsidRDefault="00CC2337" w:rsidP="00C947D5">
            <w:pPr>
              <w:pStyle w:val="7Tablebodybulleted"/>
              <w:numPr>
                <w:ilvl w:val="0"/>
                <w:numId w:val="0"/>
              </w:numPr>
              <w:spacing w:after="240"/>
              <w:ind w:left="170" w:hanging="170"/>
              <w:rPr>
                <w:rFonts w:ascii="Arial Narrow" w:hAnsi="Arial Narrow"/>
                <w:szCs w:val="20"/>
              </w:rPr>
            </w:pPr>
          </w:p>
        </w:tc>
        <w:tc>
          <w:tcPr>
            <w:tcW w:w="3650" w:type="dxa"/>
            <w:tcBorders>
              <w:bottom w:val="single" w:sz="4" w:space="0" w:color="auto"/>
            </w:tcBorders>
            <w:tcMar>
              <w:top w:w="28" w:type="dxa"/>
              <w:left w:w="142" w:type="dxa"/>
            </w:tcMar>
          </w:tcPr>
          <w:p w14:paraId="7ABAB2F3" w14:textId="77777777" w:rsidR="00CC2337" w:rsidRPr="00D213B6" w:rsidRDefault="00CC2337" w:rsidP="002178D5">
            <w:pPr>
              <w:pStyle w:val="7Tablebodybulleted"/>
              <w:numPr>
                <w:ilvl w:val="0"/>
                <w:numId w:val="6"/>
              </w:numPr>
              <w:spacing w:after="240"/>
              <w:rPr>
                <w:rFonts w:ascii="Arial Narrow" w:hAnsi="Arial Narrow"/>
                <w:szCs w:val="20"/>
              </w:rPr>
            </w:pPr>
            <w:r w:rsidRPr="00D213B6">
              <w:rPr>
                <w:rFonts w:ascii="Arial Narrow" w:hAnsi="Arial Narrow"/>
                <w:szCs w:val="20"/>
              </w:rPr>
              <w:t xml:space="preserve">I demonstrate some subject knowledge. I sometimes miss opportunities to check for common misconceptions and I am not always sure how to correct them. </w:t>
            </w:r>
          </w:p>
          <w:p w14:paraId="4FA3BD77" w14:textId="19EE7CEB" w:rsidR="00CC2337" w:rsidRPr="00D213B6" w:rsidRDefault="00CC2337" w:rsidP="002178D5">
            <w:pPr>
              <w:pStyle w:val="7Tablebodybulleted"/>
              <w:numPr>
                <w:ilvl w:val="0"/>
                <w:numId w:val="6"/>
              </w:numPr>
              <w:spacing w:after="240"/>
              <w:rPr>
                <w:rFonts w:ascii="Arial Narrow" w:hAnsi="Arial Narrow"/>
              </w:rPr>
            </w:pPr>
            <w:r w:rsidRPr="00D213B6">
              <w:rPr>
                <w:rFonts w:ascii="Arial Narrow" w:hAnsi="Arial Narrow"/>
              </w:rPr>
              <w:t>I could be more consistent in presenting subject matter clearly</w:t>
            </w:r>
            <w:r w:rsidR="001F7238" w:rsidRPr="00D213B6">
              <w:rPr>
                <w:rFonts w:ascii="Arial Narrow" w:hAnsi="Arial Narrow"/>
              </w:rPr>
              <w:t xml:space="preserve">, </w:t>
            </w:r>
            <w:r w:rsidR="003C4E60" w:rsidRPr="00D213B6">
              <w:rPr>
                <w:rFonts w:ascii="Arial Narrow" w:hAnsi="Arial Narrow"/>
              </w:rPr>
              <w:t>include more demonstration and modelling</w:t>
            </w:r>
            <w:r w:rsidR="00F40EAB" w:rsidRPr="00D213B6">
              <w:rPr>
                <w:rFonts w:ascii="Arial Narrow" w:hAnsi="Arial Narrow"/>
              </w:rPr>
              <w:t>,</w:t>
            </w:r>
            <w:r w:rsidRPr="00D213B6">
              <w:rPr>
                <w:rFonts w:ascii="Arial Narrow" w:hAnsi="Arial Narrow"/>
              </w:rPr>
              <w:t xml:space="preserve"> promot</w:t>
            </w:r>
            <w:r w:rsidR="00F40EAB" w:rsidRPr="00D213B6">
              <w:rPr>
                <w:rFonts w:ascii="Arial Narrow" w:hAnsi="Arial Narrow"/>
              </w:rPr>
              <w:t>ing</w:t>
            </w:r>
            <w:r w:rsidR="003C4E60" w:rsidRPr="00D213B6">
              <w:rPr>
                <w:rFonts w:ascii="Arial Narrow" w:hAnsi="Arial Narrow"/>
              </w:rPr>
              <w:t xml:space="preserve"> more</w:t>
            </w:r>
            <w:r w:rsidRPr="00D213B6">
              <w:rPr>
                <w:rFonts w:ascii="Arial Narrow" w:hAnsi="Arial Narrow"/>
              </w:rPr>
              <w:t xml:space="preserve"> musical activity</w:t>
            </w:r>
            <w:r w:rsidR="003C4E60" w:rsidRPr="00D213B6">
              <w:rPr>
                <w:rFonts w:ascii="Arial Narrow" w:hAnsi="Arial Narrow"/>
              </w:rPr>
              <w:t xml:space="preserve"> </w:t>
            </w:r>
            <w:r w:rsidR="38DB406D" w:rsidRPr="00D213B6">
              <w:rPr>
                <w:rFonts w:ascii="Arial Narrow" w:hAnsi="Arial Narrow"/>
              </w:rPr>
              <w:t>and</w:t>
            </w:r>
            <w:r w:rsidR="096F7F6C" w:rsidRPr="00D213B6">
              <w:rPr>
                <w:rFonts w:ascii="Arial Narrow" w:hAnsi="Arial Narrow"/>
              </w:rPr>
              <w:t xml:space="preserve"> higher quality musical</w:t>
            </w:r>
            <w:r w:rsidR="38DB406D" w:rsidRPr="00D213B6">
              <w:rPr>
                <w:rFonts w:ascii="Arial Narrow" w:hAnsi="Arial Narrow"/>
              </w:rPr>
              <w:t xml:space="preserve"> responses</w:t>
            </w:r>
            <w:r w:rsidR="13F646FB" w:rsidRPr="00D213B6">
              <w:rPr>
                <w:rFonts w:ascii="Arial Narrow" w:hAnsi="Arial Narrow"/>
              </w:rPr>
              <w:t xml:space="preserve"> f</w:t>
            </w:r>
            <w:r w:rsidR="15E309AB" w:rsidRPr="00D213B6">
              <w:rPr>
                <w:rFonts w:ascii="Arial Narrow" w:hAnsi="Arial Narrow"/>
              </w:rPr>
              <w:t>rom</w:t>
            </w:r>
            <w:r w:rsidR="003C4E60" w:rsidRPr="00D213B6">
              <w:rPr>
                <w:rFonts w:ascii="Arial Narrow" w:hAnsi="Arial Narrow"/>
              </w:rPr>
              <w:t xml:space="preserve"> pupils.</w:t>
            </w:r>
          </w:p>
        </w:tc>
        <w:tc>
          <w:tcPr>
            <w:tcW w:w="3650" w:type="dxa"/>
            <w:tcBorders>
              <w:bottom w:val="single" w:sz="4" w:space="0" w:color="auto"/>
              <w:right w:val="single" w:sz="24" w:space="0" w:color="auto"/>
            </w:tcBorders>
            <w:tcMar>
              <w:top w:w="28" w:type="dxa"/>
              <w:left w:w="142" w:type="dxa"/>
            </w:tcMar>
          </w:tcPr>
          <w:p w14:paraId="4AF55560" w14:textId="77777777" w:rsidR="00843A1B" w:rsidRPr="00D213B6" w:rsidRDefault="00843A1B" w:rsidP="002178D5">
            <w:pPr>
              <w:pStyle w:val="7Tablebodybulleted"/>
              <w:numPr>
                <w:ilvl w:val="0"/>
                <w:numId w:val="7"/>
              </w:numPr>
              <w:spacing w:after="240"/>
              <w:rPr>
                <w:rFonts w:ascii="Arial Narrow" w:hAnsi="Arial Narrow"/>
                <w:szCs w:val="20"/>
              </w:rPr>
            </w:pPr>
            <w:r w:rsidRPr="00D213B6">
              <w:rPr>
                <w:rFonts w:ascii="Arial Narrow" w:hAnsi="Arial Narrow"/>
                <w:szCs w:val="20"/>
              </w:rPr>
              <w:t xml:space="preserve">My subject knowledge is lacking. I miss opportunities to check for common misconceptions and I am not sure how to correct them. </w:t>
            </w:r>
          </w:p>
          <w:p w14:paraId="40D91566" w14:textId="09DD68DA" w:rsidR="00843A1B" w:rsidRPr="00D213B6" w:rsidRDefault="00843A1B" w:rsidP="002178D5">
            <w:pPr>
              <w:pStyle w:val="7Tablebodybulleted"/>
              <w:numPr>
                <w:ilvl w:val="0"/>
                <w:numId w:val="7"/>
              </w:numPr>
              <w:spacing w:after="240"/>
              <w:rPr>
                <w:rFonts w:ascii="Arial Narrow" w:hAnsi="Arial Narrow"/>
              </w:rPr>
            </w:pPr>
            <w:r w:rsidRPr="00D213B6">
              <w:rPr>
                <w:rFonts w:ascii="Arial Narrow" w:hAnsi="Arial Narrow"/>
              </w:rPr>
              <w:t>I need to present subject matter clearly</w:t>
            </w:r>
            <w:r w:rsidR="00D02B58" w:rsidRPr="00D213B6">
              <w:rPr>
                <w:rFonts w:ascii="Arial Narrow" w:hAnsi="Arial Narrow"/>
              </w:rPr>
              <w:t xml:space="preserve">, </w:t>
            </w:r>
            <w:r w:rsidR="00272B85" w:rsidRPr="00D213B6">
              <w:rPr>
                <w:rFonts w:ascii="Arial Narrow" w:hAnsi="Arial Narrow"/>
              </w:rPr>
              <w:t>include demonstration and modelling</w:t>
            </w:r>
            <w:r w:rsidR="00476324" w:rsidRPr="00D213B6">
              <w:rPr>
                <w:rFonts w:ascii="Arial Narrow" w:hAnsi="Arial Narrow"/>
              </w:rPr>
              <w:t xml:space="preserve">. </w:t>
            </w:r>
            <w:r w:rsidR="00DE350E" w:rsidRPr="00D213B6">
              <w:rPr>
                <w:rFonts w:ascii="Arial Narrow" w:hAnsi="Arial Narrow"/>
              </w:rPr>
              <w:t>promoting</w:t>
            </w:r>
            <w:r w:rsidRPr="00D213B6">
              <w:rPr>
                <w:rFonts w:ascii="Arial Narrow" w:hAnsi="Arial Narrow"/>
              </w:rPr>
              <w:t xml:space="preserve"> appropriate musical activity </w:t>
            </w:r>
            <w:r w:rsidR="5EE6365F" w:rsidRPr="00D213B6">
              <w:rPr>
                <w:rFonts w:ascii="Arial Narrow" w:hAnsi="Arial Narrow"/>
              </w:rPr>
              <w:t>and responses</w:t>
            </w:r>
            <w:r w:rsidR="34F944CE" w:rsidRPr="00D213B6">
              <w:rPr>
                <w:rFonts w:ascii="Arial Narrow" w:hAnsi="Arial Narrow"/>
              </w:rPr>
              <w:t xml:space="preserve"> </w:t>
            </w:r>
            <w:r w:rsidRPr="00D213B6">
              <w:rPr>
                <w:rFonts w:ascii="Arial Narrow" w:hAnsi="Arial Narrow"/>
              </w:rPr>
              <w:t>linked to this.</w:t>
            </w:r>
          </w:p>
          <w:p w14:paraId="0748C64F" w14:textId="77777777" w:rsidR="00CC2337" w:rsidRPr="00D213B6" w:rsidRDefault="00CC2337" w:rsidP="00C947D5">
            <w:pPr>
              <w:pStyle w:val="7Tablebodybulleted"/>
              <w:numPr>
                <w:ilvl w:val="0"/>
                <w:numId w:val="0"/>
              </w:numPr>
              <w:spacing w:after="240"/>
              <w:ind w:left="170" w:hanging="170"/>
              <w:rPr>
                <w:rFonts w:ascii="Arial Narrow" w:hAnsi="Arial Narrow"/>
                <w:szCs w:val="20"/>
              </w:rPr>
            </w:pPr>
          </w:p>
        </w:tc>
      </w:tr>
    </w:tbl>
    <w:p w14:paraId="15702561" w14:textId="1B8179CD" w:rsidR="00FE1CF3" w:rsidRDefault="00FE1CF3" w:rsidP="000B2C49"/>
    <w:p w14:paraId="3055CCD6" w14:textId="3C017DEB" w:rsidR="006C6B52" w:rsidRDefault="006C6B52" w:rsidP="000B2C49"/>
    <w:p w14:paraId="20487784" w14:textId="171DBFF3" w:rsidR="00BC791E" w:rsidRDefault="00BC791E" w:rsidP="000B2C49"/>
    <w:p w14:paraId="6B597B35" w14:textId="62D8875A" w:rsidR="00BC791E" w:rsidRDefault="00BC791E" w:rsidP="000B2C49"/>
    <w:tbl>
      <w:tblPr>
        <w:tblStyle w:val="TableGrid"/>
        <w:tblpPr w:leftFromText="180" w:rightFromText="180" w:vertAnchor="page" w:horzAnchor="margin" w:tblpXSpec="center" w:tblpY="1196"/>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3654"/>
        <w:gridCol w:w="17"/>
        <w:gridCol w:w="3630"/>
        <w:gridCol w:w="11"/>
        <w:gridCol w:w="3641"/>
        <w:gridCol w:w="3759"/>
      </w:tblGrid>
      <w:tr w:rsidR="0074168E" w:rsidRPr="00E55521" w14:paraId="01A59EC6" w14:textId="77777777">
        <w:trPr>
          <w:cantSplit/>
          <w:trHeight w:val="366"/>
        </w:trPr>
        <w:tc>
          <w:tcPr>
            <w:tcW w:w="709" w:type="dxa"/>
            <w:tcBorders>
              <w:top w:val="single" w:sz="24" w:space="0" w:color="auto"/>
              <w:left w:val="single" w:sz="24" w:space="0" w:color="auto"/>
              <w:bottom w:val="single" w:sz="24" w:space="0" w:color="auto"/>
              <w:right w:val="single" w:sz="24" w:space="0" w:color="auto"/>
            </w:tcBorders>
            <w:shd w:val="clear" w:color="auto" w:fill="auto"/>
            <w:textDirection w:val="btLr"/>
          </w:tcPr>
          <w:p w14:paraId="44D1992F" w14:textId="77777777" w:rsidR="0074168E" w:rsidRPr="00E55521" w:rsidRDefault="0074168E">
            <w:pPr>
              <w:jc w:val="center"/>
              <w:rPr>
                <w:b/>
                <w:sz w:val="22"/>
                <w:szCs w:val="22"/>
              </w:rPr>
            </w:pPr>
          </w:p>
        </w:tc>
        <w:tc>
          <w:tcPr>
            <w:tcW w:w="3654" w:type="dxa"/>
            <w:tcBorders>
              <w:top w:val="single" w:sz="24" w:space="0" w:color="auto"/>
              <w:left w:val="single" w:sz="24" w:space="0" w:color="auto"/>
              <w:bottom w:val="single" w:sz="24" w:space="0" w:color="auto"/>
              <w:right w:val="single" w:sz="6" w:space="0" w:color="auto"/>
            </w:tcBorders>
            <w:shd w:val="clear" w:color="auto" w:fill="auto"/>
            <w:vAlign w:val="center"/>
          </w:tcPr>
          <w:p w14:paraId="37EE702C" w14:textId="77777777" w:rsidR="0074168E" w:rsidRPr="003A65D6" w:rsidRDefault="0074168E">
            <w:pPr>
              <w:pStyle w:val="ListParagraph"/>
              <w:jc w:val="center"/>
              <w:rPr>
                <w:b/>
                <w:sz w:val="22"/>
                <w:szCs w:val="22"/>
              </w:rPr>
            </w:pPr>
            <w:r>
              <w:rPr>
                <w:rFonts w:cs="Arial"/>
                <w:b/>
                <w:bCs/>
                <w:sz w:val="22"/>
                <w:szCs w:val="22"/>
              </w:rPr>
              <w:t>1</w:t>
            </w:r>
            <w:r w:rsidRPr="00D3001B">
              <w:rPr>
                <w:rFonts w:cs="Arial"/>
                <w:b/>
                <w:bCs/>
                <w:sz w:val="22"/>
                <w:szCs w:val="22"/>
              </w:rPr>
              <w:t xml:space="preserve"> Highly Effective</w:t>
            </w:r>
          </w:p>
        </w:tc>
        <w:tc>
          <w:tcPr>
            <w:tcW w:w="3647"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5152287E" w14:textId="77777777" w:rsidR="0074168E" w:rsidRPr="00AE2D6C" w:rsidRDefault="0074168E">
            <w:pPr>
              <w:pStyle w:val="ListParagraph"/>
              <w:ind w:left="283"/>
              <w:jc w:val="center"/>
              <w:rPr>
                <w:rFonts w:cs="Arial"/>
                <w:b/>
                <w:bCs/>
                <w:sz w:val="22"/>
                <w:szCs w:val="22"/>
              </w:rPr>
            </w:pPr>
            <w:r w:rsidRPr="00D3001B">
              <w:rPr>
                <w:rFonts w:cs="Arial"/>
                <w:b/>
                <w:bCs/>
                <w:sz w:val="22"/>
                <w:szCs w:val="22"/>
              </w:rPr>
              <w:t>2 Effective</w:t>
            </w:r>
          </w:p>
        </w:tc>
        <w:tc>
          <w:tcPr>
            <w:tcW w:w="3652"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57E841D0" w14:textId="77777777" w:rsidR="0074168E" w:rsidRPr="00E55521" w:rsidRDefault="0074168E">
            <w:pPr>
              <w:pStyle w:val="ListParagraph"/>
              <w:ind w:left="283"/>
              <w:jc w:val="center"/>
              <w:rPr>
                <w:b/>
                <w:sz w:val="22"/>
                <w:szCs w:val="22"/>
              </w:rPr>
            </w:pPr>
            <w:r w:rsidRPr="00D3001B">
              <w:rPr>
                <w:rFonts w:cs="Arial"/>
                <w:b/>
                <w:bCs/>
                <w:sz w:val="22"/>
                <w:szCs w:val="22"/>
              </w:rPr>
              <w:t>3 Developing</w:t>
            </w:r>
          </w:p>
        </w:tc>
        <w:tc>
          <w:tcPr>
            <w:tcW w:w="3759" w:type="dxa"/>
            <w:tcBorders>
              <w:top w:val="single" w:sz="24" w:space="0" w:color="auto"/>
              <w:left w:val="single" w:sz="6" w:space="0" w:color="auto"/>
              <w:bottom w:val="single" w:sz="24" w:space="0" w:color="auto"/>
              <w:right w:val="single" w:sz="24" w:space="0" w:color="auto"/>
            </w:tcBorders>
            <w:shd w:val="clear" w:color="auto" w:fill="auto"/>
            <w:vAlign w:val="center"/>
          </w:tcPr>
          <w:p w14:paraId="0431B2D1" w14:textId="33085DE9" w:rsidR="0074168E" w:rsidRPr="00E55521" w:rsidRDefault="00C25F30">
            <w:pPr>
              <w:pStyle w:val="ListParagraph"/>
              <w:ind w:left="283"/>
              <w:jc w:val="center"/>
              <w:rPr>
                <w:b/>
                <w:sz w:val="22"/>
                <w:szCs w:val="22"/>
              </w:rPr>
            </w:pPr>
            <w:r w:rsidRPr="002336B6">
              <w:rPr>
                <w:b/>
                <w:bCs/>
                <w:color w:val="000000" w:themeColor="text1"/>
                <w:sz w:val="22"/>
                <w:szCs w:val="22"/>
              </w:rPr>
              <w:t xml:space="preserve">4 </w:t>
            </w:r>
            <w:r>
              <w:rPr>
                <w:b/>
                <w:bCs/>
                <w:color w:val="000000" w:themeColor="text1"/>
                <w:sz w:val="22"/>
                <w:szCs w:val="22"/>
              </w:rPr>
              <w:t>More Support Needed</w:t>
            </w:r>
          </w:p>
        </w:tc>
      </w:tr>
      <w:tr w:rsidR="0074168E" w14:paraId="73162AF4" w14:textId="77777777">
        <w:trPr>
          <w:cantSplit/>
          <w:trHeight w:val="5018"/>
        </w:trPr>
        <w:tc>
          <w:tcPr>
            <w:tcW w:w="709" w:type="dxa"/>
            <w:tcBorders>
              <w:top w:val="single" w:sz="4" w:space="0" w:color="auto"/>
              <w:left w:val="single" w:sz="24" w:space="0" w:color="auto"/>
              <w:bottom w:val="single" w:sz="24" w:space="0" w:color="auto"/>
              <w:right w:val="single" w:sz="24" w:space="0" w:color="auto"/>
            </w:tcBorders>
            <w:shd w:val="clear" w:color="auto" w:fill="00B0F0"/>
            <w:textDirection w:val="btLr"/>
          </w:tcPr>
          <w:p w14:paraId="49C8B0CD" w14:textId="291B2F02" w:rsidR="0074168E" w:rsidRPr="00832ED5" w:rsidRDefault="0074168E">
            <w:pPr>
              <w:spacing w:after="240"/>
              <w:ind w:left="113" w:right="113"/>
              <w:jc w:val="center"/>
              <w:rPr>
                <w:rFonts w:cs="Arial"/>
                <w:b/>
                <w:bCs/>
                <w:sz w:val="22"/>
                <w:szCs w:val="22"/>
              </w:rPr>
            </w:pPr>
            <w:r w:rsidRPr="00832ED5">
              <w:rPr>
                <w:rFonts w:cs="Arial"/>
                <w:b/>
                <w:bCs/>
                <w:sz w:val="28"/>
                <w:szCs w:val="28"/>
              </w:rPr>
              <w:t>C: Assessment and</w:t>
            </w:r>
            <w:r w:rsidR="00791444" w:rsidRPr="00832ED5">
              <w:rPr>
                <w:rFonts w:cs="Arial"/>
                <w:b/>
                <w:bCs/>
                <w:sz w:val="28"/>
                <w:szCs w:val="28"/>
              </w:rPr>
              <w:t xml:space="preserve"> </w:t>
            </w:r>
            <w:r w:rsidRPr="00832ED5">
              <w:rPr>
                <w:rFonts w:cs="Arial"/>
                <w:b/>
                <w:bCs/>
                <w:sz w:val="28"/>
                <w:szCs w:val="28"/>
              </w:rPr>
              <w:t>Feedback</w:t>
            </w:r>
          </w:p>
        </w:tc>
        <w:tc>
          <w:tcPr>
            <w:tcW w:w="3671" w:type="dxa"/>
            <w:gridSpan w:val="2"/>
            <w:tcBorders>
              <w:top w:val="single" w:sz="24" w:space="0" w:color="auto"/>
              <w:left w:val="single" w:sz="24" w:space="0" w:color="auto"/>
              <w:bottom w:val="single" w:sz="24" w:space="0" w:color="auto"/>
              <w:right w:val="single" w:sz="6" w:space="0" w:color="auto"/>
            </w:tcBorders>
            <w:tcMar>
              <w:top w:w="28" w:type="dxa"/>
              <w:left w:w="142" w:type="dxa"/>
            </w:tcMar>
          </w:tcPr>
          <w:p w14:paraId="33337C05" w14:textId="50744F8F" w:rsidR="0074168E" w:rsidRPr="00D213B6" w:rsidRDefault="0074168E" w:rsidP="002178D5">
            <w:pPr>
              <w:pStyle w:val="7Tablebodybulleted"/>
              <w:numPr>
                <w:ilvl w:val="0"/>
                <w:numId w:val="8"/>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I consistently and securely check pupils’ understanding</w:t>
            </w:r>
            <w:r w:rsidR="00AE1F65" w:rsidRPr="00D213B6">
              <w:rPr>
                <w:rFonts w:ascii="Arial Narrow" w:eastAsia="Times New Roman" w:hAnsi="Arial Narrow" w:cs="Arial"/>
                <w:szCs w:val="20"/>
                <w:lang w:val="en-GB" w:eastAsia="en-GB"/>
              </w:rPr>
              <w:t>, s</w:t>
            </w:r>
            <w:r w:rsidRPr="00D213B6">
              <w:rPr>
                <w:rFonts w:ascii="Arial Narrow" w:eastAsia="Times New Roman" w:hAnsi="Arial Narrow" w:cs="Arial"/>
                <w:szCs w:val="20"/>
                <w:lang w:val="en-GB" w:eastAsia="en-GB"/>
              </w:rPr>
              <w:t>ystematically and clear, direct feedback is provided consistently and securely use information from assessments well to check understanding and inform my teaching. </w:t>
            </w:r>
          </w:p>
          <w:p w14:paraId="0A7CEA26" w14:textId="682D7C3E" w:rsidR="00023C46" w:rsidRPr="00D213B6" w:rsidRDefault="0059413A" w:rsidP="002178D5">
            <w:pPr>
              <w:pStyle w:val="7Tablebodybulleted"/>
              <w:numPr>
                <w:ilvl w:val="0"/>
                <w:numId w:val="8"/>
              </w:numPr>
              <w:spacing w:after="240"/>
              <w:rPr>
                <w:rFonts w:ascii="Arial Narrow" w:eastAsia="Times New Roman" w:hAnsi="Arial Narrow" w:cs="Arial"/>
                <w:szCs w:val="20"/>
                <w:lang w:val="en-GB" w:eastAsia="en-GB"/>
              </w:rPr>
            </w:pPr>
            <w:r w:rsidRPr="00D213B6">
              <w:rPr>
                <w:rStyle w:val="normaltextrun"/>
                <w:rFonts w:ascii="Arial Narrow" w:hAnsi="Arial Narrow"/>
                <w:szCs w:val="20"/>
                <w:shd w:val="clear" w:color="auto" w:fill="FFFFFF"/>
              </w:rPr>
              <w:t>Pupils display very good technique and posture resulting from my focused teaching and attention in this regard</w:t>
            </w:r>
            <w:r w:rsidRPr="00D213B6">
              <w:rPr>
                <w:rStyle w:val="eop"/>
              </w:rPr>
              <w:t>.</w:t>
            </w:r>
          </w:p>
          <w:p w14:paraId="231490B8" w14:textId="4F0EB3E8" w:rsidR="0074168E" w:rsidRPr="00D213B6" w:rsidRDefault="0074168E" w:rsidP="002178D5">
            <w:pPr>
              <w:pStyle w:val="7Tablebodybulleted"/>
              <w:numPr>
                <w:ilvl w:val="0"/>
                <w:numId w:val="8"/>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 xml:space="preserve">I consistently and securely adapt teaching as necessary to provide for the learning needs within the </w:t>
            </w:r>
            <w:r w:rsidR="00A00621" w:rsidRPr="00D213B6">
              <w:rPr>
                <w:rFonts w:ascii="Arial Narrow" w:eastAsia="Times New Roman" w:hAnsi="Arial Narrow" w:cs="Arial"/>
                <w:szCs w:val="20"/>
                <w:lang w:val="en-GB" w:eastAsia="en-GB"/>
              </w:rPr>
              <w:t>class</w:t>
            </w:r>
            <w:r w:rsidR="00603702" w:rsidRPr="00D213B6">
              <w:rPr>
                <w:rFonts w:ascii="Arial Narrow" w:eastAsia="Times New Roman" w:hAnsi="Arial Narrow" w:cs="Arial"/>
                <w:szCs w:val="20"/>
                <w:lang w:val="en-GB" w:eastAsia="en-GB"/>
              </w:rPr>
              <w:t xml:space="preserve"> and provide well-judged interventions</w:t>
            </w:r>
            <w:r w:rsidR="00240208" w:rsidRPr="00D213B6">
              <w:rPr>
                <w:rFonts w:ascii="Arial Narrow" w:eastAsia="Times New Roman" w:hAnsi="Arial Narrow" w:cs="Arial"/>
                <w:szCs w:val="20"/>
                <w:lang w:val="en-GB" w:eastAsia="en-GB"/>
              </w:rPr>
              <w:t xml:space="preserve"> to support learning</w:t>
            </w:r>
            <w:r w:rsidR="00A00621" w:rsidRPr="00D213B6">
              <w:rPr>
                <w:rFonts w:ascii="Arial Narrow" w:eastAsia="Times New Roman" w:hAnsi="Arial Narrow" w:cs="Arial"/>
                <w:szCs w:val="20"/>
                <w:lang w:val="en-GB" w:eastAsia="en-GB"/>
              </w:rPr>
              <w:t>.</w:t>
            </w:r>
          </w:p>
          <w:p w14:paraId="6B28E334" w14:textId="77777777" w:rsidR="00320F13" w:rsidRPr="00D213B6" w:rsidRDefault="00320F13" w:rsidP="002178D5">
            <w:pPr>
              <w:pStyle w:val="7Tablebodybulleted"/>
              <w:numPr>
                <w:ilvl w:val="0"/>
                <w:numId w:val="8"/>
              </w:numPr>
              <w:spacing w:after="240"/>
              <w:rPr>
                <w:rStyle w:val="normaltextrun"/>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 xml:space="preserve">Reporting of pupil progress (written and oral) </w:t>
            </w:r>
            <w:r w:rsidRPr="00D213B6">
              <w:rPr>
                <w:szCs w:val="20"/>
                <w:bdr w:val="none" w:sz="0" w:space="0" w:color="auto" w:frame="1"/>
              </w:rPr>
              <w:t>is</w:t>
            </w:r>
            <w:r w:rsidRPr="00D213B6">
              <w:rPr>
                <w:rStyle w:val="normaltextrun"/>
                <w:rFonts w:ascii="Arial Narrow" w:hAnsi="Arial Narrow"/>
                <w:szCs w:val="20"/>
                <w:bdr w:val="none" w:sz="0" w:space="0" w:color="auto" w:frame="1"/>
              </w:rPr>
              <w:t xml:space="preserve"> highly learning focused. </w:t>
            </w:r>
          </w:p>
          <w:p w14:paraId="59299F0F" w14:textId="3C0F50CA" w:rsidR="00D26580" w:rsidRPr="00D213B6" w:rsidRDefault="00BD2D33" w:rsidP="002178D5">
            <w:pPr>
              <w:pStyle w:val="7Tablebodybulleted"/>
              <w:numPr>
                <w:ilvl w:val="0"/>
                <w:numId w:val="8"/>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 xml:space="preserve">When not teaching in the language of music*, </w:t>
            </w:r>
            <w:r w:rsidR="003139D9" w:rsidRPr="00D213B6">
              <w:rPr>
                <w:rFonts w:ascii="Arial Narrow" w:eastAsia="Times New Roman" w:hAnsi="Arial Narrow" w:cs="Arial"/>
                <w:szCs w:val="20"/>
                <w:lang w:val="en-GB" w:eastAsia="en-GB"/>
              </w:rPr>
              <w:t xml:space="preserve">I consistently and securely model excellent </w:t>
            </w:r>
            <w:r w:rsidR="003848A1" w:rsidRPr="00D213B6">
              <w:rPr>
                <w:rFonts w:ascii="Arial Narrow" w:eastAsia="Times New Roman" w:hAnsi="Arial Narrow" w:cs="Arial"/>
                <w:szCs w:val="20"/>
                <w:lang w:val="en-GB" w:eastAsia="en-GB"/>
              </w:rPr>
              <w:t xml:space="preserve">skills in speaking, listening, reading and writing in English to support pupils’ development of language. </w:t>
            </w:r>
            <w:r w:rsidRPr="00D213B6">
              <w:rPr>
                <w:rFonts w:ascii="Arial Narrow" w:eastAsia="Times New Roman" w:hAnsi="Arial Narrow" w:cs="Arial"/>
                <w:szCs w:val="20"/>
                <w:lang w:val="en-GB" w:eastAsia="en-GB"/>
              </w:rPr>
              <w:br/>
            </w:r>
            <w:r w:rsidRPr="00D213B6">
              <w:rPr>
                <w:rFonts w:ascii="Arial Narrow" w:eastAsia="Times New Roman" w:hAnsi="Arial Narrow" w:cs="Arial"/>
                <w:szCs w:val="20"/>
                <w:lang w:val="en-GB" w:eastAsia="en-GB"/>
              </w:rPr>
              <w:br/>
              <w:t>*</w:t>
            </w:r>
            <w:r w:rsidR="00D61BE7" w:rsidRPr="00D213B6">
              <w:rPr>
                <w:rFonts w:ascii="Arial Narrow" w:eastAsia="Times New Roman" w:hAnsi="Arial Narrow" w:cs="Arial"/>
                <w:szCs w:val="20"/>
                <w:lang w:val="en-GB" w:eastAsia="en-GB"/>
              </w:rPr>
              <w:t>NB: the best music lessons are music—focused, using musical terminology and vocabulary.</w:t>
            </w:r>
          </w:p>
        </w:tc>
        <w:tc>
          <w:tcPr>
            <w:tcW w:w="3641" w:type="dxa"/>
            <w:gridSpan w:val="2"/>
            <w:tcBorders>
              <w:top w:val="single" w:sz="24" w:space="0" w:color="auto"/>
              <w:left w:val="single" w:sz="6" w:space="0" w:color="auto"/>
              <w:bottom w:val="single" w:sz="24" w:space="0" w:color="auto"/>
              <w:right w:val="single" w:sz="6" w:space="0" w:color="auto"/>
            </w:tcBorders>
            <w:tcMar>
              <w:top w:w="28" w:type="dxa"/>
              <w:left w:w="142" w:type="dxa"/>
            </w:tcMar>
          </w:tcPr>
          <w:p w14:paraId="2CC7FB16" w14:textId="3DEA8931" w:rsidR="0074168E" w:rsidRPr="00D213B6" w:rsidRDefault="0074168E" w:rsidP="002178D5">
            <w:pPr>
              <w:pStyle w:val="7Tablebodybulleted"/>
              <w:numPr>
                <w:ilvl w:val="0"/>
                <w:numId w:val="9"/>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I check pupils’ understanding systematically and clear, direct feedback is provided</w:t>
            </w:r>
            <w:r w:rsidR="00464CBE" w:rsidRPr="00D213B6">
              <w:rPr>
                <w:rFonts w:ascii="Arial Narrow" w:eastAsia="Times New Roman" w:hAnsi="Arial Narrow" w:cs="Arial"/>
                <w:szCs w:val="20"/>
                <w:lang w:val="en-GB" w:eastAsia="en-GB"/>
              </w:rPr>
              <w:t xml:space="preserve">. </w:t>
            </w:r>
            <w:r w:rsidRPr="00D213B6">
              <w:rPr>
                <w:rFonts w:ascii="Arial Narrow" w:eastAsia="Times New Roman" w:hAnsi="Arial Narrow" w:cs="Arial"/>
                <w:szCs w:val="20"/>
                <w:lang w:val="en-GB" w:eastAsia="en-GB"/>
              </w:rPr>
              <w:t>Information from assessments is used well, to check understanding and inform my teaching.</w:t>
            </w:r>
          </w:p>
          <w:p w14:paraId="6CDAB9F0" w14:textId="1ACCD627" w:rsidR="00464CBE" w:rsidRPr="00D213B6" w:rsidRDefault="00464CBE" w:rsidP="002178D5">
            <w:pPr>
              <w:pStyle w:val="7Tablebodybulleted"/>
              <w:numPr>
                <w:ilvl w:val="0"/>
                <w:numId w:val="9"/>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I positively encourage good techni</w:t>
            </w:r>
            <w:r w:rsidR="00B41E4B" w:rsidRPr="00D213B6">
              <w:rPr>
                <w:rFonts w:ascii="Arial Narrow" w:eastAsia="Times New Roman" w:hAnsi="Arial Narrow" w:cs="Arial"/>
                <w:szCs w:val="20"/>
                <w:lang w:val="en-GB" w:eastAsia="en-GB"/>
              </w:rPr>
              <w:t>que and posture.</w:t>
            </w:r>
          </w:p>
          <w:p w14:paraId="2AE6C91A" w14:textId="440A6189" w:rsidR="0074168E" w:rsidRPr="00D213B6" w:rsidRDefault="0074168E" w:rsidP="002178D5">
            <w:pPr>
              <w:pStyle w:val="7Tablebodybulleted"/>
              <w:numPr>
                <w:ilvl w:val="0"/>
                <w:numId w:val="9"/>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T</w:t>
            </w:r>
            <w:r w:rsidR="001B7FF0" w:rsidRPr="00D213B6">
              <w:rPr>
                <w:rFonts w:ascii="Arial Narrow" w:eastAsia="Times New Roman" w:hAnsi="Arial Narrow" w:cs="Arial"/>
                <w:szCs w:val="20"/>
                <w:lang w:val="en-GB" w:eastAsia="en-GB"/>
              </w:rPr>
              <w:t>asks are</w:t>
            </w:r>
            <w:r w:rsidRPr="00D213B6">
              <w:rPr>
                <w:rFonts w:ascii="Arial Narrow" w:eastAsia="Times New Roman" w:hAnsi="Arial Narrow" w:cs="Arial"/>
                <w:szCs w:val="20"/>
                <w:lang w:val="en-GB" w:eastAsia="en-GB"/>
              </w:rPr>
              <w:t xml:space="preserve"> adapted as necessary to provide for the learning needs within the </w:t>
            </w:r>
            <w:r w:rsidR="00B87F74" w:rsidRPr="00D213B6">
              <w:rPr>
                <w:rFonts w:ascii="Arial Narrow" w:eastAsia="Times New Roman" w:hAnsi="Arial Narrow" w:cs="Arial"/>
                <w:szCs w:val="20"/>
                <w:lang w:val="en-GB" w:eastAsia="en-GB"/>
              </w:rPr>
              <w:t>class.</w:t>
            </w:r>
          </w:p>
          <w:p w14:paraId="287F2CF9" w14:textId="77777777" w:rsidR="003D75DC" w:rsidRPr="00D213B6" w:rsidRDefault="00775473" w:rsidP="002178D5">
            <w:pPr>
              <w:pStyle w:val="7Tablebodybulleted"/>
              <w:numPr>
                <w:ilvl w:val="0"/>
                <w:numId w:val="9"/>
              </w:numPr>
              <w:spacing w:after="240"/>
              <w:rPr>
                <w:rStyle w:val="normaltextrun"/>
                <w:rFonts w:ascii="Arial Narrow" w:eastAsia="Times New Roman" w:hAnsi="Arial Narrow" w:cs="Arial"/>
                <w:szCs w:val="20"/>
                <w:lang w:val="en-GB" w:eastAsia="en-GB"/>
              </w:rPr>
            </w:pPr>
            <w:r w:rsidRPr="00D213B6">
              <w:rPr>
                <w:rStyle w:val="normaltextrun"/>
                <w:rFonts w:ascii="Arial Narrow" w:hAnsi="Arial Narrow"/>
                <w:szCs w:val="20"/>
                <w:shd w:val="clear" w:color="auto" w:fill="FFFFFF"/>
              </w:rPr>
              <w:t xml:space="preserve">Reporting of pupil progress (written and oral) </w:t>
            </w:r>
            <w:r w:rsidR="000F75B3" w:rsidRPr="00D213B6">
              <w:rPr>
                <w:rStyle w:val="normaltextrun"/>
                <w:rFonts w:ascii="Arial Narrow" w:hAnsi="Arial Narrow"/>
                <w:szCs w:val="20"/>
                <w:shd w:val="clear" w:color="auto" w:fill="FFFFFF"/>
              </w:rPr>
              <w:t>is</w:t>
            </w:r>
            <w:r w:rsidRPr="00D213B6">
              <w:rPr>
                <w:rStyle w:val="normaltextrun"/>
                <w:rFonts w:ascii="Arial Narrow" w:hAnsi="Arial Narrow"/>
                <w:szCs w:val="20"/>
                <w:shd w:val="clear" w:color="auto" w:fill="FFFFFF"/>
              </w:rPr>
              <w:t xml:space="preserve"> learning focused. </w:t>
            </w:r>
          </w:p>
          <w:p w14:paraId="2D0C38EC" w14:textId="77777777" w:rsidR="00761F9A" w:rsidRPr="00D213B6" w:rsidRDefault="00761F9A" w:rsidP="002178D5">
            <w:pPr>
              <w:pStyle w:val="7Tablebodybulleted"/>
              <w:numPr>
                <w:ilvl w:val="0"/>
                <w:numId w:val="9"/>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 xml:space="preserve">Teaching </w:t>
            </w:r>
            <w:r w:rsidR="002A1244" w:rsidRPr="00D213B6">
              <w:rPr>
                <w:rFonts w:ascii="Arial Narrow" w:eastAsia="Times New Roman" w:hAnsi="Arial Narrow" w:cs="Arial"/>
                <w:szCs w:val="20"/>
                <w:lang w:val="en-GB" w:eastAsia="en-GB"/>
              </w:rPr>
              <w:t xml:space="preserve">models good speaking, listening, reading and writing skills </w:t>
            </w:r>
            <w:r w:rsidR="004E7569" w:rsidRPr="00D213B6">
              <w:rPr>
                <w:rFonts w:ascii="Arial Narrow" w:eastAsia="Times New Roman" w:hAnsi="Arial Narrow" w:cs="Arial"/>
                <w:szCs w:val="20"/>
                <w:lang w:val="en-GB" w:eastAsia="en-GB"/>
              </w:rPr>
              <w:t xml:space="preserve">in English </w:t>
            </w:r>
            <w:r w:rsidR="002A1244" w:rsidRPr="00D213B6">
              <w:rPr>
                <w:rFonts w:ascii="Arial Narrow" w:eastAsia="Times New Roman" w:hAnsi="Arial Narrow" w:cs="Arial"/>
                <w:szCs w:val="20"/>
                <w:lang w:val="en-GB" w:eastAsia="en-GB"/>
              </w:rPr>
              <w:t xml:space="preserve">where appropriate to </w:t>
            </w:r>
            <w:r w:rsidR="004E7569" w:rsidRPr="00D213B6">
              <w:rPr>
                <w:rFonts w:ascii="Arial Narrow" w:eastAsia="Times New Roman" w:hAnsi="Arial Narrow" w:cs="Arial"/>
                <w:szCs w:val="20"/>
                <w:lang w:val="en-GB" w:eastAsia="en-GB"/>
              </w:rPr>
              <w:t>support pupils’ development of language.</w:t>
            </w:r>
          </w:p>
          <w:p w14:paraId="0EF83F68" w14:textId="5CEA2AF6" w:rsidR="003D75DC" w:rsidRPr="00D213B6" w:rsidRDefault="003D75DC" w:rsidP="00C10E9B">
            <w:pPr>
              <w:pStyle w:val="7Tablebodybulleted"/>
              <w:numPr>
                <w:ilvl w:val="0"/>
                <w:numId w:val="0"/>
              </w:numPr>
              <w:spacing w:after="240"/>
              <w:ind w:left="340" w:hanging="170"/>
              <w:rPr>
                <w:rFonts w:ascii="Arial Narrow" w:eastAsia="Times New Roman" w:hAnsi="Arial Narrow" w:cs="Arial"/>
                <w:szCs w:val="20"/>
                <w:lang w:val="en-GB" w:eastAsia="en-GB"/>
              </w:rPr>
            </w:pPr>
          </w:p>
        </w:tc>
        <w:tc>
          <w:tcPr>
            <w:tcW w:w="3641" w:type="dxa"/>
            <w:tcBorders>
              <w:top w:val="single" w:sz="24" w:space="0" w:color="auto"/>
              <w:left w:val="single" w:sz="6" w:space="0" w:color="auto"/>
              <w:bottom w:val="single" w:sz="24" w:space="0" w:color="auto"/>
              <w:right w:val="single" w:sz="6" w:space="0" w:color="auto"/>
            </w:tcBorders>
            <w:tcMar>
              <w:top w:w="28" w:type="dxa"/>
              <w:left w:w="142" w:type="dxa"/>
            </w:tcMar>
          </w:tcPr>
          <w:p w14:paraId="64A52609" w14:textId="77777777" w:rsidR="0074168E" w:rsidRPr="00D213B6" w:rsidRDefault="0074168E" w:rsidP="00DE350E">
            <w:pPr>
              <w:pStyle w:val="7Tablebodybulleted"/>
              <w:numPr>
                <w:ilvl w:val="0"/>
                <w:numId w:val="28"/>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 xml:space="preserve">I need to be more systematic in checking pupils’ understanding. Clear, direct feedback is sometimes provided. I sometimes use information from assessments to check understanding and inform my teaching. </w:t>
            </w:r>
          </w:p>
          <w:p w14:paraId="59317F32" w14:textId="48EC375F" w:rsidR="00B41E4B" w:rsidRPr="00D213B6" w:rsidRDefault="00F9560E" w:rsidP="00DE350E">
            <w:pPr>
              <w:pStyle w:val="7Tablebodybulleted"/>
              <w:numPr>
                <w:ilvl w:val="0"/>
                <w:numId w:val="28"/>
              </w:numPr>
              <w:spacing w:after="240"/>
              <w:rPr>
                <w:rFonts w:ascii="Arial Narrow" w:eastAsia="Times New Roman" w:hAnsi="Arial Narrow" w:cs="Arial"/>
                <w:szCs w:val="20"/>
                <w:lang w:val="en-GB" w:eastAsia="en-GB"/>
              </w:rPr>
            </w:pPr>
            <w:r w:rsidRPr="00D213B6">
              <w:rPr>
                <w:rFonts w:eastAsia="Times New Roman" w:cs="Arial"/>
                <w:lang w:val="en-GB" w:eastAsia="en-GB"/>
              </w:rPr>
              <w:t xml:space="preserve">I occasionally give attention to technique, and incorrect posture is </w:t>
            </w:r>
            <w:r w:rsidR="001158F1" w:rsidRPr="00D213B6">
              <w:rPr>
                <w:rFonts w:eastAsia="Times New Roman" w:cs="Arial"/>
                <w:lang w:val="en-GB" w:eastAsia="en-GB"/>
              </w:rPr>
              <w:t>so</w:t>
            </w:r>
            <w:r w:rsidR="00EC58A1" w:rsidRPr="00D213B6">
              <w:rPr>
                <w:rFonts w:eastAsia="Times New Roman" w:cs="Arial"/>
                <w:lang w:val="en-GB" w:eastAsia="en-GB"/>
              </w:rPr>
              <w:t xml:space="preserve">metimes </w:t>
            </w:r>
            <w:r w:rsidRPr="00D213B6">
              <w:rPr>
                <w:rFonts w:eastAsia="Times New Roman" w:cs="Arial"/>
                <w:lang w:val="en-GB" w:eastAsia="en-GB"/>
              </w:rPr>
              <w:t>corrected</w:t>
            </w:r>
            <w:r w:rsidRPr="00D213B6">
              <w:rPr>
                <w:rFonts w:ascii="Arial Narrow" w:eastAsia="Times New Roman" w:hAnsi="Arial Narrow" w:cs="Arial"/>
                <w:szCs w:val="20"/>
                <w:lang w:val="en-GB" w:eastAsia="en-GB"/>
              </w:rPr>
              <w:t>. </w:t>
            </w:r>
          </w:p>
          <w:p w14:paraId="5A5A77AE" w14:textId="77777777" w:rsidR="00C10E9B" w:rsidRPr="00D213B6" w:rsidRDefault="001752CB" w:rsidP="00DE350E">
            <w:pPr>
              <w:pStyle w:val="7Tablebodybulleted"/>
              <w:numPr>
                <w:ilvl w:val="0"/>
                <w:numId w:val="28"/>
              </w:numPr>
              <w:spacing w:after="240"/>
              <w:rPr>
                <w:rFonts w:eastAsia="Times New Roman" w:cs="Arial"/>
                <w:lang w:val="en-GB" w:eastAsia="en-GB"/>
              </w:rPr>
            </w:pPr>
            <w:r w:rsidRPr="00D213B6">
              <w:rPr>
                <w:rFonts w:eastAsia="Times New Roman" w:cs="Arial"/>
                <w:lang w:val="en-GB" w:eastAsia="en-GB"/>
              </w:rPr>
              <w:t xml:space="preserve">I am aware of pupils’ difficulties, and I take some steps to </w:t>
            </w:r>
            <w:r w:rsidR="00646FDC" w:rsidRPr="00D213B6">
              <w:rPr>
                <w:rFonts w:eastAsia="Times New Roman" w:cs="Arial"/>
                <w:lang w:val="en-GB" w:eastAsia="en-GB"/>
              </w:rPr>
              <w:t>meet the needs of the group.</w:t>
            </w:r>
            <w:r w:rsidRPr="00D213B6">
              <w:rPr>
                <w:rFonts w:eastAsia="Times New Roman" w:cs="Arial"/>
                <w:lang w:val="en-GB" w:eastAsia="en-GB"/>
              </w:rPr>
              <w:t xml:space="preserve"> Pupil understanding could be more embedded. </w:t>
            </w:r>
            <w:r w:rsidR="00C10E9B" w:rsidRPr="00D213B6">
              <w:rPr>
                <w:rFonts w:eastAsia="Times New Roman" w:cs="Arial"/>
                <w:lang w:val="en-GB" w:eastAsia="en-GB"/>
              </w:rPr>
              <w:t xml:space="preserve"> </w:t>
            </w:r>
          </w:p>
          <w:p w14:paraId="123C33F7" w14:textId="7186C5AD" w:rsidR="00C10E9B" w:rsidRPr="00D213B6" w:rsidRDefault="00C10E9B" w:rsidP="00DE350E">
            <w:pPr>
              <w:pStyle w:val="7Tablebodybulleted"/>
              <w:numPr>
                <w:ilvl w:val="0"/>
                <w:numId w:val="28"/>
              </w:numPr>
              <w:spacing w:after="240"/>
              <w:rPr>
                <w:rFonts w:ascii="Arial Narrow" w:eastAsia="Times New Roman" w:hAnsi="Arial Narrow" w:cs="Arial"/>
                <w:szCs w:val="20"/>
                <w:lang w:val="en-GB" w:eastAsia="en-GB"/>
              </w:rPr>
            </w:pPr>
            <w:r w:rsidRPr="00D213B6">
              <w:rPr>
                <w:rFonts w:eastAsia="Times New Roman" w:cs="Arial"/>
                <w:lang w:val="en-GB" w:eastAsia="en-GB"/>
              </w:rPr>
              <w:t xml:space="preserve">Reporting of pupil progress (written and oral) needs to be more learning focused. </w:t>
            </w:r>
            <w:r w:rsidRPr="00D213B6">
              <w:rPr>
                <w:rFonts w:ascii="Arial Narrow" w:eastAsia="Times New Roman" w:hAnsi="Arial Narrow" w:cs="Arial"/>
                <w:szCs w:val="20"/>
                <w:lang w:val="en-GB" w:eastAsia="en-GB"/>
              </w:rPr>
              <w:t xml:space="preserve"> </w:t>
            </w:r>
          </w:p>
          <w:p w14:paraId="2AA24AF2" w14:textId="77777777" w:rsidR="00C10E9B" w:rsidRPr="00D213B6" w:rsidRDefault="00C10E9B" w:rsidP="00DE350E">
            <w:pPr>
              <w:pStyle w:val="7Tablebodybulleted"/>
              <w:numPr>
                <w:ilvl w:val="0"/>
                <w:numId w:val="28"/>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My speaking, listening, reading and writing skills in English could support pupils more consistently in their development of language.</w:t>
            </w:r>
          </w:p>
          <w:p w14:paraId="2EB11C62" w14:textId="27653D88" w:rsidR="000F75B3" w:rsidRPr="00D213B6" w:rsidRDefault="000F75B3" w:rsidP="00DE350E">
            <w:pPr>
              <w:pStyle w:val="7Tablebodybulleted"/>
              <w:numPr>
                <w:ilvl w:val="0"/>
                <w:numId w:val="0"/>
              </w:numPr>
              <w:spacing w:after="240"/>
              <w:rPr>
                <w:rFonts w:ascii="Arial Narrow" w:eastAsia="Times New Roman" w:hAnsi="Arial Narrow" w:cs="Arial"/>
                <w:szCs w:val="20"/>
                <w:lang w:val="en-GB" w:eastAsia="en-GB"/>
              </w:rPr>
            </w:pPr>
          </w:p>
        </w:tc>
        <w:tc>
          <w:tcPr>
            <w:tcW w:w="3759" w:type="dxa"/>
            <w:tcBorders>
              <w:top w:val="single" w:sz="24" w:space="0" w:color="auto"/>
              <w:left w:val="single" w:sz="6" w:space="0" w:color="auto"/>
              <w:bottom w:val="single" w:sz="24" w:space="0" w:color="auto"/>
              <w:right w:val="single" w:sz="24" w:space="0" w:color="auto"/>
            </w:tcBorders>
            <w:tcMar>
              <w:top w:w="28" w:type="dxa"/>
              <w:left w:w="142" w:type="dxa"/>
            </w:tcMar>
          </w:tcPr>
          <w:p w14:paraId="5B9AB1C5" w14:textId="77777777" w:rsidR="0074168E" w:rsidRPr="00D213B6" w:rsidRDefault="0074168E" w:rsidP="002178D5">
            <w:pPr>
              <w:pStyle w:val="7Tablebodybulleted"/>
              <w:numPr>
                <w:ilvl w:val="0"/>
                <w:numId w:val="11"/>
              </w:numPr>
              <w:spacing w:after="240"/>
              <w:rPr>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I am not checking pupils’ understanding in the lesson and clear feedback is rarely provided. Information from assessments needs to be used to check understanding and inform teaching.</w:t>
            </w:r>
          </w:p>
          <w:p w14:paraId="4F3DFAA4" w14:textId="0597B790" w:rsidR="00F9560E" w:rsidRPr="00D213B6" w:rsidRDefault="009A4955" w:rsidP="002178D5">
            <w:pPr>
              <w:pStyle w:val="7Tablebodybulleted"/>
              <w:numPr>
                <w:ilvl w:val="0"/>
                <w:numId w:val="11"/>
              </w:numPr>
              <w:spacing w:after="240"/>
              <w:rPr>
                <w:rFonts w:ascii="Arial Narrow" w:eastAsia="Times New Roman" w:hAnsi="Arial Narrow" w:cs="Arial"/>
                <w:szCs w:val="20"/>
                <w:lang w:val="en-GB" w:eastAsia="en-GB"/>
              </w:rPr>
            </w:pPr>
            <w:r w:rsidRPr="00D213B6">
              <w:rPr>
                <w:rStyle w:val="normaltextrun"/>
                <w:rFonts w:ascii="Arial Narrow" w:hAnsi="Arial Narrow"/>
                <w:szCs w:val="20"/>
                <w:shd w:val="clear" w:color="auto" w:fill="FFFFFF"/>
              </w:rPr>
              <w:t>Poor technique and posture can go unnoticed by me, and I need to give more support in correcting bad habits.</w:t>
            </w:r>
          </w:p>
          <w:p w14:paraId="0BE10548" w14:textId="538BC733" w:rsidR="0074168E" w:rsidRPr="00D213B6" w:rsidRDefault="00850E57" w:rsidP="002178D5">
            <w:pPr>
              <w:pStyle w:val="7Tablebodybulleted"/>
              <w:numPr>
                <w:ilvl w:val="0"/>
                <w:numId w:val="11"/>
              </w:numPr>
              <w:spacing w:after="240"/>
              <w:rPr>
                <w:rFonts w:ascii="Arial Narrow" w:eastAsia="Times New Roman" w:hAnsi="Arial Narrow" w:cs="Arial"/>
                <w:szCs w:val="20"/>
                <w:lang w:val="en-GB" w:eastAsia="en-GB"/>
              </w:rPr>
            </w:pPr>
            <w:r w:rsidRPr="00D213B6">
              <w:rPr>
                <w:rStyle w:val="normaltextrun"/>
                <w:rFonts w:ascii="Arial Narrow" w:hAnsi="Arial Narrow"/>
                <w:szCs w:val="20"/>
                <w:shd w:val="clear" w:color="auto" w:fill="FFFFFF"/>
              </w:rPr>
              <w:t>Mistakes and misconceptions go uncorrected by me and opportunities to consolidate pupil’s learning are missed.</w:t>
            </w:r>
            <w:r w:rsidRPr="00D213B6">
              <w:rPr>
                <w:rStyle w:val="eop"/>
                <w:rFonts w:ascii="Arial Narrow" w:hAnsi="Arial Narrow"/>
                <w:szCs w:val="20"/>
                <w:shd w:val="clear" w:color="auto" w:fill="FFFFFF"/>
              </w:rPr>
              <w:t> </w:t>
            </w:r>
          </w:p>
          <w:p w14:paraId="0B88B3A5" w14:textId="77777777" w:rsidR="00B05B53" w:rsidRPr="00D213B6" w:rsidRDefault="00D41D09" w:rsidP="002178D5">
            <w:pPr>
              <w:pStyle w:val="7Tablebodybulleted"/>
              <w:numPr>
                <w:ilvl w:val="0"/>
                <w:numId w:val="11"/>
              </w:numPr>
              <w:spacing w:after="240"/>
              <w:rPr>
                <w:rStyle w:val="normaltextrun"/>
                <w:rFonts w:ascii="Arial Narrow" w:eastAsia="Times New Roman" w:hAnsi="Arial Narrow" w:cs="Arial"/>
                <w:szCs w:val="20"/>
                <w:lang w:val="en-GB" w:eastAsia="en-GB"/>
              </w:rPr>
            </w:pPr>
            <w:r w:rsidRPr="00D213B6">
              <w:rPr>
                <w:rFonts w:ascii="Arial Narrow" w:eastAsia="Times New Roman" w:hAnsi="Arial Narrow" w:cs="Arial"/>
                <w:szCs w:val="20"/>
                <w:lang w:val="en-GB" w:eastAsia="en-GB"/>
              </w:rPr>
              <w:t xml:space="preserve">My </w:t>
            </w:r>
            <w:r w:rsidR="003D7610" w:rsidRPr="00D213B6">
              <w:rPr>
                <w:rFonts w:ascii="Arial Narrow" w:eastAsia="Times New Roman" w:hAnsi="Arial Narrow" w:cs="Arial"/>
                <w:szCs w:val="20"/>
                <w:lang w:val="en-GB" w:eastAsia="en-GB"/>
              </w:rPr>
              <w:t xml:space="preserve">skills in speaking, listening, reading and writing in English </w:t>
            </w:r>
            <w:r w:rsidR="003A5730" w:rsidRPr="00D213B6">
              <w:rPr>
                <w:rFonts w:ascii="Arial Narrow" w:eastAsia="Times New Roman" w:hAnsi="Arial Narrow" w:cs="Arial"/>
                <w:szCs w:val="20"/>
                <w:lang w:val="en-GB" w:eastAsia="en-GB"/>
              </w:rPr>
              <w:t>need to</w:t>
            </w:r>
            <w:r w:rsidR="003D7610" w:rsidRPr="00D213B6">
              <w:rPr>
                <w:rFonts w:ascii="Arial Narrow" w:eastAsia="Times New Roman" w:hAnsi="Arial Narrow" w:cs="Arial"/>
                <w:szCs w:val="20"/>
                <w:lang w:val="en-GB" w:eastAsia="en-GB"/>
              </w:rPr>
              <w:t xml:space="preserve"> be impro</w:t>
            </w:r>
            <w:r w:rsidR="00EB5478" w:rsidRPr="00D213B6">
              <w:rPr>
                <w:rFonts w:ascii="Arial Narrow" w:eastAsia="Times New Roman" w:hAnsi="Arial Narrow" w:cs="Arial"/>
                <w:szCs w:val="20"/>
                <w:lang w:val="en-GB" w:eastAsia="en-GB"/>
              </w:rPr>
              <w:t xml:space="preserve">ved </w:t>
            </w:r>
            <w:proofErr w:type="gramStart"/>
            <w:r w:rsidR="00EB5478" w:rsidRPr="00D213B6">
              <w:rPr>
                <w:rFonts w:ascii="Arial Narrow" w:eastAsia="Times New Roman" w:hAnsi="Arial Narrow" w:cs="Arial"/>
                <w:szCs w:val="20"/>
                <w:lang w:val="en-GB" w:eastAsia="en-GB"/>
              </w:rPr>
              <w:t>in order to</w:t>
            </w:r>
            <w:proofErr w:type="gramEnd"/>
            <w:r w:rsidR="00EB5478" w:rsidRPr="00D213B6">
              <w:rPr>
                <w:rFonts w:ascii="Arial Narrow" w:eastAsia="Times New Roman" w:hAnsi="Arial Narrow" w:cs="Arial"/>
                <w:szCs w:val="20"/>
                <w:lang w:val="en-GB" w:eastAsia="en-GB"/>
              </w:rPr>
              <w:t xml:space="preserve"> support pupils in their </w:t>
            </w:r>
            <w:r w:rsidR="003A5730" w:rsidRPr="00D213B6">
              <w:rPr>
                <w:rFonts w:ascii="Arial Narrow" w:eastAsia="Times New Roman" w:hAnsi="Arial Narrow" w:cs="Arial"/>
                <w:szCs w:val="20"/>
                <w:lang w:val="en-GB" w:eastAsia="en-GB"/>
              </w:rPr>
              <w:t xml:space="preserve">development of language. </w:t>
            </w:r>
            <w:r w:rsidR="00B05B53" w:rsidRPr="00D213B6">
              <w:rPr>
                <w:rStyle w:val="normaltextrun"/>
                <w:rFonts w:ascii="Arial Narrow" w:hAnsi="Arial Narrow"/>
                <w:szCs w:val="20"/>
                <w:shd w:val="clear" w:color="auto" w:fill="FFFFFF"/>
              </w:rPr>
              <w:t xml:space="preserve"> </w:t>
            </w:r>
          </w:p>
          <w:p w14:paraId="58A2A80F" w14:textId="485B604D" w:rsidR="00B05B53" w:rsidRPr="00D213B6" w:rsidRDefault="00175756" w:rsidP="002178D5">
            <w:pPr>
              <w:pStyle w:val="7Tablebodybulleted"/>
              <w:numPr>
                <w:ilvl w:val="0"/>
                <w:numId w:val="11"/>
              </w:numPr>
              <w:spacing w:after="240"/>
              <w:rPr>
                <w:rFonts w:ascii="Arial Narrow" w:eastAsia="Times New Roman" w:hAnsi="Arial Narrow" w:cs="Arial"/>
                <w:szCs w:val="20"/>
                <w:lang w:val="en-GB" w:eastAsia="en-GB"/>
              </w:rPr>
            </w:pPr>
            <w:r w:rsidRPr="00D213B6">
              <w:rPr>
                <w:rStyle w:val="normaltextrun"/>
                <w:rFonts w:ascii="Arial Narrow" w:hAnsi="Arial Narrow"/>
                <w:szCs w:val="20"/>
                <w:shd w:val="clear" w:color="auto" w:fill="FFFFFF"/>
              </w:rPr>
              <w:t>I am n</w:t>
            </w:r>
            <w:r w:rsidR="003575B6" w:rsidRPr="00D213B6">
              <w:rPr>
                <w:rStyle w:val="normaltextrun"/>
                <w:rFonts w:ascii="Arial Narrow" w:hAnsi="Arial Narrow"/>
                <w:szCs w:val="20"/>
                <w:shd w:val="clear" w:color="auto" w:fill="FFFFFF"/>
              </w:rPr>
              <w:t>o</w:t>
            </w:r>
            <w:r w:rsidRPr="00D213B6">
              <w:rPr>
                <w:rStyle w:val="normaltextrun"/>
                <w:rFonts w:ascii="Arial Narrow" w:hAnsi="Arial Narrow"/>
                <w:szCs w:val="20"/>
                <w:shd w:val="clear" w:color="auto" w:fill="FFFFFF"/>
              </w:rPr>
              <w:t xml:space="preserve">t sure of what </w:t>
            </w:r>
            <w:r w:rsidR="003575B6" w:rsidRPr="00D213B6">
              <w:rPr>
                <w:rStyle w:val="normaltextrun"/>
                <w:rFonts w:ascii="Arial Narrow" w:hAnsi="Arial Narrow"/>
                <w:szCs w:val="20"/>
                <w:shd w:val="clear" w:color="auto" w:fill="FFFFFF"/>
              </w:rPr>
              <w:t>my pupils are able to do and so r</w:t>
            </w:r>
            <w:r w:rsidR="00B05B53" w:rsidRPr="00D213B6">
              <w:rPr>
                <w:rStyle w:val="normaltextrun"/>
                <w:rFonts w:ascii="Arial Narrow" w:hAnsi="Arial Narrow"/>
                <w:szCs w:val="20"/>
                <w:shd w:val="clear" w:color="auto" w:fill="FFFFFF"/>
              </w:rPr>
              <w:t>eporting of pupil progress (written and oral) is</w:t>
            </w:r>
            <w:r w:rsidR="003575B6" w:rsidRPr="00D213B6">
              <w:rPr>
                <w:rStyle w:val="normaltextrun"/>
                <w:rFonts w:ascii="Arial Narrow" w:hAnsi="Arial Narrow"/>
                <w:szCs w:val="20"/>
                <w:shd w:val="clear" w:color="auto" w:fill="FFFFFF"/>
              </w:rPr>
              <w:t xml:space="preserve"> </w:t>
            </w:r>
            <w:r w:rsidR="00B275AE" w:rsidRPr="00D213B6">
              <w:rPr>
                <w:rStyle w:val="normaltextrun"/>
                <w:rFonts w:ascii="Arial Narrow" w:hAnsi="Arial Narrow"/>
                <w:szCs w:val="20"/>
                <w:shd w:val="clear" w:color="auto" w:fill="FFFFFF"/>
              </w:rPr>
              <w:t>not learning</w:t>
            </w:r>
            <w:r w:rsidR="00B05B53" w:rsidRPr="00D213B6">
              <w:rPr>
                <w:rStyle w:val="normaltextrun"/>
                <w:rFonts w:ascii="Arial Narrow" w:hAnsi="Arial Narrow"/>
                <w:szCs w:val="20"/>
                <w:shd w:val="clear" w:color="auto" w:fill="FFFFFF"/>
              </w:rPr>
              <w:t xml:space="preserve"> focused.</w:t>
            </w:r>
          </w:p>
        </w:tc>
      </w:tr>
    </w:tbl>
    <w:p w14:paraId="27CD8580" w14:textId="47B275E3" w:rsidR="00BC791E" w:rsidRDefault="00BC791E" w:rsidP="000B2C49"/>
    <w:p w14:paraId="2461539E" w14:textId="77777777" w:rsidR="0074168E" w:rsidRDefault="0074168E" w:rsidP="000B2C49"/>
    <w:tbl>
      <w:tblPr>
        <w:tblStyle w:val="TableGrid"/>
        <w:tblpPr w:leftFromText="180" w:rightFromText="180" w:vertAnchor="page" w:horzAnchor="margin" w:tblpXSpec="center" w:tblpY="1196"/>
        <w:tblW w:w="15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3654"/>
        <w:gridCol w:w="17"/>
        <w:gridCol w:w="3630"/>
        <w:gridCol w:w="11"/>
        <w:gridCol w:w="3641"/>
        <w:gridCol w:w="3759"/>
      </w:tblGrid>
      <w:tr w:rsidR="00BC791E" w:rsidRPr="00E55521" w14:paraId="10284075" w14:textId="77777777">
        <w:trPr>
          <w:cantSplit/>
          <w:trHeight w:val="366"/>
        </w:trPr>
        <w:tc>
          <w:tcPr>
            <w:tcW w:w="709" w:type="dxa"/>
            <w:tcBorders>
              <w:top w:val="single" w:sz="24" w:space="0" w:color="auto"/>
              <w:left w:val="single" w:sz="24" w:space="0" w:color="auto"/>
              <w:bottom w:val="single" w:sz="24" w:space="0" w:color="auto"/>
              <w:right w:val="single" w:sz="24" w:space="0" w:color="auto"/>
            </w:tcBorders>
            <w:shd w:val="clear" w:color="auto" w:fill="auto"/>
            <w:textDirection w:val="btLr"/>
          </w:tcPr>
          <w:p w14:paraId="3025F387" w14:textId="77777777" w:rsidR="00BC791E" w:rsidRPr="00E55521" w:rsidRDefault="00BC791E">
            <w:pPr>
              <w:jc w:val="center"/>
              <w:rPr>
                <w:b/>
                <w:sz w:val="22"/>
                <w:szCs w:val="22"/>
              </w:rPr>
            </w:pPr>
          </w:p>
        </w:tc>
        <w:tc>
          <w:tcPr>
            <w:tcW w:w="3654" w:type="dxa"/>
            <w:tcBorders>
              <w:top w:val="single" w:sz="24" w:space="0" w:color="auto"/>
              <w:left w:val="single" w:sz="24" w:space="0" w:color="auto"/>
              <w:bottom w:val="single" w:sz="24" w:space="0" w:color="auto"/>
              <w:right w:val="single" w:sz="6" w:space="0" w:color="auto"/>
            </w:tcBorders>
            <w:shd w:val="clear" w:color="auto" w:fill="auto"/>
            <w:vAlign w:val="center"/>
          </w:tcPr>
          <w:p w14:paraId="3AFC609A" w14:textId="77777777" w:rsidR="00BC791E" w:rsidRPr="003A65D6" w:rsidRDefault="00BC791E">
            <w:pPr>
              <w:pStyle w:val="ListParagraph"/>
              <w:jc w:val="center"/>
              <w:rPr>
                <w:b/>
                <w:sz w:val="22"/>
                <w:szCs w:val="22"/>
              </w:rPr>
            </w:pPr>
            <w:r>
              <w:rPr>
                <w:rFonts w:cs="Arial"/>
                <w:b/>
                <w:bCs/>
                <w:sz w:val="22"/>
                <w:szCs w:val="22"/>
              </w:rPr>
              <w:t>1</w:t>
            </w:r>
            <w:r w:rsidRPr="00D3001B">
              <w:rPr>
                <w:rFonts w:cs="Arial"/>
                <w:b/>
                <w:bCs/>
                <w:sz w:val="22"/>
                <w:szCs w:val="22"/>
              </w:rPr>
              <w:t xml:space="preserve"> Highly Effective</w:t>
            </w:r>
          </w:p>
        </w:tc>
        <w:tc>
          <w:tcPr>
            <w:tcW w:w="3647"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7F12D69F" w14:textId="77777777" w:rsidR="00BC791E" w:rsidRPr="00AE2D6C" w:rsidRDefault="00BC791E">
            <w:pPr>
              <w:pStyle w:val="ListParagraph"/>
              <w:ind w:left="283"/>
              <w:jc w:val="center"/>
              <w:rPr>
                <w:rFonts w:cs="Arial"/>
                <w:b/>
                <w:bCs/>
                <w:sz w:val="22"/>
                <w:szCs w:val="22"/>
              </w:rPr>
            </w:pPr>
            <w:r w:rsidRPr="00D3001B">
              <w:rPr>
                <w:rFonts w:cs="Arial"/>
                <w:b/>
                <w:bCs/>
                <w:sz w:val="22"/>
                <w:szCs w:val="22"/>
              </w:rPr>
              <w:t>2 Effective</w:t>
            </w:r>
          </w:p>
        </w:tc>
        <w:tc>
          <w:tcPr>
            <w:tcW w:w="3652" w:type="dxa"/>
            <w:gridSpan w:val="2"/>
            <w:tcBorders>
              <w:top w:val="single" w:sz="24" w:space="0" w:color="auto"/>
              <w:left w:val="single" w:sz="6" w:space="0" w:color="auto"/>
              <w:bottom w:val="single" w:sz="24" w:space="0" w:color="auto"/>
              <w:right w:val="single" w:sz="6" w:space="0" w:color="auto"/>
            </w:tcBorders>
            <w:shd w:val="clear" w:color="auto" w:fill="auto"/>
            <w:vAlign w:val="center"/>
          </w:tcPr>
          <w:p w14:paraId="10C09A6F" w14:textId="77777777" w:rsidR="00BC791E" w:rsidRPr="00E55521" w:rsidRDefault="00BC791E">
            <w:pPr>
              <w:pStyle w:val="ListParagraph"/>
              <w:ind w:left="283"/>
              <w:jc w:val="center"/>
              <w:rPr>
                <w:b/>
                <w:sz w:val="22"/>
                <w:szCs w:val="22"/>
              </w:rPr>
            </w:pPr>
            <w:r w:rsidRPr="00D3001B">
              <w:rPr>
                <w:rFonts w:cs="Arial"/>
                <w:b/>
                <w:bCs/>
                <w:sz w:val="22"/>
                <w:szCs w:val="22"/>
              </w:rPr>
              <w:t>3 Developing</w:t>
            </w:r>
          </w:p>
        </w:tc>
        <w:tc>
          <w:tcPr>
            <w:tcW w:w="3759" w:type="dxa"/>
            <w:tcBorders>
              <w:top w:val="single" w:sz="24" w:space="0" w:color="auto"/>
              <w:left w:val="single" w:sz="6" w:space="0" w:color="auto"/>
              <w:bottom w:val="single" w:sz="24" w:space="0" w:color="auto"/>
              <w:right w:val="single" w:sz="24" w:space="0" w:color="auto"/>
            </w:tcBorders>
            <w:shd w:val="clear" w:color="auto" w:fill="auto"/>
            <w:vAlign w:val="center"/>
          </w:tcPr>
          <w:p w14:paraId="47F153CA" w14:textId="38BFA71A" w:rsidR="00BC791E" w:rsidRPr="00E55521" w:rsidRDefault="00C25F30">
            <w:pPr>
              <w:pStyle w:val="ListParagraph"/>
              <w:ind w:left="283"/>
              <w:jc w:val="center"/>
              <w:rPr>
                <w:b/>
                <w:sz w:val="22"/>
                <w:szCs w:val="22"/>
              </w:rPr>
            </w:pPr>
            <w:r w:rsidRPr="002336B6">
              <w:rPr>
                <w:b/>
                <w:bCs/>
                <w:color w:val="000000" w:themeColor="text1"/>
                <w:sz w:val="22"/>
                <w:szCs w:val="22"/>
              </w:rPr>
              <w:t xml:space="preserve">4 </w:t>
            </w:r>
            <w:r>
              <w:rPr>
                <w:b/>
                <w:bCs/>
                <w:color w:val="000000" w:themeColor="text1"/>
                <w:sz w:val="22"/>
                <w:szCs w:val="22"/>
              </w:rPr>
              <w:t>More Support Needed</w:t>
            </w:r>
          </w:p>
        </w:tc>
      </w:tr>
      <w:tr w:rsidR="00BC791E" w:rsidRPr="001E431B" w14:paraId="5E3945E4" w14:textId="77777777">
        <w:trPr>
          <w:cantSplit/>
          <w:trHeight w:val="5018"/>
        </w:trPr>
        <w:tc>
          <w:tcPr>
            <w:tcW w:w="709" w:type="dxa"/>
            <w:tcBorders>
              <w:top w:val="single" w:sz="4" w:space="0" w:color="auto"/>
              <w:left w:val="single" w:sz="24" w:space="0" w:color="auto"/>
              <w:bottom w:val="single" w:sz="24" w:space="0" w:color="auto"/>
              <w:right w:val="single" w:sz="24" w:space="0" w:color="auto"/>
            </w:tcBorders>
            <w:shd w:val="clear" w:color="auto" w:fill="FABF8F" w:themeFill="accent6" w:themeFillTint="99"/>
            <w:textDirection w:val="btLr"/>
          </w:tcPr>
          <w:p w14:paraId="3BB19D65" w14:textId="4E915A8F" w:rsidR="00BC791E" w:rsidRPr="00832ED5" w:rsidRDefault="0074168E">
            <w:pPr>
              <w:spacing w:after="240"/>
              <w:ind w:left="113" w:right="113"/>
              <w:jc w:val="center"/>
              <w:rPr>
                <w:rFonts w:cs="Arial"/>
                <w:b/>
                <w:sz w:val="22"/>
                <w:szCs w:val="22"/>
              </w:rPr>
            </w:pPr>
            <w:r w:rsidRPr="00832ED5">
              <w:rPr>
                <w:rFonts w:cs="Arial"/>
                <w:b/>
                <w:sz w:val="28"/>
                <w:szCs w:val="28"/>
              </w:rPr>
              <w:t>D</w:t>
            </w:r>
            <w:r w:rsidR="00BC791E" w:rsidRPr="00832ED5">
              <w:rPr>
                <w:rFonts w:cs="Arial"/>
                <w:b/>
                <w:sz w:val="28"/>
                <w:szCs w:val="28"/>
              </w:rPr>
              <w:t>: Use of Resources</w:t>
            </w:r>
          </w:p>
        </w:tc>
        <w:tc>
          <w:tcPr>
            <w:tcW w:w="3671" w:type="dxa"/>
            <w:gridSpan w:val="2"/>
            <w:tcBorders>
              <w:top w:val="single" w:sz="24" w:space="0" w:color="auto"/>
              <w:left w:val="single" w:sz="24" w:space="0" w:color="auto"/>
              <w:bottom w:val="single" w:sz="24" w:space="0" w:color="auto"/>
              <w:right w:val="single" w:sz="6" w:space="0" w:color="auto"/>
            </w:tcBorders>
            <w:tcMar>
              <w:top w:w="28" w:type="dxa"/>
              <w:left w:w="142" w:type="dxa"/>
            </w:tcMar>
          </w:tcPr>
          <w:p w14:paraId="27EFFFD6" w14:textId="77777777" w:rsidR="00BC791E" w:rsidRPr="00D213B6" w:rsidRDefault="00BC791E" w:rsidP="002178D5">
            <w:pPr>
              <w:pStyle w:val="7Tablebodybulleted"/>
              <w:numPr>
                <w:ilvl w:val="0"/>
                <w:numId w:val="12"/>
              </w:numPr>
              <w:spacing w:after="240"/>
              <w:rPr>
                <w:rFonts w:ascii="Arial Narrow" w:hAnsi="Arial Narrow"/>
                <w:szCs w:val="20"/>
              </w:rPr>
            </w:pPr>
            <w:r w:rsidRPr="00D213B6">
              <w:rPr>
                <w:rFonts w:ascii="Arial Narrow" w:hAnsi="Arial Narrow"/>
                <w:szCs w:val="20"/>
                <w:shd w:val="clear" w:color="auto" w:fill="FFFFFF"/>
              </w:rPr>
              <w:t>The work I give to pupils is consistently and securely demanding and resources used, including technologies, support musical learning consistently and securely. The teaching space and resources are consistently and securely well prepared before the students arrive. Pupils take pride in the care of instruments and resources.</w:t>
            </w:r>
          </w:p>
          <w:p w14:paraId="3D368DE8" w14:textId="77777777" w:rsidR="00BC791E" w:rsidRPr="00D213B6" w:rsidRDefault="00BC791E" w:rsidP="002178D5">
            <w:pPr>
              <w:pStyle w:val="7Tablebodybulleted"/>
              <w:numPr>
                <w:ilvl w:val="0"/>
                <w:numId w:val="12"/>
              </w:numPr>
              <w:spacing w:after="240"/>
              <w:rPr>
                <w:rFonts w:ascii="Arial Narrow" w:hAnsi="Arial Narrow" w:cs="Arial"/>
                <w:szCs w:val="20"/>
              </w:rPr>
            </w:pPr>
            <w:r w:rsidRPr="00D213B6">
              <w:rPr>
                <w:rFonts w:ascii="Arial Narrow" w:hAnsi="Arial Narrow"/>
                <w:szCs w:val="20"/>
                <w:shd w:val="clear" w:color="auto" w:fill="FFFFFF"/>
              </w:rPr>
              <w:t xml:space="preserve">I actively collaborate, and develop the practice of, additional adults. Their </w:t>
            </w:r>
            <w:r w:rsidRPr="00D213B6">
              <w:rPr>
                <w:rFonts w:ascii="Arial Narrow" w:hAnsi="Arial Narrow" w:cs="Arial"/>
                <w:szCs w:val="20"/>
                <w:shd w:val="clear" w:color="auto" w:fill="FFFFFF"/>
              </w:rPr>
              <w:t>impact on pupil learning is significant.</w:t>
            </w:r>
          </w:p>
          <w:p w14:paraId="3A2DB51D" w14:textId="77777777" w:rsidR="00BC791E" w:rsidRPr="00D213B6" w:rsidRDefault="00BC791E" w:rsidP="002178D5">
            <w:pPr>
              <w:pStyle w:val="7Tablebodybulleted"/>
              <w:numPr>
                <w:ilvl w:val="0"/>
                <w:numId w:val="12"/>
              </w:numPr>
              <w:spacing w:after="240"/>
              <w:rPr>
                <w:rFonts w:ascii="Arial Narrow" w:hAnsi="Arial Narrow"/>
                <w:szCs w:val="20"/>
              </w:rPr>
            </w:pPr>
            <w:r w:rsidRPr="00D213B6">
              <w:rPr>
                <w:rFonts w:ascii="Arial Narrow" w:hAnsi="Arial Narrow"/>
                <w:szCs w:val="20"/>
                <w:shd w:val="clear" w:color="auto" w:fill="FFFFFF"/>
              </w:rPr>
              <w:t>My internal communication with my school is excellent with full commitment to the school's work and ethos. In addition, I am committed to professional development (internally and externally with the Music Hub) and actively take on feedback, advice, and guidance. This is having a positive impact on my practice. </w:t>
            </w:r>
          </w:p>
          <w:p w14:paraId="70EEDCF6" w14:textId="2036E015" w:rsidR="00A521FF" w:rsidRPr="00D213B6" w:rsidRDefault="00A521FF" w:rsidP="002178D5">
            <w:pPr>
              <w:pStyle w:val="7Tablebodybulleted"/>
              <w:numPr>
                <w:ilvl w:val="0"/>
                <w:numId w:val="12"/>
              </w:numPr>
              <w:spacing w:after="240"/>
              <w:rPr>
                <w:rFonts w:ascii="Arial Narrow" w:hAnsi="Arial Narrow"/>
                <w:szCs w:val="20"/>
              </w:rPr>
            </w:pPr>
            <w:r w:rsidRPr="00D213B6">
              <w:rPr>
                <w:rFonts w:ascii="Arial Narrow" w:hAnsi="Arial Narrow"/>
                <w:szCs w:val="20"/>
                <w:shd w:val="clear" w:color="auto" w:fill="FFFFFF"/>
              </w:rPr>
              <w:t xml:space="preserve">Reading and literacy in </w:t>
            </w:r>
            <w:r w:rsidRPr="00D213B6">
              <w:rPr>
                <w:rFonts w:ascii="Arial Narrow" w:hAnsi="Arial Narrow"/>
                <w:b/>
                <w:bCs/>
                <w:szCs w:val="20"/>
                <w:shd w:val="clear" w:color="auto" w:fill="FFFFFF"/>
              </w:rPr>
              <w:t>musical language</w:t>
            </w:r>
            <w:r w:rsidRPr="00D213B6">
              <w:rPr>
                <w:rFonts w:ascii="Arial Narrow" w:hAnsi="Arial Narrow"/>
                <w:szCs w:val="20"/>
                <w:shd w:val="clear" w:color="auto" w:fill="FFFFFF"/>
              </w:rPr>
              <w:t xml:space="preserve"> and English are developed </w:t>
            </w:r>
            <w:r w:rsidR="00691836" w:rsidRPr="00D213B6">
              <w:rPr>
                <w:rFonts w:ascii="Arial Narrow" w:hAnsi="Arial Narrow"/>
                <w:szCs w:val="20"/>
                <w:shd w:val="clear" w:color="auto" w:fill="FFFFFF"/>
              </w:rPr>
              <w:t xml:space="preserve">and integrated </w:t>
            </w:r>
            <w:r w:rsidRPr="00D213B6">
              <w:rPr>
                <w:rFonts w:ascii="Arial Narrow" w:hAnsi="Arial Narrow"/>
                <w:szCs w:val="20"/>
                <w:shd w:val="clear" w:color="auto" w:fill="FFFFFF"/>
              </w:rPr>
              <w:t>consi</w:t>
            </w:r>
            <w:r w:rsidR="00691836" w:rsidRPr="00D213B6">
              <w:rPr>
                <w:rFonts w:ascii="Arial Narrow" w:hAnsi="Arial Narrow"/>
                <w:szCs w:val="20"/>
                <w:shd w:val="clear" w:color="auto" w:fill="FFFFFF"/>
              </w:rPr>
              <w:t>stently as part of the outstanding learning.</w:t>
            </w:r>
          </w:p>
        </w:tc>
        <w:tc>
          <w:tcPr>
            <w:tcW w:w="3641" w:type="dxa"/>
            <w:gridSpan w:val="2"/>
            <w:tcBorders>
              <w:top w:val="single" w:sz="24" w:space="0" w:color="auto"/>
              <w:left w:val="single" w:sz="6" w:space="0" w:color="auto"/>
              <w:bottom w:val="single" w:sz="24" w:space="0" w:color="auto"/>
              <w:right w:val="single" w:sz="6" w:space="0" w:color="auto"/>
            </w:tcBorders>
            <w:tcMar>
              <w:top w:w="28" w:type="dxa"/>
              <w:left w:w="142" w:type="dxa"/>
            </w:tcMar>
          </w:tcPr>
          <w:p w14:paraId="169FC7D9" w14:textId="4978A081" w:rsidR="00BC791E" w:rsidRPr="00D213B6" w:rsidRDefault="00BC791E" w:rsidP="002178D5">
            <w:pPr>
              <w:pStyle w:val="7Tablebodybulleted"/>
              <w:numPr>
                <w:ilvl w:val="0"/>
                <w:numId w:val="13"/>
              </w:numPr>
              <w:spacing w:after="240"/>
              <w:rPr>
                <w:rFonts w:ascii="Arial Narrow" w:hAnsi="Arial Narrow"/>
                <w:szCs w:val="20"/>
              </w:rPr>
            </w:pPr>
            <w:r w:rsidRPr="00D213B6">
              <w:rPr>
                <w:rFonts w:ascii="Arial Narrow" w:hAnsi="Arial Narrow"/>
                <w:szCs w:val="20"/>
                <w:shd w:val="clear" w:color="auto" w:fill="FFFFFF"/>
              </w:rPr>
              <w:t xml:space="preserve">The work I give to pupils is demanding and resources used, including technologies, support musical learning. The teaching space and resources are well prepared before the students arrive. Pupils understand how to take care of instruments and </w:t>
            </w:r>
            <w:proofErr w:type="gramStart"/>
            <w:r w:rsidRPr="00D213B6">
              <w:rPr>
                <w:rFonts w:ascii="Arial Narrow" w:hAnsi="Arial Narrow"/>
                <w:szCs w:val="20"/>
                <w:shd w:val="clear" w:color="auto" w:fill="FFFFFF"/>
              </w:rPr>
              <w:t>music,</w:t>
            </w:r>
            <w:r w:rsidR="00793DAA" w:rsidRPr="00D213B6">
              <w:rPr>
                <w:rFonts w:ascii="Arial Narrow" w:hAnsi="Arial Narrow"/>
                <w:szCs w:val="20"/>
                <w:shd w:val="clear" w:color="auto" w:fill="FFFFFF"/>
              </w:rPr>
              <w:t xml:space="preserve"> </w:t>
            </w:r>
            <w:r w:rsidRPr="00D213B6">
              <w:rPr>
                <w:rFonts w:ascii="Arial Narrow" w:hAnsi="Arial Narrow"/>
                <w:szCs w:val="20"/>
                <w:shd w:val="clear" w:color="auto" w:fill="FFFFFF"/>
              </w:rPr>
              <w:t>and</w:t>
            </w:r>
            <w:proofErr w:type="gramEnd"/>
            <w:r w:rsidRPr="00D213B6">
              <w:rPr>
                <w:rFonts w:ascii="Arial Narrow" w:hAnsi="Arial Narrow"/>
                <w:szCs w:val="20"/>
                <w:shd w:val="clear" w:color="auto" w:fill="FFFFFF"/>
              </w:rPr>
              <w:t xml:space="preserve"> are encouraged to do so.</w:t>
            </w:r>
          </w:p>
          <w:p w14:paraId="0AC29AB0" w14:textId="77777777" w:rsidR="00BC791E" w:rsidRPr="00D213B6" w:rsidRDefault="00BC791E" w:rsidP="002178D5">
            <w:pPr>
              <w:pStyle w:val="7Tablebodybulleted"/>
              <w:numPr>
                <w:ilvl w:val="0"/>
                <w:numId w:val="13"/>
              </w:numPr>
              <w:spacing w:after="240"/>
              <w:rPr>
                <w:rFonts w:ascii="Arial Narrow" w:hAnsi="Arial Narrow"/>
                <w:szCs w:val="20"/>
              </w:rPr>
            </w:pPr>
            <w:r w:rsidRPr="00D213B6">
              <w:rPr>
                <w:rFonts w:ascii="Arial Narrow" w:hAnsi="Arial Narrow"/>
                <w:szCs w:val="20"/>
                <w:shd w:val="clear" w:color="auto" w:fill="FFFFFF"/>
              </w:rPr>
              <w:t>I plan for and collaborate with additional adults to support pupil learning with some impact.</w:t>
            </w:r>
          </w:p>
          <w:p w14:paraId="57857A8C" w14:textId="77777777" w:rsidR="00BC791E" w:rsidRPr="00D213B6" w:rsidRDefault="00BC791E" w:rsidP="002178D5">
            <w:pPr>
              <w:pStyle w:val="7Tablebodybulleted"/>
              <w:numPr>
                <w:ilvl w:val="0"/>
                <w:numId w:val="13"/>
              </w:numPr>
              <w:spacing w:after="240"/>
              <w:rPr>
                <w:rFonts w:ascii="Arial Narrow" w:hAnsi="Arial Narrow"/>
                <w:szCs w:val="20"/>
              </w:rPr>
            </w:pPr>
            <w:r w:rsidRPr="00D213B6">
              <w:rPr>
                <w:rFonts w:ascii="Arial Narrow" w:hAnsi="Arial Narrow"/>
                <w:szCs w:val="20"/>
                <w:shd w:val="clear" w:color="auto" w:fill="FFFFFF"/>
              </w:rPr>
              <w:t>I engage in regular positive communication internally with my school. I am engaged in professional development (internally and externally with the Music Hub) and have taken on board some previous suggestions which is having some identifiable impact on practice.</w:t>
            </w:r>
          </w:p>
          <w:p w14:paraId="66B51705" w14:textId="50E85264" w:rsidR="001E1E5B" w:rsidRPr="00D213B6" w:rsidRDefault="001E1E5B" w:rsidP="002178D5">
            <w:pPr>
              <w:pStyle w:val="7Tablebodybulleted"/>
              <w:numPr>
                <w:ilvl w:val="0"/>
                <w:numId w:val="13"/>
              </w:numPr>
              <w:spacing w:after="240"/>
              <w:rPr>
                <w:rFonts w:ascii="Arial Narrow" w:hAnsi="Arial Narrow"/>
                <w:szCs w:val="20"/>
              </w:rPr>
            </w:pPr>
            <w:r w:rsidRPr="00D213B6">
              <w:rPr>
                <w:rFonts w:ascii="Arial Narrow" w:hAnsi="Arial Narrow"/>
                <w:szCs w:val="20"/>
                <w:shd w:val="clear" w:color="auto" w:fill="FFFFFF"/>
              </w:rPr>
              <w:t xml:space="preserve">Reading and literacy in </w:t>
            </w:r>
            <w:r w:rsidRPr="00D213B6">
              <w:rPr>
                <w:rFonts w:ascii="Arial Narrow" w:hAnsi="Arial Narrow"/>
                <w:b/>
                <w:bCs/>
                <w:szCs w:val="20"/>
                <w:shd w:val="clear" w:color="auto" w:fill="FFFFFF"/>
              </w:rPr>
              <w:t>musical language</w:t>
            </w:r>
            <w:r w:rsidRPr="00D213B6">
              <w:rPr>
                <w:rFonts w:ascii="Arial Narrow" w:hAnsi="Arial Narrow"/>
                <w:szCs w:val="20"/>
                <w:shd w:val="clear" w:color="auto" w:fill="FFFFFF"/>
              </w:rPr>
              <w:t xml:space="preserve"> and English </w:t>
            </w:r>
            <w:r w:rsidR="000724AE" w:rsidRPr="00D213B6">
              <w:rPr>
                <w:rFonts w:ascii="Arial Narrow" w:hAnsi="Arial Narrow"/>
                <w:szCs w:val="20"/>
                <w:shd w:val="clear" w:color="auto" w:fill="FFFFFF"/>
              </w:rPr>
              <w:t>are developed in a manner consistent with the age and stage of children’s learning.</w:t>
            </w:r>
          </w:p>
        </w:tc>
        <w:tc>
          <w:tcPr>
            <w:tcW w:w="3641" w:type="dxa"/>
            <w:tcBorders>
              <w:top w:val="single" w:sz="24" w:space="0" w:color="auto"/>
              <w:left w:val="single" w:sz="6" w:space="0" w:color="auto"/>
              <w:bottom w:val="single" w:sz="24" w:space="0" w:color="auto"/>
              <w:right w:val="single" w:sz="6" w:space="0" w:color="auto"/>
            </w:tcBorders>
            <w:tcMar>
              <w:top w:w="28" w:type="dxa"/>
              <w:left w:w="142" w:type="dxa"/>
            </w:tcMar>
          </w:tcPr>
          <w:p w14:paraId="4C4106CA" w14:textId="77777777" w:rsidR="00BC791E" w:rsidRPr="00D213B6" w:rsidRDefault="00BC791E" w:rsidP="002178D5">
            <w:pPr>
              <w:pStyle w:val="7Tablebodybulleted"/>
              <w:numPr>
                <w:ilvl w:val="0"/>
                <w:numId w:val="14"/>
              </w:numPr>
              <w:spacing w:after="240"/>
              <w:rPr>
                <w:rFonts w:ascii="Arial Narrow" w:hAnsi="Arial Narrow"/>
                <w:szCs w:val="20"/>
              </w:rPr>
            </w:pPr>
            <w:r w:rsidRPr="00D213B6">
              <w:rPr>
                <w:rFonts w:ascii="Arial Narrow" w:hAnsi="Arial Narrow"/>
                <w:szCs w:val="20"/>
                <w:shd w:val="clear" w:color="auto" w:fill="FFFFFF"/>
              </w:rPr>
              <w:t>There needs to be more consistency in ensuring that work given to all pupils is demanding and that resources used, including technologies, support musical learning. I need to be better prepared with resources and the teaching space. Some pupils know how to care for instruments and music. My expectations need to be higher to ensure their safe use.</w:t>
            </w:r>
          </w:p>
          <w:p w14:paraId="75AE4367" w14:textId="77777777" w:rsidR="00BC791E" w:rsidRPr="00D213B6" w:rsidRDefault="00BC791E" w:rsidP="002178D5">
            <w:pPr>
              <w:pStyle w:val="7Tablebodybulleted"/>
              <w:numPr>
                <w:ilvl w:val="0"/>
                <w:numId w:val="14"/>
              </w:numPr>
              <w:spacing w:after="240"/>
              <w:rPr>
                <w:rFonts w:ascii="Arial Narrow" w:hAnsi="Arial Narrow"/>
                <w:szCs w:val="20"/>
              </w:rPr>
            </w:pPr>
            <w:r w:rsidRPr="00D213B6">
              <w:rPr>
                <w:rFonts w:ascii="Arial Narrow" w:hAnsi="Arial Narrow"/>
                <w:szCs w:val="20"/>
                <w:shd w:val="clear" w:color="auto" w:fill="FFFFFF"/>
              </w:rPr>
              <w:t>My collaboration with additional adults is currently sporadic and needs to be more considered so that we can support pupils better in their learning.</w:t>
            </w:r>
          </w:p>
          <w:p w14:paraId="7CAFFAE5" w14:textId="77777777" w:rsidR="00BC791E" w:rsidRPr="00D213B6" w:rsidRDefault="00BC791E" w:rsidP="002178D5">
            <w:pPr>
              <w:pStyle w:val="7Tablebodybulleted"/>
              <w:numPr>
                <w:ilvl w:val="0"/>
                <w:numId w:val="14"/>
              </w:numPr>
              <w:spacing w:after="240"/>
              <w:rPr>
                <w:rFonts w:ascii="Arial Narrow" w:hAnsi="Arial Narrow"/>
                <w:szCs w:val="20"/>
              </w:rPr>
            </w:pPr>
            <w:r w:rsidRPr="00D213B6">
              <w:rPr>
                <w:rFonts w:ascii="Arial Narrow" w:hAnsi="Arial Narrow"/>
                <w:szCs w:val="20"/>
                <w:shd w:val="clear" w:color="auto" w:fill="FFFFFF"/>
              </w:rPr>
              <w:t xml:space="preserve">My communication with my school could be more consistent and should occur more regularly </w:t>
            </w:r>
            <w:proofErr w:type="gramStart"/>
            <w:r w:rsidRPr="00D213B6">
              <w:rPr>
                <w:rFonts w:ascii="Arial Narrow" w:hAnsi="Arial Narrow"/>
                <w:szCs w:val="20"/>
                <w:shd w:val="clear" w:color="auto" w:fill="FFFFFF"/>
              </w:rPr>
              <w:t>whether or not</w:t>
            </w:r>
            <w:proofErr w:type="gramEnd"/>
            <w:r w:rsidRPr="00D213B6">
              <w:rPr>
                <w:rFonts w:ascii="Arial Narrow" w:hAnsi="Arial Narrow"/>
                <w:szCs w:val="20"/>
                <w:shd w:val="clear" w:color="auto" w:fill="FFFFFF"/>
              </w:rPr>
              <w:t xml:space="preserve"> there is need. I have started to engage with improving my professional practice and reflect on previous development suggestions and now I need to show this impact on my practice.</w:t>
            </w:r>
          </w:p>
          <w:p w14:paraId="395CC652" w14:textId="05A6EB83" w:rsidR="00691836" w:rsidRPr="00D213B6" w:rsidRDefault="00691836" w:rsidP="002178D5">
            <w:pPr>
              <w:pStyle w:val="7Tablebodybulleted"/>
              <w:numPr>
                <w:ilvl w:val="0"/>
                <w:numId w:val="14"/>
              </w:numPr>
              <w:spacing w:after="240"/>
              <w:rPr>
                <w:rFonts w:ascii="Arial Narrow" w:hAnsi="Arial Narrow"/>
                <w:szCs w:val="20"/>
              </w:rPr>
            </w:pPr>
            <w:r w:rsidRPr="00D213B6">
              <w:rPr>
                <w:rFonts w:ascii="Arial Narrow" w:hAnsi="Arial Narrow"/>
                <w:szCs w:val="20"/>
                <w:shd w:val="clear" w:color="auto" w:fill="FFFFFF"/>
              </w:rPr>
              <w:t xml:space="preserve">Reading and literacy in </w:t>
            </w:r>
            <w:r w:rsidRPr="00D213B6">
              <w:rPr>
                <w:rFonts w:ascii="Arial Narrow" w:hAnsi="Arial Narrow"/>
                <w:b/>
                <w:bCs/>
                <w:szCs w:val="20"/>
                <w:shd w:val="clear" w:color="auto" w:fill="FFFFFF"/>
              </w:rPr>
              <w:t>musical language</w:t>
            </w:r>
            <w:r w:rsidRPr="00D213B6">
              <w:rPr>
                <w:rFonts w:ascii="Arial Narrow" w:hAnsi="Arial Narrow"/>
                <w:szCs w:val="20"/>
                <w:shd w:val="clear" w:color="auto" w:fill="FFFFFF"/>
              </w:rPr>
              <w:t xml:space="preserve"> and English could be developed in a manner more consistent with the age and stage of children’s learning.</w:t>
            </w:r>
          </w:p>
        </w:tc>
        <w:tc>
          <w:tcPr>
            <w:tcW w:w="3759" w:type="dxa"/>
            <w:tcBorders>
              <w:top w:val="single" w:sz="24" w:space="0" w:color="auto"/>
              <w:left w:val="single" w:sz="6" w:space="0" w:color="auto"/>
              <w:bottom w:val="single" w:sz="24" w:space="0" w:color="auto"/>
              <w:right w:val="single" w:sz="24" w:space="0" w:color="auto"/>
            </w:tcBorders>
            <w:tcMar>
              <w:top w:w="28" w:type="dxa"/>
              <w:left w:w="142" w:type="dxa"/>
            </w:tcMar>
          </w:tcPr>
          <w:p w14:paraId="37311407" w14:textId="77777777" w:rsidR="00BC791E" w:rsidRPr="00D213B6" w:rsidRDefault="00BC791E" w:rsidP="002178D5">
            <w:pPr>
              <w:pStyle w:val="7Tablebodybulleted"/>
              <w:numPr>
                <w:ilvl w:val="0"/>
                <w:numId w:val="15"/>
              </w:numPr>
              <w:spacing w:after="240"/>
              <w:rPr>
                <w:rFonts w:ascii="Arial Narrow" w:hAnsi="Arial Narrow"/>
                <w:szCs w:val="20"/>
              </w:rPr>
            </w:pPr>
            <w:r w:rsidRPr="00D213B6">
              <w:rPr>
                <w:rFonts w:ascii="Arial Narrow" w:hAnsi="Arial Narrow"/>
                <w:szCs w:val="20"/>
                <w:shd w:val="clear" w:color="auto" w:fill="FFFFFF"/>
              </w:rPr>
              <w:t>The work I give to pupils is not demanding enough and I am not effectively making use of resources, including technologies, to support musical learning. I am not well prepared before the pupils arrive to the lesson. There is a need for pupils to learn how to care for Instruments and/or music to support better learning. </w:t>
            </w:r>
          </w:p>
          <w:p w14:paraId="70DA1B05" w14:textId="77777777" w:rsidR="00BC791E" w:rsidRPr="00D213B6" w:rsidRDefault="00BC791E" w:rsidP="002178D5">
            <w:pPr>
              <w:pStyle w:val="7Tablebodybulleted"/>
              <w:numPr>
                <w:ilvl w:val="0"/>
                <w:numId w:val="15"/>
              </w:numPr>
              <w:spacing w:after="240"/>
              <w:rPr>
                <w:rFonts w:ascii="Arial Narrow" w:hAnsi="Arial Narrow"/>
                <w:szCs w:val="20"/>
              </w:rPr>
            </w:pPr>
            <w:r w:rsidRPr="00D213B6">
              <w:rPr>
                <w:rFonts w:ascii="Arial Narrow" w:hAnsi="Arial Narrow"/>
                <w:szCs w:val="20"/>
                <w:shd w:val="clear" w:color="auto" w:fill="FFFFFF"/>
              </w:rPr>
              <w:t xml:space="preserve">I do not currently collaborate with the additional adults in the lesson to support pupil learning. </w:t>
            </w:r>
          </w:p>
          <w:p w14:paraId="7A4B7DC8" w14:textId="77777777" w:rsidR="00BC791E" w:rsidRPr="00D213B6" w:rsidRDefault="00BC791E" w:rsidP="002178D5">
            <w:pPr>
              <w:pStyle w:val="7Tablebodybulleted"/>
              <w:numPr>
                <w:ilvl w:val="0"/>
                <w:numId w:val="15"/>
              </w:numPr>
              <w:spacing w:after="240"/>
              <w:rPr>
                <w:rFonts w:ascii="Arial Narrow" w:hAnsi="Arial Narrow"/>
                <w:szCs w:val="20"/>
              </w:rPr>
            </w:pPr>
            <w:r w:rsidRPr="00D213B6">
              <w:rPr>
                <w:rFonts w:ascii="Arial Narrow" w:hAnsi="Arial Narrow"/>
                <w:szCs w:val="20"/>
                <w:shd w:val="clear" w:color="auto" w:fill="FFFFFF"/>
              </w:rPr>
              <w:t xml:space="preserve">My communication with my school is restricted to urgent need. I need to respond </w:t>
            </w:r>
            <w:proofErr w:type="gramStart"/>
            <w:r w:rsidRPr="00D213B6">
              <w:rPr>
                <w:rFonts w:ascii="Arial Narrow" w:hAnsi="Arial Narrow"/>
                <w:szCs w:val="20"/>
                <w:shd w:val="clear" w:color="auto" w:fill="FFFFFF"/>
              </w:rPr>
              <w:t>more timely</w:t>
            </w:r>
            <w:proofErr w:type="gramEnd"/>
            <w:r w:rsidRPr="00D213B6">
              <w:rPr>
                <w:rFonts w:ascii="Arial Narrow" w:hAnsi="Arial Narrow"/>
                <w:szCs w:val="20"/>
                <w:shd w:val="clear" w:color="auto" w:fill="FFFFFF"/>
              </w:rPr>
              <w:t xml:space="preserve"> to calls and emails. I am not engaging with professional development events and/or support.</w:t>
            </w:r>
          </w:p>
          <w:p w14:paraId="426FC80E" w14:textId="6EA97EBC" w:rsidR="00691836" w:rsidRPr="00D213B6" w:rsidRDefault="00876969" w:rsidP="002178D5">
            <w:pPr>
              <w:pStyle w:val="7Tablebodybulleted"/>
              <w:numPr>
                <w:ilvl w:val="0"/>
                <w:numId w:val="15"/>
              </w:numPr>
              <w:spacing w:after="240"/>
              <w:rPr>
                <w:rFonts w:ascii="Arial Narrow" w:hAnsi="Arial Narrow"/>
                <w:szCs w:val="20"/>
              </w:rPr>
            </w:pPr>
            <w:r w:rsidRPr="00D213B6">
              <w:rPr>
                <w:rFonts w:ascii="Arial Narrow" w:hAnsi="Arial Narrow"/>
                <w:szCs w:val="20"/>
                <w:shd w:val="clear" w:color="auto" w:fill="FFFFFF"/>
              </w:rPr>
              <w:t xml:space="preserve">Reading and literacy in </w:t>
            </w:r>
            <w:r w:rsidRPr="00D213B6">
              <w:rPr>
                <w:rFonts w:ascii="Arial Narrow" w:hAnsi="Arial Narrow"/>
                <w:b/>
                <w:bCs/>
                <w:szCs w:val="20"/>
                <w:shd w:val="clear" w:color="auto" w:fill="FFFFFF"/>
              </w:rPr>
              <w:t>musical language</w:t>
            </w:r>
            <w:r w:rsidRPr="00D213B6">
              <w:rPr>
                <w:rFonts w:ascii="Arial Narrow" w:hAnsi="Arial Narrow"/>
                <w:szCs w:val="20"/>
                <w:shd w:val="clear" w:color="auto" w:fill="FFFFFF"/>
              </w:rPr>
              <w:t xml:space="preserve"> and English are not developed in a manner consistent with the age and stage of children’s learning.</w:t>
            </w:r>
          </w:p>
          <w:p w14:paraId="3D25624F" w14:textId="77777777" w:rsidR="00BC791E" w:rsidRPr="00D213B6" w:rsidRDefault="00BC791E">
            <w:pPr>
              <w:pStyle w:val="7Tablebodybulleted"/>
              <w:numPr>
                <w:ilvl w:val="0"/>
                <w:numId w:val="0"/>
              </w:numPr>
              <w:spacing w:after="240"/>
              <w:ind w:left="170"/>
              <w:rPr>
                <w:rFonts w:ascii="Arial Narrow" w:hAnsi="Arial Narrow"/>
                <w:szCs w:val="20"/>
              </w:rPr>
            </w:pPr>
          </w:p>
        </w:tc>
      </w:tr>
    </w:tbl>
    <w:p w14:paraId="6D55D1F5" w14:textId="10648C9B" w:rsidR="00BC791E" w:rsidRDefault="00BC791E" w:rsidP="000B2C49"/>
    <w:p w14:paraId="7C72DFA9" w14:textId="5DFB4FED" w:rsidR="00BC791E" w:rsidRDefault="00BC791E" w:rsidP="000B2C49"/>
    <w:p w14:paraId="0D3628EB" w14:textId="71CC6F79" w:rsidR="00BC791E" w:rsidRDefault="00BC791E" w:rsidP="000B2C49"/>
    <w:p w14:paraId="4ADD6653" w14:textId="2AAB5140" w:rsidR="00BC791E" w:rsidRDefault="00BC791E" w:rsidP="000B2C49"/>
    <w:p w14:paraId="0958C897" w14:textId="2E13EF25" w:rsidR="00BC791E" w:rsidRDefault="00BC791E" w:rsidP="000B2C49"/>
    <w:p w14:paraId="4DCA3150" w14:textId="77777777" w:rsidR="00BC791E" w:rsidRDefault="00BC791E" w:rsidP="000B2C49"/>
    <w:p w14:paraId="59E16D6F" w14:textId="77777777" w:rsidR="00E2494F" w:rsidRDefault="00E2494F" w:rsidP="000B2C49"/>
    <w:p w14:paraId="2A26E139" w14:textId="77777777" w:rsidR="00E2494F" w:rsidRDefault="00E2494F" w:rsidP="000B2C49"/>
    <w:p w14:paraId="4572026F" w14:textId="77777777" w:rsidR="00E2494F" w:rsidRDefault="00E2494F" w:rsidP="000B2C49"/>
    <w:tbl>
      <w:tblPr>
        <w:tblStyle w:val="TableGrid"/>
        <w:tblpPr w:leftFromText="180" w:rightFromText="180" w:vertAnchor="page" w:horzAnchor="margin" w:tblpY="957"/>
        <w:tblW w:w="15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6"/>
        <w:gridCol w:w="3648"/>
        <w:gridCol w:w="3648"/>
        <w:gridCol w:w="3648"/>
        <w:gridCol w:w="3649"/>
      </w:tblGrid>
      <w:tr w:rsidR="0074168E" w14:paraId="59002762" w14:textId="77777777" w:rsidTr="0074168E">
        <w:trPr>
          <w:cantSplit/>
          <w:trHeight w:val="375"/>
        </w:trPr>
        <w:tc>
          <w:tcPr>
            <w:tcW w:w="686" w:type="dxa"/>
            <w:tcBorders>
              <w:top w:val="single" w:sz="24" w:space="0" w:color="auto"/>
              <w:left w:val="single" w:sz="24" w:space="0" w:color="auto"/>
              <w:bottom w:val="single" w:sz="24" w:space="0" w:color="auto"/>
              <w:right w:val="single" w:sz="24" w:space="0" w:color="auto"/>
            </w:tcBorders>
            <w:shd w:val="clear" w:color="auto" w:fill="FFFFFF" w:themeFill="background1"/>
            <w:textDirection w:val="btLr"/>
          </w:tcPr>
          <w:p w14:paraId="7438402B" w14:textId="77777777" w:rsidR="0074168E" w:rsidRPr="002336B6" w:rsidRDefault="0074168E" w:rsidP="0074168E">
            <w:pPr>
              <w:ind w:left="113" w:right="113"/>
              <w:jc w:val="center"/>
              <w:rPr>
                <w:b/>
                <w:bCs/>
                <w:color w:val="000000" w:themeColor="text1"/>
                <w:sz w:val="22"/>
                <w:szCs w:val="22"/>
              </w:rPr>
            </w:pPr>
          </w:p>
        </w:tc>
        <w:tc>
          <w:tcPr>
            <w:tcW w:w="3648" w:type="dxa"/>
            <w:tcBorders>
              <w:top w:val="single" w:sz="24" w:space="0" w:color="auto"/>
              <w:left w:val="single" w:sz="24" w:space="0" w:color="auto"/>
              <w:bottom w:val="single" w:sz="24" w:space="0" w:color="auto"/>
              <w:right w:val="single" w:sz="6" w:space="0" w:color="auto"/>
            </w:tcBorders>
            <w:shd w:val="clear" w:color="auto" w:fill="FFFFFF" w:themeFill="background1"/>
            <w:tcMar>
              <w:top w:w="28" w:type="dxa"/>
              <w:left w:w="142" w:type="dxa"/>
            </w:tcMar>
            <w:vAlign w:val="center"/>
          </w:tcPr>
          <w:p w14:paraId="2D02A4B6" w14:textId="77777777" w:rsidR="0074168E" w:rsidRPr="002336B6" w:rsidRDefault="0074168E" w:rsidP="0074168E">
            <w:pPr>
              <w:pStyle w:val="7Tablebodybulleted"/>
              <w:numPr>
                <w:ilvl w:val="0"/>
                <w:numId w:val="0"/>
              </w:numPr>
              <w:spacing w:after="0"/>
              <w:ind w:left="340" w:hanging="170"/>
              <w:jc w:val="center"/>
              <w:rPr>
                <w:b/>
                <w:bCs/>
                <w:color w:val="000000" w:themeColor="text1"/>
                <w:sz w:val="22"/>
                <w:szCs w:val="22"/>
              </w:rPr>
            </w:pPr>
            <w:r w:rsidRPr="002336B6">
              <w:rPr>
                <w:b/>
                <w:bCs/>
                <w:color w:val="000000" w:themeColor="text1"/>
                <w:sz w:val="22"/>
                <w:szCs w:val="22"/>
              </w:rPr>
              <w:t>1 Highly Effective</w:t>
            </w:r>
          </w:p>
        </w:tc>
        <w:tc>
          <w:tcPr>
            <w:tcW w:w="3648" w:type="dxa"/>
            <w:tcBorders>
              <w:top w:val="single" w:sz="24" w:space="0" w:color="auto"/>
              <w:left w:val="single" w:sz="6" w:space="0" w:color="auto"/>
              <w:bottom w:val="single" w:sz="24" w:space="0" w:color="auto"/>
              <w:right w:val="single" w:sz="6" w:space="0" w:color="auto"/>
            </w:tcBorders>
            <w:shd w:val="clear" w:color="auto" w:fill="FFFFFF" w:themeFill="background1"/>
            <w:tcMar>
              <w:top w:w="28" w:type="dxa"/>
              <w:left w:w="142" w:type="dxa"/>
            </w:tcMar>
            <w:vAlign w:val="center"/>
          </w:tcPr>
          <w:p w14:paraId="5975B3F4" w14:textId="77777777" w:rsidR="0074168E" w:rsidRPr="002336B6" w:rsidRDefault="0074168E" w:rsidP="0074168E">
            <w:pPr>
              <w:pStyle w:val="7Tablebodybulleted"/>
              <w:numPr>
                <w:ilvl w:val="0"/>
                <w:numId w:val="0"/>
              </w:numPr>
              <w:spacing w:after="0"/>
              <w:ind w:left="340"/>
              <w:jc w:val="center"/>
              <w:rPr>
                <w:b/>
                <w:bCs/>
                <w:color w:val="000000" w:themeColor="text1"/>
                <w:sz w:val="22"/>
                <w:szCs w:val="22"/>
              </w:rPr>
            </w:pPr>
            <w:r w:rsidRPr="002336B6">
              <w:rPr>
                <w:b/>
                <w:bCs/>
                <w:color w:val="000000" w:themeColor="text1"/>
                <w:sz w:val="22"/>
                <w:szCs w:val="22"/>
              </w:rPr>
              <w:t>2 Effective</w:t>
            </w:r>
          </w:p>
        </w:tc>
        <w:tc>
          <w:tcPr>
            <w:tcW w:w="3648" w:type="dxa"/>
            <w:tcBorders>
              <w:top w:val="single" w:sz="24" w:space="0" w:color="auto"/>
              <w:left w:val="single" w:sz="6" w:space="0" w:color="auto"/>
              <w:bottom w:val="single" w:sz="24" w:space="0" w:color="auto"/>
              <w:right w:val="single" w:sz="6" w:space="0" w:color="auto"/>
            </w:tcBorders>
            <w:shd w:val="clear" w:color="auto" w:fill="FFFFFF" w:themeFill="background1"/>
            <w:tcMar>
              <w:top w:w="28" w:type="dxa"/>
              <w:left w:w="142" w:type="dxa"/>
            </w:tcMar>
            <w:vAlign w:val="center"/>
          </w:tcPr>
          <w:p w14:paraId="13858FAE" w14:textId="77777777" w:rsidR="0074168E" w:rsidRPr="002336B6" w:rsidRDefault="0074168E" w:rsidP="0074168E">
            <w:pPr>
              <w:pStyle w:val="7Tablebodybulleted"/>
              <w:numPr>
                <w:ilvl w:val="0"/>
                <w:numId w:val="0"/>
              </w:numPr>
              <w:spacing w:after="0"/>
              <w:ind w:left="340"/>
              <w:jc w:val="center"/>
              <w:rPr>
                <w:b/>
                <w:bCs/>
                <w:color w:val="000000" w:themeColor="text1"/>
                <w:sz w:val="22"/>
                <w:szCs w:val="22"/>
              </w:rPr>
            </w:pPr>
            <w:r w:rsidRPr="002336B6">
              <w:rPr>
                <w:b/>
                <w:bCs/>
                <w:color w:val="000000" w:themeColor="text1"/>
                <w:sz w:val="22"/>
                <w:szCs w:val="22"/>
              </w:rPr>
              <w:t>3 Developing</w:t>
            </w:r>
          </w:p>
        </w:tc>
        <w:tc>
          <w:tcPr>
            <w:tcW w:w="3649" w:type="dxa"/>
            <w:tcBorders>
              <w:top w:val="single" w:sz="24" w:space="0" w:color="auto"/>
              <w:left w:val="single" w:sz="6" w:space="0" w:color="auto"/>
              <w:bottom w:val="single" w:sz="24" w:space="0" w:color="auto"/>
              <w:right w:val="single" w:sz="24" w:space="0" w:color="auto"/>
            </w:tcBorders>
            <w:shd w:val="clear" w:color="auto" w:fill="FFFFFF" w:themeFill="background1"/>
            <w:tcMar>
              <w:top w:w="28" w:type="dxa"/>
              <w:left w:w="142" w:type="dxa"/>
            </w:tcMar>
            <w:vAlign w:val="center"/>
          </w:tcPr>
          <w:p w14:paraId="05E5B93E" w14:textId="56CBEB72" w:rsidR="0074168E" w:rsidRPr="002336B6" w:rsidRDefault="0074168E" w:rsidP="0074168E">
            <w:pPr>
              <w:pStyle w:val="7Tablebodybulleted"/>
              <w:numPr>
                <w:ilvl w:val="0"/>
                <w:numId w:val="0"/>
              </w:numPr>
              <w:spacing w:after="0"/>
              <w:ind w:left="170"/>
              <w:jc w:val="center"/>
              <w:rPr>
                <w:b/>
                <w:bCs/>
                <w:color w:val="000000" w:themeColor="text1"/>
                <w:sz w:val="22"/>
                <w:szCs w:val="22"/>
              </w:rPr>
            </w:pPr>
            <w:r w:rsidRPr="002336B6">
              <w:rPr>
                <w:b/>
                <w:bCs/>
                <w:color w:val="000000" w:themeColor="text1"/>
                <w:sz w:val="22"/>
                <w:szCs w:val="22"/>
              </w:rPr>
              <w:t xml:space="preserve">4 </w:t>
            </w:r>
            <w:r w:rsidR="00C25F30">
              <w:rPr>
                <w:b/>
                <w:bCs/>
                <w:color w:val="000000" w:themeColor="text1"/>
                <w:sz w:val="22"/>
                <w:szCs w:val="22"/>
              </w:rPr>
              <w:t>More</w:t>
            </w:r>
            <w:r w:rsidR="000C747F">
              <w:rPr>
                <w:b/>
                <w:bCs/>
                <w:color w:val="000000" w:themeColor="text1"/>
                <w:sz w:val="22"/>
                <w:szCs w:val="22"/>
              </w:rPr>
              <w:t xml:space="preserve"> Support</w:t>
            </w:r>
            <w:r w:rsidR="00C25F30">
              <w:rPr>
                <w:b/>
                <w:bCs/>
                <w:color w:val="000000" w:themeColor="text1"/>
                <w:sz w:val="22"/>
                <w:szCs w:val="22"/>
              </w:rPr>
              <w:t xml:space="preserve"> Needed</w:t>
            </w:r>
          </w:p>
        </w:tc>
      </w:tr>
      <w:tr w:rsidR="0074168E" w14:paraId="36FF4CAF" w14:textId="77777777" w:rsidTr="0074168E">
        <w:trPr>
          <w:cantSplit/>
          <w:trHeight w:val="375"/>
        </w:trPr>
        <w:tc>
          <w:tcPr>
            <w:tcW w:w="686" w:type="dxa"/>
            <w:tcBorders>
              <w:top w:val="single" w:sz="24" w:space="0" w:color="auto"/>
              <w:left w:val="single" w:sz="24" w:space="0" w:color="auto"/>
              <w:bottom w:val="single" w:sz="24" w:space="0" w:color="auto"/>
              <w:right w:val="single" w:sz="24" w:space="0" w:color="auto"/>
            </w:tcBorders>
            <w:shd w:val="clear" w:color="auto" w:fill="CCC0D9" w:themeFill="accent4" w:themeFillTint="66"/>
            <w:textDirection w:val="btLr"/>
          </w:tcPr>
          <w:p w14:paraId="75F3CCB7" w14:textId="77777777" w:rsidR="0074168E" w:rsidRPr="00832ED5" w:rsidRDefault="0074168E" w:rsidP="0074168E">
            <w:pPr>
              <w:spacing w:after="240"/>
              <w:ind w:right="113"/>
              <w:jc w:val="center"/>
              <w:rPr>
                <w:rFonts w:cs="Arial"/>
                <w:b/>
                <w:sz w:val="28"/>
                <w:szCs w:val="28"/>
              </w:rPr>
            </w:pPr>
            <w:r w:rsidRPr="00832ED5">
              <w:rPr>
                <w:rFonts w:cs="Arial"/>
                <w:b/>
                <w:sz w:val="28"/>
                <w:szCs w:val="28"/>
              </w:rPr>
              <w:t>E: Impact</w:t>
            </w:r>
          </w:p>
          <w:p w14:paraId="25017AD3" w14:textId="77777777" w:rsidR="0074168E" w:rsidRPr="00B66C39" w:rsidRDefault="0074168E" w:rsidP="0074168E">
            <w:pPr>
              <w:spacing w:after="240"/>
              <w:ind w:left="113" w:right="113"/>
              <w:jc w:val="center"/>
              <w:rPr>
                <w:b/>
                <w:sz w:val="18"/>
                <w:szCs w:val="18"/>
              </w:rPr>
            </w:pPr>
          </w:p>
        </w:tc>
        <w:tc>
          <w:tcPr>
            <w:tcW w:w="3648" w:type="dxa"/>
            <w:tcBorders>
              <w:top w:val="single" w:sz="24" w:space="0" w:color="auto"/>
              <w:left w:val="single" w:sz="24" w:space="0" w:color="auto"/>
              <w:bottom w:val="single" w:sz="24" w:space="0" w:color="auto"/>
              <w:right w:val="single" w:sz="6" w:space="0" w:color="auto"/>
            </w:tcBorders>
            <w:tcMar>
              <w:top w:w="28" w:type="dxa"/>
              <w:left w:w="142" w:type="dxa"/>
            </w:tcMar>
          </w:tcPr>
          <w:p w14:paraId="44D1AB52" w14:textId="75ADE136" w:rsidR="0074168E" w:rsidRPr="00D213B6" w:rsidRDefault="0074168E" w:rsidP="002178D5">
            <w:pPr>
              <w:pStyle w:val="7Tablebodybulleted"/>
              <w:numPr>
                <w:ilvl w:val="0"/>
                <w:numId w:val="16"/>
              </w:numPr>
              <w:spacing w:after="240"/>
              <w:rPr>
                <w:rFonts w:ascii="Arial Narrow" w:hAnsi="Arial Narrow"/>
                <w:sz w:val="22"/>
                <w:szCs w:val="22"/>
              </w:rPr>
            </w:pPr>
            <w:r w:rsidRPr="00D213B6">
              <w:rPr>
                <w:rFonts w:ascii="Arial Narrow" w:hAnsi="Arial Narrow"/>
                <w:sz w:val="22"/>
                <w:szCs w:val="22"/>
                <w:shd w:val="clear" w:color="auto" w:fill="FFFFFF"/>
              </w:rPr>
              <w:t xml:space="preserve">My pupils develop in-depth musical knowledge </w:t>
            </w:r>
            <w:r w:rsidR="63706A4E" w:rsidRPr="00D213B6">
              <w:rPr>
                <w:rFonts w:ascii="Arial Narrow" w:hAnsi="Arial Narrow"/>
                <w:sz w:val="22"/>
                <w:szCs w:val="22"/>
                <w:shd w:val="clear" w:color="auto" w:fill="FFFFFF"/>
              </w:rPr>
              <w:t>(</w:t>
            </w:r>
            <w:r w:rsidR="5F32EB6C" w:rsidRPr="00D213B6">
              <w:rPr>
                <w:rFonts w:ascii="Arial Narrow" w:hAnsi="Arial Narrow"/>
                <w:sz w:val="22"/>
                <w:szCs w:val="22"/>
                <w:shd w:val="clear" w:color="auto" w:fill="FFFFFF"/>
              </w:rPr>
              <w:t>b</w:t>
            </w:r>
            <w:r w:rsidR="4018FB8C" w:rsidRPr="00D213B6">
              <w:rPr>
                <w:rFonts w:ascii="Arial Narrow" w:hAnsi="Arial Narrow"/>
                <w:sz w:val="22"/>
                <w:szCs w:val="22"/>
                <w:shd w:val="clear" w:color="auto" w:fill="FFFFFF"/>
              </w:rPr>
              <w:t xml:space="preserve">oth procedural </w:t>
            </w:r>
            <w:r w:rsidRPr="00D213B6">
              <w:rPr>
                <w:rFonts w:ascii="Arial Narrow" w:hAnsi="Arial Narrow"/>
                <w:sz w:val="22"/>
                <w:szCs w:val="22"/>
                <w:shd w:val="clear" w:color="auto" w:fill="FFFFFF"/>
              </w:rPr>
              <w:t xml:space="preserve">and </w:t>
            </w:r>
            <w:r w:rsidR="4018FB8C" w:rsidRPr="00D213B6">
              <w:rPr>
                <w:rFonts w:ascii="Arial Narrow" w:hAnsi="Arial Narrow"/>
                <w:sz w:val="22"/>
                <w:szCs w:val="22"/>
                <w:shd w:val="clear" w:color="auto" w:fill="FFFFFF"/>
              </w:rPr>
              <w:t>decl</w:t>
            </w:r>
            <w:r w:rsidR="5D8E060C" w:rsidRPr="00D213B6">
              <w:rPr>
                <w:rFonts w:ascii="Arial Narrow" w:hAnsi="Arial Narrow"/>
                <w:sz w:val="22"/>
                <w:szCs w:val="22"/>
                <w:shd w:val="clear" w:color="auto" w:fill="FFFFFF"/>
              </w:rPr>
              <w:t>a</w:t>
            </w:r>
            <w:r w:rsidR="4018FB8C" w:rsidRPr="00D213B6">
              <w:rPr>
                <w:rFonts w:ascii="Arial Narrow" w:hAnsi="Arial Narrow"/>
                <w:sz w:val="22"/>
                <w:szCs w:val="22"/>
                <w:shd w:val="clear" w:color="auto" w:fill="FFFFFF"/>
              </w:rPr>
              <w:t>rative)</w:t>
            </w:r>
            <w:r w:rsidR="157F40D2" w:rsidRPr="00D213B6">
              <w:rPr>
                <w:rFonts w:ascii="Arial Narrow" w:hAnsi="Arial Narrow"/>
                <w:sz w:val="22"/>
                <w:szCs w:val="22"/>
                <w:shd w:val="clear" w:color="auto" w:fill="FFFFFF"/>
              </w:rPr>
              <w:t xml:space="preserve"> </w:t>
            </w:r>
            <w:r w:rsidRPr="00D213B6">
              <w:rPr>
                <w:rFonts w:ascii="Arial Narrow" w:hAnsi="Arial Narrow"/>
                <w:sz w:val="22"/>
                <w:szCs w:val="22"/>
                <w:shd w:val="clear" w:color="auto" w:fill="FFFFFF"/>
              </w:rPr>
              <w:t>and skills over time. As a result, they achieve well consistently and securely. </w:t>
            </w:r>
            <w:proofErr w:type="gramStart"/>
            <w:r w:rsidRPr="00D213B6">
              <w:rPr>
                <w:rFonts w:ascii="Arial Narrow" w:hAnsi="Arial Narrow"/>
                <w:sz w:val="22"/>
                <w:szCs w:val="22"/>
                <w:shd w:val="clear" w:color="auto" w:fill="FFFFFF"/>
              </w:rPr>
              <w:t>All of</w:t>
            </w:r>
            <w:proofErr w:type="gramEnd"/>
            <w:r w:rsidRPr="00D213B6">
              <w:rPr>
                <w:rFonts w:ascii="Arial Narrow" w:hAnsi="Arial Narrow"/>
                <w:sz w:val="22"/>
                <w:szCs w:val="22"/>
                <w:shd w:val="clear" w:color="auto" w:fill="FFFFFF"/>
              </w:rPr>
              <w:t xml:space="preserve"> my pupils are fully included in the curriculum including those with SEND, additional needs and disadvantaged pupils and achieve the best possible outcomes consistently and securely. </w:t>
            </w:r>
            <w:proofErr w:type="gramStart"/>
            <w:r w:rsidRPr="00D213B6">
              <w:rPr>
                <w:rFonts w:ascii="Arial Narrow" w:hAnsi="Arial Narrow"/>
                <w:sz w:val="22"/>
                <w:szCs w:val="22"/>
                <w:shd w:val="clear" w:color="auto" w:fill="FFFFFF"/>
              </w:rPr>
              <w:t>All of</w:t>
            </w:r>
            <w:proofErr w:type="gramEnd"/>
            <w:r w:rsidRPr="00D213B6">
              <w:rPr>
                <w:rFonts w:ascii="Arial Narrow" w:hAnsi="Arial Narrow"/>
                <w:sz w:val="22"/>
                <w:szCs w:val="22"/>
                <w:shd w:val="clear" w:color="auto" w:fill="FFFFFF"/>
              </w:rPr>
              <w:t xml:space="preserve"> my pupils consistently achieve highly, particularly the most disadvantaged. My pupils with SEND achieve particularly well.</w:t>
            </w:r>
          </w:p>
          <w:p w14:paraId="3AA64B3F" w14:textId="77777777" w:rsidR="0074168E" w:rsidRPr="00D213B6" w:rsidRDefault="0074168E" w:rsidP="002178D5">
            <w:pPr>
              <w:pStyle w:val="7Tablebodybulleted"/>
              <w:numPr>
                <w:ilvl w:val="0"/>
                <w:numId w:val="16"/>
              </w:numPr>
              <w:spacing w:after="240"/>
              <w:rPr>
                <w:rFonts w:ascii="Arial Narrow" w:hAnsi="Arial Narrow"/>
                <w:sz w:val="22"/>
                <w:szCs w:val="22"/>
              </w:rPr>
            </w:pPr>
            <w:r w:rsidRPr="00D213B6">
              <w:rPr>
                <w:rFonts w:ascii="Arial Narrow" w:hAnsi="Arial Narrow"/>
                <w:sz w:val="22"/>
                <w:szCs w:val="22"/>
                <w:shd w:val="clear" w:color="auto" w:fill="FFFFFF"/>
              </w:rPr>
              <w:t xml:space="preserve">My pupils’ musical work is consistently of high quality. My pupils </w:t>
            </w:r>
            <w:proofErr w:type="gramStart"/>
            <w:r w:rsidRPr="00D213B6">
              <w:rPr>
                <w:rFonts w:ascii="Arial Narrow" w:hAnsi="Arial Narrow"/>
                <w:sz w:val="22"/>
                <w:szCs w:val="22"/>
                <w:shd w:val="clear" w:color="auto" w:fill="FFFFFF"/>
              </w:rPr>
              <w:t>are able to</w:t>
            </w:r>
            <w:proofErr w:type="gramEnd"/>
            <w:r w:rsidRPr="00D213B6">
              <w:rPr>
                <w:rFonts w:ascii="Arial Narrow" w:hAnsi="Arial Narrow"/>
                <w:sz w:val="22"/>
                <w:szCs w:val="22"/>
                <w:shd w:val="clear" w:color="auto" w:fill="FFFFFF"/>
              </w:rPr>
              <w:t xml:space="preserve"> communicate their learning consistently and securely through musical performance, discussion, peer feedback and other means. I consistently and securely evidence the process and impact of learning using showcasing, new technologies and other means (e.g. filming/recording/use of software etc). </w:t>
            </w:r>
          </w:p>
          <w:p w14:paraId="18A17D4A" w14:textId="77777777" w:rsidR="0074168E" w:rsidRPr="00D213B6" w:rsidRDefault="0074168E" w:rsidP="002178D5">
            <w:pPr>
              <w:pStyle w:val="7Tablebodybulleted"/>
              <w:numPr>
                <w:ilvl w:val="0"/>
                <w:numId w:val="16"/>
              </w:numPr>
              <w:spacing w:after="240"/>
              <w:rPr>
                <w:rFonts w:ascii="Arial Narrow" w:hAnsi="Arial Narrow"/>
                <w:sz w:val="22"/>
                <w:szCs w:val="22"/>
              </w:rPr>
            </w:pPr>
            <w:r w:rsidRPr="00D213B6">
              <w:rPr>
                <w:rFonts w:ascii="Arial Narrow" w:hAnsi="Arial Narrow" w:cs="Arial"/>
                <w:sz w:val="22"/>
                <w:szCs w:val="22"/>
                <w:shd w:val="clear" w:color="auto" w:fill="FFFFFF"/>
              </w:rPr>
              <w:t>Significant numbers of my pupils engage in regular musical experiences outside of the school day (including hub activity), directly resulting from my encouragement.</w:t>
            </w:r>
          </w:p>
          <w:p w14:paraId="06504BB7" w14:textId="77777777" w:rsidR="0074168E" w:rsidRPr="00D213B6" w:rsidRDefault="0074168E" w:rsidP="002178D5">
            <w:pPr>
              <w:pStyle w:val="7Tablebodybulleted"/>
              <w:numPr>
                <w:ilvl w:val="0"/>
                <w:numId w:val="16"/>
              </w:numPr>
              <w:spacing w:after="0"/>
              <w:rPr>
                <w:rFonts w:ascii="Arial Narrow" w:hAnsi="Arial Narrow"/>
                <w:sz w:val="22"/>
                <w:szCs w:val="22"/>
              </w:rPr>
            </w:pPr>
            <w:r w:rsidRPr="00D213B6">
              <w:rPr>
                <w:rFonts w:ascii="Arial Narrow" w:hAnsi="Arial Narrow" w:cs="Arial"/>
                <w:sz w:val="22"/>
                <w:szCs w:val="22"/>
                <w:shd w:val="clear" w:color="auto" w:fill="FFFFFF"/>
              </w:rPr>
              <w:t>Student relationships are excellent with a strong emphasis on learning, safety and the highest standards.</w:t>
            </w:r>
          </w:p>
        </w:tc>
        <w:tc>
          <w:tcPr>
            <w:tcW w:w="3648" w:type="dxa"/>
            <w:tcBorders>
              <w:top w:val="single" w:sz="24" w:space="0" w:color="auto"/>
              <w:left w:val="single" w:sz="6" w:space="0" w:color="auto"/>
              <w:bottom w:val="single" w:sz="24" w:space="0" w:color="auto"/>
              <w:right w:val="single" w:sz="6" w:space="0" w:color="auto"/>
            </w:tcBorders>
            <w:tcMar>
              <w:top w:w="28" w:type="dxa"/>
              <w:left w:w="142" w:type="dxa"/>
            </w:tcMar>
          </w:tcPr>
          <w:p w14:paraId="51755810" w14:textId="0744FBC4" w:rsidR="0074168E" w:rsidRPr="00D213B6" w:rsidRDefault="0074168E" w:rsidP="002178D5">
            <w:pPr>
              <w:pStyle w:val="7Tablebodybulleted"/>
              <w:numPr>
                <w:ilvl w:val="0"/>
                <w:numId w:val="17"/>
              </w:numPr>
              <w:spacing w:after="240"/>
              <w:rPr>
                <w:rFonts w:ascii="Arial Narrow" w:hAnsi="Arial Narrow" w:cs="Arial"/>
                <w:sz w:val="22"/>
                <w:szCs w:val="22"/>
              </w:rPr>
            </w:pPr>
            <w:r w:rsidRPr="00D213B6">
              <w:rPr>
                <w:rFonts w:ascii="Arial Narrow" w:hAnsi="Arial Narrow" w:cs="Arial"/>
                <w:sz w:val="22"/>
                <w:szCs w:val="22"/>
                <w:shd w:val="clear" w:color="auto" w:fill="FFFFFF"/>
              </w:rPr>
              <w:t xml:space="preserve">My pupils develop in-depth musical knowledge </w:t>
            </w:r>
            <w:r w:rsidR="02974E54" w:rsidRPr="00D213B6">
              <w:rPr>
                <w:rFonts w:ascii="Arial Narrow" w:hAnsi="Arial Narrow" w:cs="Arial"/>
                <w:sz w:val="22"/>
                <w:szCs w:val="22"/>
                <w:shd w:val="clear" w:color="auto" w:fill="FFFFFF"/>
              </w:rPr>
              <w:t xml:space="preserve">(both procedural and declarative) </w:t>
            </w:r>
            <w:r w:rsidRPr="00D213B6">
              <w:rPr>
                <w:rFonts w:ascii="Arial Narrow" w:hAnsi="Arial Narrow" w:cs="Arial"/>
                <w:sz w:val="22"/>
                <w:szCs w:val="22"/>
                <w:shd w:val="clear" w:color="auto" w:fill="FFFFFF"/>
              </w:rPr>
              <w:t>and skills over time. As a result, they achieve well. </w:t>
            </w:r>
            <w:proofErr w:type="gramStart"/>
            <w:r w:rsidRPr="00D213B6">
              <w:rPr>
                <w:rFonts w:ascii="Arial Narrow" w:hAnsi="Arial Narrow" w:cs="Arial"/>
                <w:sz w:val="22"/>
                <w:szCs w:val="22"/>
                <w:shd w:val="clear" w:color="auto" w:fill="FFFFFF"/>
              </w:rPr>
              <w:t>All of</w:t>
            </w:r>
            <w:proofErr w:type="gramEnd"/>
            <w:r w:rsidRPr="00D213B6">
              <w:rPr>
                <w:rFonts w:ascii="Arial Narrow" w:hAnsi="Arial Narrow" w:cs="Arial"/>
                <w:sz w:val="22"/>
                <w:szCs w:val="22"/>
                <w:shd w:val="clear" w:color="auto" w:fill="FFFFFF"/>
              </w:rPr>
              <w:t xml:space="preserve"> my pupils are fully included in the curriculum including those with SEND, additional needs and disadvantaged pupils and achieve the best possible outcomes.</w:t>
            </w:r>
          </w:p>
          <w:p w14:paraId="1DC03A93" w14:textId="77777777" w:rsidR="0074168E" w:rsidRPr="00D213B6" w:rsidRDefault="0074168E" w:rsidP="002178D5">
            <w:pPr>
              <w:pStyle w:val="7Tablebodybulleted"/>
              <w:numPr>
                <w:ilvl w:val="0"/>
                <w:numId w:val="17"/>
              </w:numPr>
              <w:spacing w:after="240"/>
              <w:rPr>
                <w:rFonts w:ascii="Arial Narrow" w:hAnsi="Arial Narrow" w:cs="Arial"/>
                <w:sz w:val="22"/>
                <w:szCs w:val="22"/>
              </w:rPr>
            </w:pPr>
            <w:r w:rsidRPr="00D213B6">
              <w:rPr>
                <w:rFonts w:ascii="Arial Narrow" w:hAnsi="Arial Narrow" w:cs="Arial"/>
                <w:sz w:val="22"/>
                <w:szCs w:val="22"/>
              </w:rPr>
              <w:t xml:space="preserve">My pupils </w:t>
            </w:r>
            <w:proofErr w:type="gramStart"/>
            <w:r w:rsidRPr="00D213B6">
              <w:rPr>
                <w:rFonts w:ascii="Arial Narrow" w:hAnsi="Arial Narrow" w:cs="Arial"/>
                <w:sz w:val="22"/>
                <w:szCs w:val="22"/>
              </w:rPr>
              <w:t>are able to</w:t>
            </w:r>
            <w:proofErr w:type="gramEnd"/>
            <w:r w:rsidRPr="00D213B6">
              <w:rPr>
                <w:rFonts w:ascii="Arial Narrow" w:hAnsi="Arial Narrow" w:cs="Arial"/>
                <w:sz w:val="22"/>
                <w:szCs w:val="22"/>
              </w:rPr>
              <w:t xml:space="preserve"> communicate their learning appropriately through musical performance, discussion, peer feedback and other means. I </w:t>
            </w:r>
            <w:proofErr w:type="gramStart"/>
            <w:r w:rsidRPr="00D213B6">
              <w:rPr>
                <w:rFonts w:ascii="Arial Narrow" w:hAnsi="Arial Narrow" w:cs="Arial"/>
                <w:sz w:val="22"/>
                <w:szCs w:val="22"/>
              </w:rPr>
              <w:t>am able to</w:t>
            </w:r>
            <w:proofErr w:type="gramEnd"/>
            <w:r w:rsidRPr="00D213B6">
              <w:rPr>
                <w:rFonts w:ascii="Arial Narrow" w:hAnsi="Arial Narrow" w:cs="Arial"/>
                <w:sz w:val="22"/>
                <w:szCs w:val="22"/>
              </w:rPr>
              <w:t xml:space="preserve"> evidence the process and impact of learning using showcasing, new technologies and other means (e.g. filming/recording/use of software etc). </w:t>
            </w:r>
          </w:p>
          <w:p w14:paraId="7293EE4B" w14:textId="77777777" w:rsidR="0074168E" w:rsidRPr="00D213B6" w:rsidRDefault="0074168E" w:rsidP="002178D5">
            <w:pPr>
              <w:pStyle w:val="7Tablebodybulleted"/>
              <w:numPr>
                <w:ilvl w:val="0"/>
                <w:numId w:val="17"/>
              </w:numPr>
              <w:spacing w:after="240"/>
              <w:rPr>
                <w:rFonts w:ascii="Arial Narrow" w:hAnsi="Arial Narrow"/>
                <w:sz w:val="22"/>
                <w:szCs w:val="22"/>
              </w:rPr>
            </w:pPr>
            <w:r w:rsidRPr="00D213B6">
              <w:rPr>
                <w:rFonts w:ascii="Arial Narrow" w:hAnsi="Arial Narrow"/>
                <w:sz w:val="22"/>
                <w:szCs w:val="22"/>
                <w:shd w:val="clear" w:color="auto" w:fill="FFFFFF"/>
              </w:rPr>
              <w:t xml:space="preserve">My pupils are positively encouraged to participate in regular musical experiences outside of the school day (including hub activity). </w:t>
            </w:r>
          </w:p>
          <w:p w14:paraId="3029ABBB" w14:textId="77777777" w:rsidR="0074168E" w:rsidRPr="00D213B6" w:rsidRDefault="0074168E" w:rsidP="002178D5">
            <w:pPr>
              <w:pStyle w:val="7Tablebodybulleted"/>
              <w:numPr>
                <w:ilvl w:val="0"/>
                <w:numId w:val="17"/>
              </w:numPr>
              <w:spacing w:after="240"/>
              <w:rPr>
                <w:rFonts w:ascii="Arial Narrow" w:hAnsi="Arial Narrow"/>
                <w:sz w:val="22"/>
                <w:szCs w:val="22"/>
              </w:rPr>
            </w:pPr>
            <w:r w:rsidRPr="00D213B6">
              <w:rPr>
                <w:rFonts w:ascii="Arial Narrow" w:hAnsi="Arial Narrow"/>
                <w:sz w:val="22"/>
                <w:szCs w:val="22"/>
                <w:shd w:val="clear" w:color="auto" w:fill="FFFFFF"/>
              </w:rPr>
              <w:t xml:space="preserve">Student relationships are </w:t>
            </w:r>
            <w:proofErr w:type="gramStart"/>
            <w:r w:rsidRPr="00D213B6">
              <w:rPr>
                <w:rFonts w:ascii="Arial Narrow" w:hAnsi="Arial Narrow"/>
                <w:sz w:val="22"/>
                <w:szCs w:val="22"/>
                <w:shd w:val="clear" w:color="auto" w:fill="FFFFFF"/>
              </w:rPr>
              <w:t>good</w:t>
            </w:r>
            <w:proofErr w:type="gramEnd"/>
            <w:r w:rsidRPr="00D213B6">
              <w:rPr>
                <w:rFonts w:ascii="Arial Narrow" w:hAnsi="Arial Narrow"/>
                <w:sz w:val="22"/>
                <w:szCs w:val="22"/>
                <w:shd w:val="clear" w:color="auto" w:fill="FFFFFF"/>
              </w:rPr>
              <w:t xml:space="preserve"> and this supports a positive and safe learning environment.</w:t>
            </w:r>
          </w:p>
          <w:p w14:paraId="49AE01C5" w14:textId="77777777" w:rsidR="0074168E" w:rsidRPr="00D213B6" w:rsidRDefault="0074168E" w:rsidP="0074168E">
            <w:pPr>
              <w:pStyle w:val="7Tablebodybulleted"/>
              <w:numPr>
                <w:ilvl w:val="0"/>
                <w:numId w:val="0"/>
              </w:numPr>
              <w:spacing w:after="240"/>
              <w:ind w:left="170"/>
              <w:rPr>
                <w:rFonts w:ascii="Arial Narrow" w:hAnsi="Arial Narrow"/>
                <w:sz w:val="22"/>
                <w:szCs w:val="22"/>
              </w:rPr>
            </w:pPr>
          </w:p>
        </w:tc>
        <w:tc>
          <w:tcPr>
            <w:tcW w:w="3648" w:type="dxa"/>
            <w:tcBorders>
              <w:top w:val="single" w:sz="24" w:space="0" w:color="auto"/>
              <w:left w:val="single" w:sz="6" w:space="0" w:color="auto"/>
              <w:bottom w:val="single" w:sz="24" w:space="0" w:color="auto"/>
              <w:right w:val="single" w:sz="6" w:space="0" w:color="auto"/>
            </w:tcBorders>
            <w:tcMar>
              <w:top w:w="28" w:type="dxa"/>
              <w:left w:w="142" w:type="dxa"/>
            </w:tcMar>
          </w:tcPr>
          <w:p w14:paraId="3386BE6E" w14:textId="77777777" w:rsidR="0074168E" w:rsidRPr="00D213B6" w:rsidRDefault="0074168E" w:rsidP="002178D5">
            <w:pPr>
              <w:pStyle w:val="7Tablebodybulleted"/>
              <w:numPr>
                <w:ilvl w:val="0"/>
                <w:numId w:val="18"/>
              </w:numPr>
              <w:spacing w:after="240"/>
              <w:rPr>
                <w:rFonts w:ascii="Arial Narrow" w:hAnsi="Arial Narrow"/>
                <w:sz w:val="22"/>
                <w:szCs w:val="22"/>
              </w:rPr>
            </w:pPr>
            <w:r w:rsidRPr="00D213B6">
              <w:rPr>
                <w:rFonts w:ascii="Arial Narrow" w:hAnsi="Arial Narrow"/>
                <w:sz w:val="22"/>
                <w:szCs w:val="22"/>
                <w:shd w:val="clear" w:color="auto" w:fill="FFFFFF"/>
              </w:rPr>
              <w:t xml:space="preserve">Some of my pupils develop in depth musical knowledge and skills over time. I need support to ensure that </w:t>
            </w:r>
            <w:proofErr w:type="gramStart"/>
            <w:r w:rsidRPr="00D213B6">
              <w:rPr>
                <w:rFonts w:ascii="Arial Narrow" w:hAnsi="Arial Narrow"/>
                <w:sz w:val="22"/>
                <w:szCs w:val="22"/>
                <w:shd w:val="clear" w:color="auto" w:fill="FFFFFF"/>
              </w:rPr>
              <w:t>all of</w:t>
            </w:r>
            <w:proofErr w:type="gramEnd"/>
            <w:r w:rsidRPr="00D213B6">
              <w:rPr>
                <w:rFonts w:ascii="Arial Narrow" w:hAnsi="Arial Narrow"/>
                <w:sz w:val="22"/>
                <w:szCs w:val="22"/>
                <w:shd w:val="clear" w:color="auto" w:fill="FFFFFF"/>
              </w:rPr>
              <w:t xml:space="preserve"> my pupils are included in the curriculum including those with SEND, additional needs and disadvantaged pupils so that that can be better outcomes for more SEND pupils.</w:t>
            </w:r>
          </w:p>
          <w:p w14:paraId="53444FF6" w14:textId="77777777" w:rsidR="0074168E" w:rsidRPr="00D213B6" w:rsidRDefault="0074168E" w:rsidP="002178D5">
            <w:pPr>
              <w:pStyle w:val="7Tablebodybulleted"/>
              <w:numPr>
                <w:ilvl w:val="0"/>
                <w:numId w:val="18"/>
              </w:numPr>
              <w:spacing w:after="240"/>
              <w:rPr>
                <w:rFonts w:ascii="Arial Narrow" w:hAnsi="Arial Narrow"/>
                <w:sz w:val="22"/>
                <w:szCs w:val="22"/>
              </w:rPr>
            </w:pPr>
            <w:r w:rsidRPr="00D213B6">
              <w:rPr>
                <w:rFonts w:ascii="Arial Narrow" w:hAnsi="Arial Narrow"/>
                <w:sz w:val="22"/>
                <w:szCs w:val="22"/>
                <w:shd w:val="clear" w:color="auto" w:fill="FFFFFF"/>
              </w:rPr>
              <w:t xml:space="preserve">Some of my pupils </w:t>
            </w:r>
            <w:proofErr w:type="gramStart"/>
            <w:r w:rsidRPr="00D213B6">
              <w:rPr>
                <w:rFonts w:ascii="Arial Narrow" w:hAnsi="Arial Narrow"/>
                <w:sz w:val="22"/>
                <w:szCs w:val="22"/>
                <w:shd w:val="clear" w:color="auto" w:fill="FFFFFF"/>
              </w:rPr>
              <w:t>are able to</w:t>
            </w:r>
            <w:proofErr w:type="gramEnd"/>
            <w:r w:rsidRPr="00D213B6">
              <w:rPr>
                <w:rFonts w:ascii="Arial Narrow" w:hAnsi="Arial Narrow"/>
                <w:sz w:val="22"/>
                <w:szCs w:val="22"/>
                <w:shd w:val="clear" w:color="auto" w:fill="FFFFFF"/>
              </w:rPr>
              <w:t xml:space="preserve"> communicate their learning appropriately through musical performance, discussion, peer feedback and other means.</w:t>
            </w:r>
          </w:p>
          <w:p w14:paraId="7EBC6D93" w14:textId="77777777" w:rsidR="0074168E" w:rsidRPr="00D213B6" w:rsidRDefault="0074168E" w:rsidP="002178D5">
            <w:pPr>
              <w:pStyle w:val="7Tablebodybulleted"/>
              <w:numPr>
                <w:ilvl w:val="0"/>
                <w:numId w:val="18"/>
              </w:numPr>
              <w:spacing w:after="240"/>
              <w:rPr>
                <w:rFonts w:ascii="Arial Narrow" w:hAnsi="Arial Narrow"/>
                <w:sz w:val="22"/>
                <w:szCs w:val="22"/>
              </w:rPr>
            </w:pPr>
            <w:r w:rsidRPr="00D213B6">
              <w:rPr>
                <w:rFonts w:ascii="Arial Narrow" w:hAnsi="Arial Narrow"/>
                <w:sz w:val="22"/>
                <w:szCs w:val="22"/>
                <w:shd w:val="clear" w:color="auto" w:fill="FFFFFF"/>
              </w:rPr>
              <w:t>My pupils know about musical experiences including hub ensembles outside of the school day. I have yet to directly encourage them to participate.</w:t>
            </w:r>
          </w:p>
          <w:p w14:paraId="1DC49F1C" w14:textId="77777777" w:rsidR="0074168E" w:rsidRPr="00D213B6" w:rsidRDefault="0074168E" w:rsidP="002178D5">
            <w:pPr>
              <w:pStyle w:val="7Tablebodybulleted"/>
              <w:numPr>
                <w:ilvl w:val="0"/>
                <w:numId w:val="18"/>
              </w:numPr>
              <w:spacing w:after="240"/>
              <w:rPr>
                <w:rFonts w:ascii="Arial Narrow" w:hAnsi="Arial Narrow"/>
                <w:sz w:val="22"/>
                <w:szCs w:val="22"/>
              </w:rPr>
            </w:pPr>
            <w:r w:rsidRPr="00D213B6">
              <w:rPr>
                <w:rFonts w:ascii="Arial Narrow" w:hAnsi="Arial Narrow"/>
                <w:sz w:val="22"/>
                <w:szCs w:val="22"/>
                <w:shd w:val="clear" w:color="auto" w:fill="FFFFFF"/>
              </w:rPr>
              <w:t>I am working on improving my relationships with pupils and staff to develop a good, safe environment for learning.</w:t>
            </w:r>
          </w:p>
          <w:p w14:paraId="1B18AEA5" w14:textId="77777777" w:rsidR="0074168E" w:rsidRPr="00D213B6" w:rsidRDefault="0074168E" w:rsidP="0074168E">
            <w:pPr>
              <w:pStyle w:val="7Tablebodybulleted"/>
              <w:numPr>
                <w:ilvl w:val="0"/>
                <w:numId w:val="0"/>
              </w:numPr>
              <w:spacing w:after="240"/>
              <w:rPr>
                <w:rFonts w:ascii="Arial Narrow" w:hAnsi="Arial Narrow" w:cs="Arial"/>
                <w:sz w:val="22"/>
                <w:szCs w:val="22"/>
              </w:rPr>
            </w:pPr>
          </w:p>
        </w:tc>
        <w:tc>
          <w:tcPr>
            <w:tcW w:w="3649" w:type="dxa"/>
            <w:tcBorders>
              <w:top w:val="single" w:sz="24" w:space="0" w:color="auto"/>
              <w:left w:val="single" w:sz="6" w:space="0" w:color="auto"/>
              <w:bottom w:val="single" w:sz="24" w:space="0" w:color="auto"/>
              <w:right w:val="single" w:sz="24" w:space="0" w:color="auto"/>
            </w:tcBorders>
            <w:tcMar>
              <w:top w:w="28" w:type="dxa"/>
              <w:left w:w="142" w:type="dxa"/>
            </w:tcMar>
          </w:tcPr>
          <w:p w14:paraId="1CF0AFA2" w14:textId="6CDC22B6" w:rsidR="0074168E" w:rsidRPr="00D213B6" w:rsidRDefault="5E883136" w:rsidP="002178D5">
            <w:pPr>
              <w:pStyle w:val="7Tablebodybulleted"/>
              <w:numPr>
                <w:ilvl w:val="0"/>
                <w:numId w:val="19"/>
              </w:numPr>
              <w:spacing w:after="240"/>
              <w:rPr>
                <w:rFonts w:ascii="Arial Narrow" w:hAnsi="Arial Narrow" w:cs="Arial"/>
                <w:sz w:val="22"/>
                <w:szCs w:val="22"/>
                <w:shd w:val="clear" w:color="auto" w:fill="FFFFFF"/>
              </w:rPr>
            </w:pPr>
            <w:r w:rsidRPr="00D213B6">
              <w:rPr>
                <w:rFonts w:ascii="Arial Narrow" w:hAnsi="Arial Narrow" w:cs="Arial"/>
                <w:sz w:val="22"/>
                <w:szCs w:val="22"/>
                <w:shd w:val="clear" w:color="auto" w:fill="FFFFFF"/>
              </w:rPr>
              <w:t xml:space="preserve">More support is needed for me to ensure that </w:t>
            </w:r>
            <w:proofErr w:type="gramStart"/>
            <w:r w:rsidRPr="00D213B6">
              <w:rPr>
                <w:rFonts w:ascii="Arial Narrow" w:hAnsi="Arial Narrow" w:cs="Arial"/>
                <w:sz w:val="22"/>
                <w:szCs w:val="22"/>
                <w:shd w:val="clear" w:color="auto" w:fill="FFFFFF"/>
              </w:rPr>
              <w:t xml:space="preserve">the </w:t>
            </w:r>
            <w:r w:rsidR="54713A0B" w:rsidRPr="00D213B6">
              <w:rPr>
                <w:rFonts w:ascii="Arial Narrow" w:hAnsi="Arial Narrow" w:cs="Arial"/>
                <w:sz w:val="22"/>
                <w:szCs w:val="22"/>
                <w:shd w:val="clear" w:color="auto" w:fill="FFFFFF"/>
              </w:rPr>
              <w:t>majority of</w:t>
            </w:r>
            <w:proofErr w:type="gramEnd"/>
            <w:r w:rsidR="54713A0B" w:rsidRPr="00D213B6">
              <w:rPr>
                <w:rFonts w:ascii="Arial Narrow" w:hAnsi="Arial Narrow" w:cs="Arial"/>
                <w:sz w:val="22"/>
                <w:szCs w:val="22"/>
                <w:shd w:val="clear" w:color="auto" w:fill="FFFFFF"/>
              </w:rPr>
              <w:t xml:space="preserve"> pupils </w:t>
            </w:r>
            <w:r w:rsidR="51BB046E" w:rsidRPr="00D213B6">
              <w:rPr>
                <w:rFonts w:ascii="Arial Narrow" w:hAnsi="Arial Narrow" w:cs="Arial"/>
                <w:sz w:val="22"/>
                <w:szCs w:val="22"/>
                <w:shd w:val="clear" w:color="auto" w:fill="FFFFFF"/>
              </w:rPr>
              <w:t xml:space="preserve">are making enough progress in their </w:t>
            </w:r>
            <w:r w:rsidR="54713A0B" w:rsidRPr="00D213B6">
              <w:rPr>
                <w:rFonts w:ascii="Arial Narrow" w:hAnsi="Arial Narrow" w:cs="Arial"/>
                <w:sz w:val="22"/>
                <w:szCs w:val="22"/>
                <w:shd w:val="clear" w:color="auto" w:fill="FFFFFF"/>
              </w:rPr>
              <w:t>musical knowledge</w:t>
            </w:r>
            <w:r w:rsidR="58219AD2" w:rsidRPr="00D213B6">
              <w:rPr>
                <w:rFonts w:ascii="Arial Narrow" w:hAnsi="Arial Narrow" w:cs="Arial"/>
                <w:sz w:val="22"/>
                <w:szCs w:val="22"/>
                <w:shd w:val="clear" w:color="auto" w:fill="FFFFFF"/>
              </w:rPr>
              <w:t xml:space="preserve"> (procedural or declarative)</w:t>
            </w:r>
            <w:r w:rsidR="54713A0B" w:rsidRPr="00D213B6">
              <w:rPr>
                <w:rFonts w:ascii="Arial Narrow" w:hAnsi="Arial Narrow" w:cs="Arial"/>
                <w:sz w:val="22"/>
                <w:szCs w:val="22"/>
                <w:shd w:val="clear" w:color="auto" w:fill="FFFFFF"/>
              </w:rPr>
              <w:t xml:space="preserve"> and skills. </w:t>
            </w:r>
            <w:r w:rsidR="0074168E" w:rsidRPr="00D213B6">
              <w:rPr>
                <w:rFonts w:ascii="Arial Narrow" w:hAnsi="Arial Narrow" w:cs="Arial"/>
                <w:sz w:val="22"/>
                <w:szCs w:val="22"/>
                <w:shd w:val="clear" w:color="auto" w:fill="FFFFFF"/>
              </w:rPr>
              <w:t>The progress of disadvantaged pupils is well below that of other pupils. Pupils with SEND do not achieve as well as they should. Expectations are low and their needs are not met.</w:t>
            </w:r>
          </w:p>
          <w:p w14:paraId="588E9C76" w14:textId="77777777" w:rsidR="0074168E" w:rsidRPr="00D213B6" w:rsidRDefault="0074168E" w:rsidP="002178D5">
            <w:pPr>
              <w:pStyle w:val="7Tablebodybulleted"/>
              <w:numPr>
                <w:ilvl w:val="0"/>
                <w:numId w:val="19"/>
              </w:numPr>
              <w:spacing w:after="240"/>
              <w:rPr>
                <w:rFonts w:ascii="Arial Narrow" w:hAnsi="Arial Narrow" w:cs="Arial"/>
                <w:sz w:val="22"/>
                <w:szCs w:val="22"/>
                <w:shd w:val="clear" w:color="auto" w:fill="FFFFFF"/>
              </w:rPr>
            </w:pPr>
            <w:r w:rsidRPr="00D213B6">
              <w:rPr>
                <w:rFonts w:ascii="Arial Narrow" w:hAnsi="Arial Narrow" w:cs="Arial"/>
                <w:sz w:val="22"/>
                <w:szCs w:val="22"/>
                <w:shd w:val="clear" w:color="auto" w:fill="FFFFFF"/>
              </w:rPr>
              <w:t>My pupils are unable to demonstrate their musical learning. I am not currently evidencing the process of learning. </w:t>
            </w:r>
          </w:p>
          <w:p w14:paraId="72154710" w14:textId="77777777" w:rsidR="0074168E" w:rsidRPr="00D213B6" w:rsidRDefault="0074168E" w:rsidP="002178D5">
            <w:pPr>
              <w:pStyle w:val="7Tablebodybulleted"/>
              <w:numPr>
                <w:ilvl w:val="0"/>
                <w:numId w:val="19"/>
              </w:numPr>
              <w:spacing w:after="240"/>
              <w:rPr>
                <w:rFonts w:ascii="Arial Narrow" w:hAnsi="Arial Narrow" w:cs="Arial"/>
                <w:sz w:val="22"/>
                <w:szCs w:val="22"/>
                <w:shd w:val="clear" w:color="auto" w:fill="FFFFFF"/>
              </w:rPr>
            </w:pPr>
            <w:r w:rsidRPr="00D213B6">
              <w:rPr>
                <w:rFonts w:ascii="Arial Narrow" w:hAnsi="Arial Narrow" w:cs="Arial"/>
                <w:sz w:val="22"/>
                <w:szCs w:val="22"/>
                <w:shd w:val="clear" w:color="auto" w:fill="FFFFFF"/>
              </w:rPr>
              <w:t>I have not yet made pupils aware of out of school opportunities and those offered by the music hub.</w:t>
            </w:r>
          </w:p>
          <w:p w14:paraId="355415BE" w14:textId="6514D0CB" w:rsidR="0074168E" w:rsidRPr="00D213B6" w:rsidRDefault="0074168E" w:rsidP="002178D5">
            <w:pPr>
              <w:pStyle w:val="7Tablebodybulleted"/>
              <w:numPr>
                <w:ilvl w:val="0"/>
                <w:numId w:val="19"/>
              </w:numPr>
              <w:spacing w:after="240"/>
              <w:rPr>
                <w:rFonts w:ascii="Arial Narrow" w:hAnsi="Arial Narrow" w:cs="Arial"/>
                <w:sz w:val="22"/>
                <w:szCs w:val="22"/>
              </w:rPr>
            </w:pPr>
            <w:r w:rsidRPr="00D213B6">
              <w:rPr>
                <w:rFonts w:ascii="Arial Narrow" w:hAnsi="Arial Narrow" w:cs="Arial"/>
                <w:sz w:val="22"/>
                <w:szCs w:val="22"/>
                <w:shd w:val="clear" w:color="auto" w:fill="FFFFFF"/>
              </w:rPr>
              <w:t xml:space="preserve">I have not </w:t>
            </w:r>
            <w:r w:rsidR="6FB25C38" w:rsidRPr="00D213B6">
              <w:rPr>
                <w:rFonts w:ascii="Arial Narrow" w:hAnsi="Arial Narrow" w:cs="Arial"/>
                <w:sz w:val="22"/>
                <w:szCs w:val="22"/>
                <w:shd w:val="clear" w:color="auto" w:fill="FFFFFF"/>
              </w:rPr>
              <w:t>ye</w:t>
            </w:r>
            <w:r w:rsidR="46230E78" w:rsidRPr="00D213B6">
              <w:rPr>
                <w:rFonts w:ascii="Arial Narrow" w:hAnsi="Arial Narrow" w:cs="Arial"/>
                <w:sz w:val="22"/>
                <w:szCs w:val="22"/>
                <w:shd w:val="clear" w:color="auto" w:fill="FFFFFF"/>
              </w:rPr>
              <w:t>t</w:t>
            </w:r>
            <w:r w:rsidR="6FB25C38" w:rsidRPr="00D213B6">
              <w:rPr>
                <w:rFonts w:ascii="Arial Narrow" w:hAnsi="Arial Narrow" w:cs="Arial"/>
                <w:sz w:val="22"/>
                <w:szCs w:val="22"/>
                <w:shd w:val="clear" w:color="auto" w:fill="FFFFFF"/>
              </w:rPr>
              <w:t xml:space="preserve"> managed to </w:t>
            </w:r>
            <w:r w:rsidRPr="00D213B6">
              <w:rPr>
                <w:rFonts w:ascii="Arial Narrow" w:hAnsi="Arial Narrow" w:cs="Arial"/>
                <w:sz w:val="22"/>
                <w:szCs w:val="22"/>
                <w:shd w:val="clear" w:color="auto" w:fill="FFFFFF"/>
              </w:rPr>
              <w:t>buil</w:t>
            </w:r>
            <w:r w:rsidR="4DC4A488" w:rsidRPr="00D213B6">
              <w:rPr>
                <w:rFonts w:ascii="Arial Narrow" w:hAnsi="Arial Narrow" w:cs="Arial"/>
                <w:sz w:val="22"/>
                <w:szCs w:val="22"/>
                <w:shd w:val="clear" w:color="auto" w:fill="FFFFFF"/>
              </w:rPr>
              <w:t>d</w:t>
            </w:r>
            <w:r w:rsidRPr="00D213B6">
              <w:rPr>
                <w:rFonts w:ascii="Arial Narrow" w:hAnsi="Arial Narrow" w:cs="Arial"/>
                <w:sz w:val="22"/>
                <w:szCs w:val="22"/>
                <w:shd w:val="clear" w:color="auto" w:fill="FFFFFF"/>
              </w:rPr>
              <w:t xml:space="preserve"> a rapport with pupils and </w:t>
            </w:r>
            <w:proofErr w:type="gramStart"/>
            <w:r w:rsidRPr="00D213B6">
              <w:rPr>
                <w:rFonts w:ascii="Arial Narrow" w:hAnsi="Arial Narrow" w:cs="Arial"/>
                <w:sz w:val="22"/>
                <w:szCs w:val="22"/>
                <w:shd w:val="clear" w:color="auto" w:fill="FFFFFF"/>
              </w:rPr>
              <w:t>staff</w:t>
            </w:r>
            <w:proofErr w:type="gramEnd"/>
            <w:r w:rsidRPr="00D213B6">
              <w:rPr>
                <w:rFonts w:ascii="Arial Narrow" w:hAnsi="Arial Narrow" w:cs="Arial"/>
                <w:sz w:val="22"/>
                <w:szCs w:val="22"/>
                <w:shd w:val="clear" w:color="auto" w:fill="FFFFFF"/>
              </w:rPr>
              <w:t xml:space="preserve"> and this is having a negative impact on the safety and learning of students. </w:t>
            </w:r>
          </w:p>
          <w:p w14:paraId="75D2E746" w14:textId="77777777" w:rsidR="0074168E" w:rsidRPr="00D213B6" w:rsidRDefault="0074168E" w:rsidP="0074168E">
            <w:pPr>
              <w:pStyle w:val="7Tablebodybulleted"/>
              <w:numPr>
                <w:ilvl w:val="0"/>
                <w:numId w:val="0"/>
              </w:numPr>
              <w:spacing w:after="240"/>
              <w:rPr>
                <w:rFonts w:ascii="Arial Narrow" w:hAnsi="Arial Narrow"/>
                <w:sz w:val="22"/>
                <w:szCs w:val="22"/>
              </w:rPr>
            </w:pPr>
          </w:p>
        </w:tc>
      </w:tr>
    </w:tbl>
    <w:p w14:paraId="1C9FB05A" w14:textId="77777777" w:rsidR="0005128D" w:rsidRDefault="0005128D">
      <w:r>
        <w:br w:type="page"/>
      </w:r>
    </w:p>
    <w:p w14:paraId="3FB3149D" w14:textId="542A9A62" w:rsidR="0005128D" w:rsidRPr="0005128D" w:rsidRDefault="0005128D" w:rsidP="000B2C49">
      <w:pPr>
        <w:rPr>
          <w:b/>
          <w:bCs/>
          <w:sz w:val="28"/>
          <w:szCs w:val="28"/>
        </w:rPr>
      </w:pPr>
      <w:r w:rsidRPr="0005128D">
        <w:rPr>
          <w:b/>
          <w:bCs/>
          <w:sz w:val="28"/>
          <w:szCs w:val="28"/>
        </w:rPr>
        <w:lastRenderedPageBreak/>
        <w:t>Practitioner Reflections</w:t>
      </w:r>
    </w:p>
    <w:p w14:paraId="06B0B38A" w14:textId="77777777" w:rsidR="0032736E" w:rsidRDefault="0032736E" w:rsidP="000B2C49"/>
    <w:p w14:paraId="1C33B457" w14:textId="3FF04243" w:rsidR="0032736E" w:rsidRDefault="0032736E" w:rsidP="000B2C49">
      <w:r>
        <w:t xml:space="preserve">Name </w:t>
      </w:r>
      <w:r w:rsidR="00E40404">
        <w:t xml:space="preserve">of Practitioner: </w:t>
      </w:r>
    </w:p>
    <w:p w14:paraId="602E30EC" w14:textId="77777777" w:rsidR="0032736E" w:rsidRDefault="0032736E" w:rsidP="000B2C49"/>
    <w:p w14:paraId="21811122" w14:textId="2E6B29C5" w:rsidR="006C6B52" w:rsidRDefault="00B63D22" w:rsidP="000B2C49">
      <w:r>
        <w:t xml:space="preserve">Based on my self-assessment, </w:t>
      </w:r>
      <w:r w:rsidR="009C7122">
        <w:t>I judge</w:t>
      </w:r>
      <w:r w:rsidR="0007482B">
        <w:t xml:space="preserve"> my overall performance to be: </w:t>
      </w:r>
    </w:p>
    <w:p w14:paraId="062D1678" w14:textId="77777777" w:rsidR="0045372B" w:rsidRDefault="0045372B" w:rsidP="000B2C49"/>
    <w:p w14:paraId="0D3E3AF6" w14:textId="77777777" w:rsidR="0045372B" w:rsidRDefault="0045372B" w:rsidP="000B2C49"/>
    <w:p w14:paraId="727B9E50" w14:textId="77777777" w:rsidR="0045372B" w:rsidRDefault="0045372B" w:rsidP="000B2C49"/>
    <w:p w14:paraId="45899918" w14:textId="77777777" w:rsidR="00B63D22" w:rsidRDefault="00B63D22" w:rsidP="000B2C49"/>
    <w:p w14:paraId="352B7FF6" w14:textId="77777777" w:rsidR="00B63D22" w:rsidRDefault="00B63D22" w:rsidP="000B2C49"/>
    <w:p w14:paraId="789167EF" w14:textId="0C2A03EA" w:rsidR="00B63D22" w:rsidRDefault="000E45FE" w:rsidP="000B2C49">
      <w:r>
        <w:t>If applicable, t</w:t>
      </w:r>
      <w:r w:rsidR="00B63D22">
        <w:t>he areas that I feel strong/positive in are:</w:t>
      </w:r>
    </w:p>
    <w:p w14:paraId="7A2D6EC8" w14:textId="77777777" w:rsidR="00B63D22" w:rsidRDefault="00B63D22" w:rsidP="000B2C49"/>
    <w:p w14:paraId="61ACA000" w14:textId="77777777" w:rsidR="00B63D22" w:rsidRDefault="00B63D22" w:rsidP="000B2C49"/>
    <w:p w14:paraId="59DCDD18" w14:textId="77777777" w:rsidR="00B63D22" w:rsidRDefault="00B63D22" w:rsidP="000B2C49"/>
    <w:p w14:paraId="6501276F" w14:textId="77777777" w:rsidR="00B63D22" w:rsidRDefault="00B63D22" w:rsidP="000B2C49"/>
    <w:p w14:paraId="186A8AD6" w14:textId="77777777" w:rsidR="00B63D22" w:rsidRDefault="00B63D22" w:rsidP="000B2C49"/>
    <w:p w14:paraId="6816ACE9" w14:textId="342F4B3F" w:rsidR="00B63D22" w:rsidRDefault="000E45FE" w:rsidP="000B2C49">
      <w:r>
        <w:t>If applicable, t</w:t>
      </w:r>
      <w:r w:rsidR="00B63D22">
        <w:t xml:space="preserve">he areas that I feel in need of </w:t>
      </w:r>
      <w:r>
        <w:t>f</w:t>
      </w:r>
      <w:r w:rsidR="00B63D22">
        <w:t xml:space="preserve">urther support </w:t>
      </w:r>
      <w:r>
        <w:t>are:</w:t>
      </w:r>
    </w:p>
    <w:p w14:paraId="693E4C66" w14:textId="77777777" w:rsidR="000E45FE" w:rsidRDefault="000E45FE" w:rsidP="000B2C49"/>
    <w:p w14:paraId="7B474600" w14:textId="77777777" w:rsidR="000E45FE" w:rsidRDefault="000E45FE" w:rsidP="000B2C49"/>
    <w:p w14:paraId="7D49D70D" w14:textId="77777777" w:rsidR="000E45FE" w:rsidRDefault="000E45FE" w:rsidP="000B2C49"/>
    <w:p w14:paraId="7098AD5D" w14:textId="77777777" w:rsidR="000E45FE" w:rsidRDefault="000E45FE" w:rsidP="000B2C49"/>
    <w:p w14:paraId="234E236B" w14:textId="77777777" w:rsidR="000E45FE" w:rsidRDefault="000E45FE" w:rsidP="000B2C49"/>
    <w:p w14:paraId="417CE2A5" w14:textId="322E732B" w:rsidR="000E45FE" w:rsidRDefault="000E45FE" w:rsidP="000B2C49">
      <w:r>
        <w:t>My areas of focus for the coming year are:</w:t>
      </w:r>
    </w:p>
    <w:p w14:paraId="493DF198" w14:textId="77777777" w:rsidR="000E45FE" w:rsidRDefault="000E45FE" w:rsidP="000B2C49"/>
    <w:p w14:paraId="4EEE2AAB" w14:textId="77777777" w:rsidR="000E45FE" w:rsidRDefault="000E45FE" w:rsidP="000B2C49"/>
    <w:p w14:paraId="542DC680" w14:textId="77777777" w:rsidR="000E45FE" w:rsidRDefault="000E45FE" w:rsidP="000B2C49"/>
    <w:p w14:paraId="1EDAF076" w14:textId="77777777" w:rsidR="000E45FE" w:rsidRDefault="000E45FE" w:rsidP="000B2C49"/>
    <w:p w14:paraId="2DDBCABB" w14:textId="77777777" w:rsidR="0045372B" w:rsidRDefault="0045372B" w:rsidP="000B2C49"/>
    <w:p w14:paraId="69B112FE" w14:textId="1E6875E2" w:rsidR="000E45FE" w:rsidRDefault="0045372B" w:rsidP="000B2C49">
      <w:r>
        <w:t xml:space="preserve">Please provide any </w:t>
      </w:r>
      <w:r w:rsidR="000E45FE">
        <w:t>fu</w:t>
      </w:r>
      <w:r>
        <w:t>r</w:t>
      </w:r>
      <w:r w:rsidR="000E45FE">
        <w:t xml:space="preserve">ther comments </w:t>
      </w:r>
      <w:r>
        <w:t>as appropriate:</w:t>
      </w:r>
    </w:p>
    <w:p w14:paraId="08CDDE35" w14:textId="77777777" w:rsidR="0005128D" w:rsidRDefault="0005128D">
      <w:pPr>
        <w:rPr>
          <w:b/>
          <w:bCs/>
          <w:sz w:val="28"/>
          <w:szCs w:val="28"/>
          <w:u w:val="single"/>
        </w:rPr>
      </w:pPr>
      <w:r>
        <w:rPr>
          <w:b/>
          <w:bCs/>
          <w:sz w:val="28"/>
          <w:szCs w:val="28"/>
          <w:u w:val="single"/>
        </w:rPr>
        <w:br w:type="page"/>
      </w:r>
    </w:p>
    <w:p w14:paraId="081B797B" w14:textId="353D3959" w:rsidR="009F0EAA" w:rsidRPr="009F0EAA" w:rsidRDefault="009F0EAA" w:rsidP="009F0EAA">
      <w:pPr>
        <w:spacing w:line="276" w:lineRule="auto"/>
        <w:rPr>
          <w:b/>
          <w:bCs/>
          <w:sz w:val="28"/>
          <w:szCs w:val="28"/>
          <w:u w:val="single"/>
        </w:rPr>
      </w:pPr>
      <w:r>
        <w:rPr>
          <w:b/>
          <w:bCs/>
          <w:sz w:val="28"/>
          <w:szCs w:val="28"/>
          <w:u w:val="single"/>
        </w:rPr>
        <w:lastRenderedPageBreak/>
        <w:t>Further Information</w:t>
      </w:r>
    </w:p>
    <w:p w14:paraId="0BA6F624" w14:textId="71BA033F" w:rsidR="009F0EAA" w:rsidRPr="009F0EAA" w:rsidRDefault="009F0EAA" w:rsidP="009F0EAA">
      <w:pPr>
        <w:spacing w:line="276" w:lineRule="auto"/>
        <w:rPr>
          <w:sz w:val="28"/>
          <w:szCs w:val="28"/>
        </w:rPr>
      </w:pPr>
      <w:r w:rsidRPr="009F0EAA">
        <w:rPr>
          <w:sz w:val="28"/>
          <w:szCs w:val="28"/>
        </w:rPr>
        <w:t>Every teaching professional can have an off-day or weak lesson, even the most proficient of teachers. This is why any performance judgements should be based upon impact over time. Consideration should be given to the following:</w:t>
      </w:r>
    </w:p>
    <w:p w14:paraId="1F3D6EEA" w14:textId="77777777" w:rsidR="009F0EAA" w:rsidRPr="009F0EAA" w:rsidRDefault="009F0EAA" w:rsidP="002178D5">
      <w:pPr>
        <w:pStyle w:val="ListParagraph"/>
        <w:numPr>
          <w:ilvl w:val="0"/>
          <w:numId w:val="1"/>
        </w:numPr>
        <w:spacing w:line="276" w:lineRule="auto"/>
        <w:rPr>
          <w:sz w:val="28"/>
          <w:szCs w:val="28"/>
        </w:rPr>
      </w:pPr>
      <w:r w:rsidRPr="009F0EAA">
        <w:rPr>
          <w:sz w:val="28"/>
          <w:szCs w:val="28"/>
        </w:rPr>
        <w:t xml:space="preserve">Is the teacher effective in engaging the students? </w:t>
      </w:r>
    </w:p>
    <w:p w14:paraId="12D4C474" w14:textId="77777777" w:rsidR="009F0EAA" w:rsidRPr="009F0EAA" w:rsidRDefault="009F0EAA" w:rsidP="002178D5">
      <w:pPr>
        <w:pStyle w:val="ListParagraph"/>
        <w:numPr>
          <w:ilvl w:val="0"/>
          <w:numId w:val="1"/>
        </w:numPr>
        <w:spacing w:line="276" w:lineRule="auto"/>
        <w:rPr>
          <w:sz w:val="28"/>
          <w:szCs w:val="28"/>
        </w:rPr>
      </w:pPr>
      <w:r w:rsidRPr="009F0EAA">
        <w:rPr>
          <w:sz w:val="28"/>
          <w:szCs w:val="28"/>
        </w:rPr>
        <w:t xml:space="preserve">Does the teacher respond to specific areas of student need (in terms of either additional support or indeed challenge for more capable students)? </w:t>
      </w:r>
    </w:p>
    <w:p w14:paraId="07814786" w14:textId="77777777" w:rsidR="009F0EAA" w:rsidRPr="009F0EAA" w:rsidRDefault="009F0EAA" w:rsidP="002178D5">
      <w:pPr>
        <w:pStyle w:val="ListParagraph"/>
        <w:numPr>
          <w:ilvl w:val="0"/>
          <w:numId w:val="1"/>
        </w:numPr>
        <w:spacing w:line="276" w:lineRule="auto"/>
        <w:rPr>
          <w:sz w:val="28"/>
          <w:szCs w:val="28"/>
        </w:rPr>
      </w:pPr>
      <w:r w:rsidRPr="009F0EAA">
        <w:rPr>
          <w:sz w:val="28"/>
          <w:szCs w:val="28"/>
        </w:rPr>
        <w:t xml:space="preserve">Is the teacher able to articulate and demonstrate a clear progression of knowledge and skill in a planned sequence of learning? </w:t>
      </w:r>
    </w:p>
    <w:p w14:paraId="05A187B2" w14:textId="22FA4B2E" w:rsidR="009F0EAA" w:rsidRPr="009F0EAA" w:rsidRDefault="009F0EAA" w:rsidP="002178D5">
      <w:pPr>
        <w:pStyle w:val="ListParagraph"/>
        <w:numPr>
          <w:ilvl w:val="0"/>
          <w:numId w:val="1"/>
        </w:numPr>
        <w:spacing w:line="276" w:lineRule="auto"/>
        <w:rPr>
          <w:sz w:val="28"/>
          <w:szCs w:val="28"/>
        </w:rPr>
      </w:pPr>
      <w:r w:rsidRPr="009F0EAA">
        <w:rPr>
          <w:sz w:val="28"/>
          <w:szCs w:val="28"/>
        </w:rPr>
        <w:t xml:space="preserve">How well do students demonstrate, and </w:t>
      </w:r>
      <w:r w:rsidR="00780497" w:rsidRPr="009F0EAA">
        <w:rPr>
          <w:sz w:val="28"/>
          <w:szCs w:val="28"/>
        </w:rPr>
        <w:t>can</w:t>
      </w:r>
      <w:r w:rsidRPr="009F0EAA">
        <w:rPr>
          <w:sz w:val="28"/>
          <w:szCs w:val="28"/>
        </w:rPr>
        <w:t xml:space="preserve"> articulate, their learning? </w:t>
      </w:r>
    </w:p>
    <w:p w14:paraId="20DF6AFE" w14:textId="77777777" w:rsidR="009F0EAA" w:rsidRPr="009F0EAA" w:rsidRDefault="009F0EAA" w:rsidP="009F0EAA">
      <w:pPr>
        <w:spacing w:line="276" w:lineRule="auto"/>
        <w:rPr>
          <w:sz w:val="28"/>
          <w:szCs w:val="28"/>
        </w:rPr>
      </w:pPr>
    </w:p>
    <w:p w14:paraId="36185602" w14:textId="3F82FEEB" w:rsidR="009F0EAA" w:rsidRPr="009F0EAA" w:rsidRDefault="009F0EAA" w:rsidP="009F0EAA">
      <w:pPr>
        <w:spacing w:line="276" w:lineRule="auto"/>
        <w:rPr>
          <w:rFonts w:cs="Arial"/>
          <w:bCs/>
          <w:sz w:val="28"/>
          <w:szCs w:val="28"/>
        </w:rPr>
      </w:pPr>
      <w:r w:rsidRPr="009F0EAA">
        <w:rPr>
          <w:rFonts w:cs="Arial"/>
          <w:bCs/>
          <w:sz w:val="28"/>
          <w:szCs w:val="28"/>
        </w:rPr>
        <w:t xml:space="preserve">It is essential that all class music curriculum teachers/tutors understand the importance of their role as educators of young musicians, and to be as effective as possible as teachers. It is common practice that there is not a judgement of a one-off teaching situation, but rather any qualitative judgements of a teacher’s practice are made by the impact on their performance over time, coupled with the teacher’s own honest reflective input. The </w:t>
      </w:r>
      <w:r w:rsidR="00D213B6">
        <w:rPr>
          <w:rFonts w:cs="Arial"/>
          <w:bCs/>
          <w:sz w:val="28"/>
          <w:szCs w:val="28"/>
        </w:rPr>
        <w:t>‘S</w:t>
      </w:r>
      <w:r w:rsidR="00D213B6" w:rsidRPr="0096469D">
        <w:rPr>
          <w:rFonts w:cs="Arial"/>
          <w:bCs/>
          <w:sz w:val="28"/>
          <w:szCs w:val="28"/>
        </w:rPr>
        <w:t>elf-</w:t>
      </w:r>
      <w:r w:rsidR="00D213B6">
        <w:rPr>
          <w:rFonts w:cs="Arial"/>
          <w:bCs/>
          <w:sz w:val="28"/>
          <w:szCs w:val="28"/>
        </w:rPr>
        <w:t>R</w:t>
      </w:r>
      <w:r w:rsidR="00D213B6" w:rsidRPr="0096469D">
        <w:rPr>
          <w:rFonts w:cs="Arial"/>
          <w:bCs/>
          <w:sz w:val="28"/>
          <w:szCs w:val="28"/>
        </w:rPr>
        <w:t>eflection</w:t>
      </w:r>
      <w:r w:rsidR="00D213B6">
        <w:rPr>
          <w:rFonts w:cs="Arial"/>
          <w:bCs/>
          <w:sz w:val="28"/>
          <w:szCs w:val="28"/>
        </w:rPr>
        <w:t xml:space="preserve"> T</w:t>
      </w:r>
      <w:r w:rsidR="00D213B6" w:rsidRPr="0096469D">
        <w:rPr>
          <w:rFonts w:cs="Arial"/>
          <w:bCs/>
          <w:sz w:val="28"/>
          <w:szCs w:val="28"/>
        </w:rPr>
        <w:t>ool</w:t>
      </w:r>
      <w:r w:rsidR="00D213B6">
        <w:rPr>
          <w:rFonts w:cs="Arial"/>
          <w:bCs/>
          <w:sz w:val="28"/>
          <w:szCs w:val="28"/>
        </w:rPr>
        <w:t xml:space="preserve">’ </w:t>
      </w:r>
      <w:r w:rsidRPr="009F0EAA">
        <w:rPr>
          <w:rFonts w:cs="Arial"/>
          <w:bCs/>
          <w:sz w:val="28"/>
          <w:szCs w:val="28"/>
        </w:rPr>
        <w:t>promotes a focus on our learners (i.e. What is it that a teacher does that has the greatest positive impact on our learners?’)</w:t>
      </w:r>
    </w:p>
    <w:p w14:paraId="7E51D2E5" w14:textId="77777777" w:rsidR="009F0EAA" w:rsidRPr="009F0EAA" w:rsidRDefault="009F0EAA" w:rsidP="009F0EAA">
      <w:pPr>
        <w:spacing w:line="276" w:lineRule="auto"/>
        <w:rPr>
          <w:sz w:val="28"/>
          <w:szCs w:val="28"/>
        </w:rPr>
      </w:pPr>
    </w:p>
    <w:p w14:paraId="2414945A" w14:textId="77777777" w:rsidR="009F0EAA" w:rsidRPr="009F0EAA" w:rsidRDefault="009F0EAA" w:rsidP="009F0EAA">
      <w:pPr>
        <w:spacing w:line="276" w:lineRule="auto"/>
        <w:rPr>
          <w:sz w:val="28"/>
          <w:szCs w:val="28"/>
        </w:rPr>
      </w:pPr>
      <w:r w:rsidRPr="009F0EAA">
        <w:rPr>
          <w:sz w:val="28"/>
          <w:szCs w:val="28"/>
        </w:rPr>
        <w:t>There is no specific set of formal teacher gradings within education; however, it is not uncommon for the performance of teachers to be considered ‘effective’ or ‘highly effective’ with the expectation that teachers should be effective in their role. If performance is considered less than effective, (i.e. there is little, if any, evidence of impact on the development of student skills, understanding, or performance), then additional areas for development may be identified and, if considered appropriate, this may be formalised in a support plan with clear and measurable milestones expected in a reasonable timeframe.</w:t>
      </w:r>
    </w:p>
    <w:p w14:paraId="448C0F98" w14:textId="77777777" w:rsidR="009F0EAA" w:rsidRPr="009F0EAA" w:rsidRDefault="009F0EAA" w:rsidP="009F0EAA">
      <w:pPr>
        <w:spacing w:line="276" w:lineRule="auto"/>
        <w:rPr>
          <w:rFonts w:cs="Arial"/>
          <w:sz w:val="28"/>
          <w:szCs w:val="28"/>
        </w:rPr>
      </w:pPr>
    </w:p>
    <w:p w14:paraId="46DC4745" w14:textId="2C7B2368" w:rsidR="009F0EAA" w:rsidRPr="009F0EAA" w:rsidRDefault="009F0EAA" w:rsidP="009F0EAA">
      <w:pPr>
        <w:spacing w:line="276" w:lineRule="auto"/>
        <w:rPr>
          <w:sz w:val="32"/>
          <w:szCs w:val="32"/>
        </w:rPr>
      </w:pPr>
      <w:r w:rsidRPr="009F0EAA">
        <w:rPr>
          <w:sz w:val="28"/>
          <w:szCs w:val="28"/>
        </w:rPr>
        <w:t>It is important to remember that our work as educators should always be focused on the best musical outcomes for our learners.</w:t>
      </w:r>
    </w:p>
    <w:sectPr w:rsidR="009F0EAA" w:rsidRPr="009F0EAA" w:rsidSect="00685467">
      <w:headerReference w:type="even" r:id="rId12"/>
      <w:headerReference w:type="default" r:id="rId13"/>
      <w:footerReference w:type="default" r:id="rId14"/>
      <w:headerReference w:type="first" r:id="rId15"/>
      <w:pgSz w:w="16838" w:h="11906" w:orient="landscape"/>
      <w:pgMar w:top="720" w:right="720" w:bottom="720" w:left="720" w:header="720" w:footer="39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604C0" w14:textId="77777777" w:rsidR="00D81A8D" w:rsidRDefault="00D81A8D" w:rsidP="00653E66">
      <w:r>
        <w:separator/>
      </w:r>
    </w:p>
  </w:endnote>
  <w:endnote w:type="continuationSeparator" w:id="0">
    <w:p w14:paraId="24231302" w14:textId="77777777" w:rsidR="00D81A8D" w:rsidRDefault="00D81A8D" w:rsidP="00653E66">
      <w:r>
        <w:continuationSeparator/>
      </w:r>
    </w:p>
  </w:endnote>
  <w:endnote w:type="continuationNotice" w:id="1">
    <w:p w14:paraId="4F3BDD9B" w14:textId="77777777" w:rsidR="00D81A8D" w:rsidRDefault="00D81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43252"/>
      <w:docPartObj>
        <w:docPartGallery w:val="Page Numbers (Bottom of Page)"/>
        <w:docPartUnique/>
      </w:docPartObj>
    </w:sdtPr>
    <w:sdtEndPr>
      <w:rPr>
        <w:noProof/>
      </w:rPr>
    </w:sdtEndPr>
    <w:sdtContent>
      <w:p w14:paraId="1FE16DC5" w14:textId="21D1C11D" w:rsidR="00685467" w:rsidRDefault="00685467" w:rsidP="0074168E">
        <w:pPr>
          <w:pStyle w:val="Footer"/>
          <w:jc w:val="right"/>
        </w:pPr>
        <w:r w:rsidRPr="00FE1CF3">
          <w:rPr>
            <w:sz w:val="28"/>
            <w:szCs w:val="28"/>
          </w:rPr>
          <w:t>Using the grid, how would you self-</w:t>
        </w:r>
        <w:r w:rsidR="00A70286">
          <w:rPr>
            <w:sz w:val="28"/>
            <w:szCs w:val="28"/>
          </w:rPr>
          <w:t>assess</w:t>
        </w:r>
        <w:r w:rsidRPr="00FE1CF3">
          <w:rPr>
            <w:sz w:val="28"/>
            <w:szCs w:val="28"/>
          </w:rPr>
          <w:t xml:space="preserve"> your own teaching?</w:t>
        </w:r>
      </w:p>
      <w:p w14:paraId="2EA1F322" w14:textId="263CDF3B" w:rsidR="00466745" w:rsidRDefault="004667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3E2B" w14:textId="77777777" w:rsidR="00D81A8D" w:rsidRDefault="00D81A8D" w:rsidP="00653E66">
      <w:r>
        <w:separator/>
      </w:r>
    </w:p>
  </w:footnote>
  <w:footnote w:type="continuationSeparator" w:id="0">
    <w:p w14:paraId="1B0EE196" w14:textId="77777777" w:rsidR="00D81A8D" w:rsidRDefault="00D81A8D" w:rsidP="00653E66">
      <w:r>
        <w:continuationSeparator/>
      </w:r>
    </w:p>
  </w:footnote>
  <w:footnote w:type="continuationNotice" w:id="1">
    <w:p w14:paraId="4D1EF37A" w14:textId="77777777" w:rsidR="00D81A8D" w:rsidRDefault="00D81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12C07" w14:textId="04F92218" w:rsidR="007661EA" w:rsidRDefault="00766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5348" w14:textId="649DB6FA" w:rsidR="00FE6AF7" w:rsidRPr="00FE1CF3" w:rsidRDefault="00685467" w:rsidP="00BE7DB8">
    <w:pPr>
      <w:pStyle w:val="Header"/>
      <w:jc w:val="right"/>
      <w:rPr>
        <w:sz w:val="16"/>
        <w:szCs w:val="16"/>
      </w:rPr>
    </w:pPr>
    <w:r w:rsidRPr="004B5DE7">
      <w:rPr>
        <w:noProof/>
      </w:rPr>
      <w:drawing>
        <wp:anchor distT="0" distB="0" distL="114300" distR="114300" simplePos="0" relativeHeight="251658244" behindDoc="1" locked="0" layoutInCell="1" allowOverlap="1" wp14:anchorId="35F3B414" wp14:editId="7E76EC03">
          <wp:simplePos x="0" y="0"/>
          <wp:positionH relativeFrom="column">
            <wp:posOffset>5792978</wp:posOffset>
          </wp:positionH>
          <wp:positionV relativeFrom="paragraph">
            <wp:posOffset>-337744</wp:posOffset>
          </wp:positionV>
          <wp:extent cx="4189862" cy="522224"/>
          <wp:effectExtent l="0" t="0" r="1270" b="0"/>
          <wp:wrapNone/>
          <wp:docPr id="9" name="Picture 9"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189862" cy="522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1CF3" w:rsidRPr="00FE1CF3">
      <w:rPr>
        <w:sz w:val="28"/>
        <w:szCs w:val="28"/>
      </w:rPr>
      <w:t xml:space="preserve">   </w:t>
    </w:r>
    <w:r w:rsidR="00BE7DB8" w:rsidRPr="00FE1CF3">
      <w:rPr>
        <w:noProof/>
        <w:sz w:val="16"/>
        <w:szCs w:val="16"/>
      </w:rPr>
      <w:drawing>
        <wp:anchor distT="0" distB="0" distL="114300" distR="114300" simplePos="0" relativeHeight="251658240" behindDoc="1" locked="0" layoutInCell="1" allowOverlap="1" wp14:anchorId="743F28BE" wp14:editId="7E0E32ED">
          <wp:simplePos x="0" y="0"/>
          <wp:positionH relativeFrom="column">
            <wp:posOffset>12700</wp:posOffset>
          </wp:positionH>
          <wp:positionV relativeFrom="paragraph">
            <wp:posOffset>-336550</wp:posOffset>
          </wp:positionV>
          <wp:extent cx="1206500" cy="409517"/>
          <wp:effectExtent l="0" t="0" r="0" b="0"/>
          <wp:wrapNone/>
          <wp:docPr id="11" name="Picture 11" descr="N:\Shared\Tri-borough Music Hub\Office Management\Office Operations\Logos\Triborough logo and 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Triborough logo and Toolkit\Logos\JPEG\Logo_A.jpg"/>
                  <pic:cNvPicPr>
                    <a:picLocks noChangeAspect="1" noChangeArrowheads="1"/>
                  </pic:cNvPicPr>
                </pic:nvPicPr>
                <pic:blipFill>
                  <a:blip r:embed="rId2"/>
                  <a:srcRect/>
                  <a:stretch>
                    <a:fillRect/>
                  </a:stretch>
                </pic:blipFill>
                <pic:spPr bwMode="auto">
                  <a:xfrm>
                    <a:off x="0" y="0"/>
                    <a:ext cx="1206500" cy="4095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ABD5" w14:textId="574ECC1C" w:rsidR="007661EA" w:rsidRDefault="00766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4BC6"/>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C3622"/>
    <w:multiLevelType w:val="hybridMultilevel"/>
    <w:tmpl w:val="2BD4E6F4"/>
    <w:lvl w:ilvl="0" w:tplc="EE5AB562">
      <w:start w:val="1"/>
      <w:numFmt w:val="bullet"/>
      <w:pStyle w:val="6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A2742"/>
    <w:multiLevelType w:val="hybridMultilevel"/>
    <w:tmpl w:val="772403C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6BF7B74"/>
    <w:multiLevelType w:val="hybridMultilevel"/>
    <w:tmpl w:val="253A9900"/>
    <w:lvl w:ilvl="0" w:tplc="0809001B">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1A7EB0"/>
    <w:multiLevelType w:val="hybridMultilevel"/>
    <w:tmpl w:val="603AF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E06AA1"/>
    <w:multiLevelType w:val="hybridMultilevel"/>
    <w:tmpl w:val="BD96B6D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E1B6248"/>
    <w:multiLevelType w:val="hybridMultilevel"/>
    <w:tmpl w:val="455658E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7" w15:restartNumberingAfterBreak="0">
    <w:nsid w:val="126C5E33"/>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0D7054"/>
    <w:multiLevelType w:val="hybridMultilevel"/>
    <w:tmpl w:val="FB4C4A96"/>
    <w:lvl w:ilvl="0" w:tplc="FFFFFFFF">
      <w:start w:val="1"/>
      <w:numFmt w:val="lowerRoman"/>
      <w:lvlText w:val="%1."/>
      <w:lvlJc w:val="right"/>
      <w:pPr>
        <w:ind w:left="340" w:hanging="17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3B3D56"/>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714072"/>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802A39"/>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A407CE"/>
    <w:multiLevelType w:val="hybridMultilevel"/>
    <w:tmpl w:val="4706074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2D60DE"/>
    <w:multiLevelType w:val="hybridMultilevel"/>
    <w:tmpl w:val="3CA8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6612AE"/>
    <w:multiLevelType w:val="hybridMultilevel"/>
    <w:tmpl w:val="AAB69CC8"/>
    <w:lvl w:ilvl="0" w:tplc="0809001B">
      <w:start w:val="1"/>
      <w:numFmt w:val="lowerRoman"/>
      <w:lvlText w:val="%1."/>
      <w:lvlJc w:val="right"/>
      <w:pPr>
        <w:ind w:left="890" w:hanging="360"/>
      </w:pPr>
      <w:rPr>
        <w:rFonts w:hint="default"/>
        <w:color w:val="4F81BD" w:themeColor="accent1"/>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5" w15:restartNumberingAfterBreak="0">
    <w:nsid w:val="25D64638"/>
    <w:multiLevelType w:val="hybridMultilevel"/>
    <w:tmpl w:val="BA3291A8"/>
    <w:lvl w:ilvl="0" w:tplc="0809001B">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37577A"/>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C737B1"/>
    <w:multiLevelType w:val="hybridMultilevel"/>
    <w:tmpl w:val="4AD64D58"/>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1919D3"/>
    <w:multiLevelType w:val="hybridMultilevel"/>
    <w:tmpl w:val="253A9900"/>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195A9D"/>
    <w:multiLevelType w:val="hybridMultilevel"/>
    <w:tmpl w:val="0448893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4D18C9"/>
    <w:multiLevelType w:val="hybridMultilevel"/>
    <w:tmpl w:val="0448893C"/>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253D1D"/>
    <w:multiLevelType w:val="hybridMultilevel"/>
    <w:tmpl w:val="C4F456D6"/>
    <w:lvl w:ilvl="0" w:tplc="0809001B">
      <w:start w:val="1"/>
      <w:numFmt w:val="lowerRoman"/>
      <w:lvlText w:val="%1."/>
      <w:lvlJc w:val="right"/>
      <w:pPr>
        <w:ind w:left="530" w:hanging="360"/>
      </w:pPr>
      <w:rPr>
        <w:rFonts w:hint="default"/>
        <w:color w:val="4F81BD" w:themeColor="accent1"/>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2" w15:restartNumberingAfterBreak="0">
    <w:nsid w:val="4C1C10B9"/>
    <w:multiLevelType w:val="hybridMultilevel"/>
    <w:tmpl w:val="FB4C4A96"/>
    <w:lvl w:ilvl="0" w:tplc="E17CFC90">
      <w:start w:val="1"/>
      <w:numFmt w:val="lowerRoman"/>
      <w:lvlText w:val="%1."/>
      <w:lvlJc w:val="right"/>
      <w:pPr>
        <w:ind w:left="340" w:hanging="17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D3A6299"/>
    <w:multiLevelType w:val="hybridMultilevel"/>
    <w:tmpl w:val="27FA109A"/>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314FF2"/>
    <w:multiLevelType w:val="hybridMultilevel"/>
    <w:tmpl w:val="85FE03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E96183"/>
    <w:multiLevelType w:val="hybridMultilevel"/>
    <w:tmpl w:val="7A44F500"/>
    <w:lvl w:ilvl="0" w:tplc="D8E8D218">
      <w:start w:val="1"/>
      <w:numFmt w:val="bullet"/>
      <w:pStyle w:val="7Tablebodybulleted"/>
      <w:lvlText w:val=""/>
      <w:lvlJc w:val="left"/>
      <w:pPr>
        <w:ind w:left="340" w:hanging="17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318F7"/>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671637"/>
    <w:multiLevelType w:val="hybridMultilevel"/>
    <w:tmpl w:val="06043BB0"/>
    <w:lvl w:ilvl="0" w:tplc="90826498">
      <w:start w:val="1"/>
      <w:numFmt w:val="lowerRoman"/>
      <w:lvlText w:val="%1)"/>
      <w:lvlJc w:val="left"/>
      <w:pPr>
        <w:ind w:left="125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3F1E4C"/>
    <w:multiLevelType w:val="hybridMultilevel"/>
    <w:tmpl w:val="EBE440B2"/>
    <w:lvl w:ilvl="0" w:tplc="FFFFFFFF">
      <w:start w:val="1"/>
      <w:numFmt w:val="lowerRoman"/>
      <w:lvlText w:val="%1."/>
      <w:lvlJc w:val="right"/>
      <w:pPr>
        <w:ind w:left="340" w:hanging="17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773A5"/>
    <w:multiLevelType w:val="hybridMultilevel"/>
    <w:tmpl w:val="F4B2D3DE"/>
    <w:lvl w:ilvl="0" w:tplc="0478F334">
      <w:start w:val="4"/>
      <w:numFmt w:val="bullet"/>
      <w:lvlText w:val="-"/>
      <w:lvlJc w:val="left"/>
      <w:pPr>
        <w:ind w:left="530" w:hanging="360"/>
      </w:pPr>
      <w:rPr>
        <w:rFonts w:ascii="Arial" w:eastAsia="MS Mincho" w:hAnsi="Arial" w:cs="Aria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0" w15:restartNumberingAfterBreak="0">
    <w:nsid w:val="6B167F96"/>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886993"/>
    <w:multiLevelType w:val="hybridMultilevel"/>
    <w:tmpl w:val="6DFE3FA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105302"/>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DE65595"/>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6C6E0E"/>
    <w:multiLevelType w:val="hybridMultilevel"/>
    <w:tmpl w:val="9DC0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207BE"/>
    <w:multiLevelType w:val="hybridMultilevel"/>
    <w:tmpl w:val="59A6C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7C62F9"/>
    <w:multiLevelType w:val="hybridMultilevel"/>
    <w:tmpl w:val="59661EE0"/>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7" w15:restartNumberingAfterBreak="0">
    <w:nsid w:val="73461F2D"/>
    <w:multiLevelType w:val="hybridMultilevel"/>
    <w:tmpl w:val="EDECF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CB5356"/>
    <w:multiLevelType w:val="hybridMultilevel"/>
    <w:tmpl w:val="65F4B686"/>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EA77A9"/>
    <w:multiLevelType w:val="hybridMultilevel"/>
    <w:tmpl w:val="B0CE6320"/>
    <w:lvl w:ilvl="0" w:tplc="0809001B">
      <w:start w:val="1"/>
      <w:numFmt w:val="lowerRoman"/>
      <w:lvlText w:val="%1."/>
      <w:lvlJc w:val="right"/>
      <w:pPr>
        <w:ind w:left="360" w:hanging="360"/>
      </w:pPr>
      <w:rPr>
        <w:rFonts w:hint="default"/>
        <w:color w:val="4F81BD"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C432BA"/>
    <w:multiLevelType w:val="hybridMultilevel"/>
    <w:tmpl w:val="9AD44090"/>
    <w:lvl w:ilvl="0" w:tplc="90826498">
      <w:start w:val="1"/>
      <w:numFmt w:val="lowerRoman"/>
      <w:lvlText w:val="%1)"/>
      <w:lvlJc w:val="left"/>
      <w:pPr>
        <w:ind w:left="890" w:hanging="72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41" w15:restartNumberingAfterBreak="0">
    <w:nsid w:val="7A7A6C40"/>
    <w:multiLevelType w:val="hybridMultilevel"/>
    <w:tmpl w:val="5704B576"/>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2" w15:restartNumberingAfterBreak="0">
    <w:nsid w:val="7C564FA7"/>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9734BD"/>
    <w:multiLevelType w:val="hybridMultilevel"/>
    <w:tmpl w:val="BA3291A8"/>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EC065A"/>
    <w:multiLevelType w:val="hybridMultilevel"/>
    <w:tmpl w:val="1D361742"/>
    <w:lvl w:ilvl="0" w:tplc="FFFFFFFF">
      <w:start w:val="1"/>
      <w:numFmt w:val="lowerRoman"/>
      <w:lvlText w:val="%1."/>
      <w:lvlJc w:val="right"/>
      <w:pPr>
        <w:ind w:left="340" w:hanging="170"/>
      </w:pPr>
      <w:rPr>
        <w:rFonts w:hint="default"/>
        <w:color w:val="4F81BD"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7178248">
    <w:abstractNumId w:val="34"/>
  </w:num>
  <w:num w:numId="2" w16cid:durableId="304896615">
    <w:abstractNumId w:val="1"/>
  </w:num>
  <w:num w:numId="3" w16cid:durableId="1509561249">
    <w:abstractNumId w:val="25"/>
  </w:num>
  <w:num w:numId="4" w16cid:durableId="748423640">
    <w:abstractNumId w:val="22"/>
  </w:num>
  <w:num w:numId="5" w16cid:durableId="616838753">
    <w:abstractNumId w:val="15"/>
  </w:num>
  <w:num w:numId="6" w16cid:durableId="1674448983">
    <w:abstractNumId w:val="23"/>
  </w:num>
  <w:num w:numId="7" w16cid:durableId="818962365">
    <w:abstractNumId w:val="17"/>
  </w:num>
  <w:num w:numId="8" w16cid:durableId="1942880936">
    <w:abstractNumId w:val="33"/>
  </w:num>
  <w:num w:numId="9" w16cid:durableId="305817031">
    <w:abstractNumId w:val="10"/>
  </w:num>
  <w:num w:numId="10" w16cid:durableId="1345210047">
    <w:abstractNumId w:val="44"/>
  </w:num>
  <w:num w:numId="11" w16cid:durableId="1342243117">
    <w:abstractNumId w:val="9"/>
  </w:num>
  <w:num w:numId="12" w16cid:durableId="146166583">
    <w:abstractNumId w:val="31"/>
  </w:num>
  <w:num w:numId="13" w16cid:durableId="30693147">
    <w:abstractNumId w:val="30"/>
  </w:num>
  <w:num w:numId="14" w16cid:durableId="457724680">
    <w:abstractNumId w:val="16"/>
  </w:num>
  <w:num w:numId="15" w16cid:durableId="19358382">
    <w:abstractNumId w:val="26"/>
  </w:num>
  <w:num w:numId="16" w16cid:durableId="1104812284">
    <w:abstractNumId w:val="0"/>
  </w:num>
  <w:num w:numId="17" w16cid:durableId="62606798">
    <w:abstractNumId w:val="11"/>
  </w:num>
  <w:num w:numId="18" w16cid:durableId="1351107246">
    <w:abstractNumId w:val="38"/>
  </w:num>
  <w:num w:numId="19" w16cid:durableId="1136684360">
    <w:abstractNumId w:val="32"/>
  </w:num>
  <w:num w:numId="20" w16cid:durableId="1199078367">
    <w:abstractNumId w:val="39"/>
  </w:num>
  <w:num w:numId="21" w16cid:durableId="495192169">
    <w:abstractNumId w:val="28"/>
  </w:num>
  <w:num w:numId="22" w16cid:durableId="1520435243">
    <w:abstractNumId w:val="4"/>
  </w:num>
  <w:num w:numId="23" w16cid:durableId="377900412">
    <w:abstractNumId w:val="25"/>
  </w:num>
  <w:num w:numId="24" w16cid:durableId="622612407">
    <w:abstractNumId w:val="8"/>
  </w:num>
  <w:num w:numId="25" w16cid:durableId="902377174">
    <w:abstractNumId w:val="25"/>
  </w:num>
  <w:num w:numId="26" w16cid:durableId="2031910697">
    <w:abstractNumId w:val="43"/>
  </w:num>
  <w:num w:numId="27" w16cid:durableId="1183780683">
    <w:abstractNumId w:val="25"/>
  </w:num>
  <w:num w:numId="28" w16cid:durableId="527061306">
    <w:abstractNumId w:val="7"/>
  </w:num>
  <w:num w:numId="29" w16cid:durableId="805776637">
    <w:abstractNumId w:val="12"/>
  </w:num>
  <w:num w:numId="30" w16cid:durableId="584728417">
    <w:abstractNumId w:val="37"/>
  </w:num>
  <w:num w:numId="31" w16cid:durableId="831263735">
    <w:abstractNumId w:val="42"/>
  </w:num>
  <w:num w:numId="32" w16cid:durableId="717045526">
    <w:abstractNumId w:val="14"/>
  </w:num>
  <w:num w:numId="33" w16cid:durableId="2145930252">
    <w:abstractNumId w:val="29"/>
  </w:num>
  <w:num w:numId="34" w16cid:durableId="972250346">
    <w:abstractNumId w:val="13"/>
  </w:num>
  <w:num w:numId="35" w16cid:durableId="1182428087">
    <w:abstractNumId w:val="35"/>
  </w:num>
  <w:num w:numId="36" w16cid:durableId="650789123">
    <w:abstractNumId w:val="36"/>
  </w:num>
  <w:num w:numId="37" w16cid:durableId="1466583534">
    <w:abstractNumId w:val="2"/>
  </w:num>
  <w:num w:numId="38" w16cid:durableId="1948730044">
    <w:abstractNumId w:val="19"/>
  </w:num>
  <w:num w:numId="39" w16cid:durableId="2010060714">
    <w:abstractNumId w:val="20"/>
  </w:num>
  <w:num w:numId="40" w16cid:durableId="93941086">
    <w:abstractNumId w:val="3"/>
  </w:num>
  <w:num w:numId="41" w16cid:durableId="1967543746">
    <w:abstractNumId w:val="18"/>
  </w:num>
  <w:num w:numId="42" w16cid:durableId="952132642">
    <w:abstractNumId w:val="24"/>
  </w:num>
  <w:num w:numId="43" w16cid:durableId="851334146">
    <w:abstractNumId w:val="41"/>
  </w:num>
  <w:num w:numId="44" w16cid:durableId="438070489">
    <w:abstractNumId w:val="6"/>
  </w:num>
  <w:num w:numId="45" w16cid:durableId="539321560">
    <w:abstractNumId w:val="40"/>
  </w:num>
  <w:num w:numId="46" w16cid:durableId="105123803">
    <w:abstractNumId w:val="5"/>
  </w:num>
  <w:num w:numId="47" w16cid:durableId="1738891119">
    <w:abstractNumId w:val="27"/>
  </w:num>
  <w:num w:numId="48" w16cid:durableId="2714287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C1"/>
    <w:rsid w:val="000002BB"/>
    <w:rsid w:val="0000320B"/>
    <w:rsid w:val="000049CD"/>
    <w:rsid w:val="00005764"/>
    <w:rsid w:val="00005C29"/>
    <w:rsid w:val="0001057E"/>
    <w:rsid w:val="00010F53"/>
    <w:rsid w:val="00013A1D"/>
    <w:rsid w:val="00016483"/>
    <w:rsid w:val="00017341"/>
    <w:rsid w:val="00022820"/>
    <w:rsid w:val="000237E6"/>
    <w:rsid w:val="00023C46"/>
    <w:rsid w:val="00027C43"/>
    <w:rsid w:val="00030051"/>
    <w:rsid w:val="00032579"/>
    <w:rsid w:val="000333B7"/>
    <w:rsid w:val="00034415"/>
    <w:rsid w:val="000458AD"/>
    <w:rsid w:val="00046FD8"/>
    <w:rsid w:val="0005128D"/>
    <w:rsid w:val="00052553"/>
    <w:rsid w:val="000562DD"/>
    <w:rsid w:val="000621D1"/>
    <w:rsid w:val="0006274B"/>
    <w:rsid w:val="000645A5"/>
    <w:rsid w:val="00064D1B"/>
    <w:rsid w:val="00067CF6"/>
    <w:rsid w:val="000724AE"/>
    <w:rsid w:val="000735F2"/>
    <w:rsid w:val="0007482B"/>
    <w:rsid w:val="00074DD8"/>
    <w:rsid w:val="00077832"/>
    <w:rsid w:val="00077D59"/>
    <w:rsid w:val="000812E7"/>
    <w:rsid w:val="00081C2D"/>
    <w:rsid w:val="00084F5B"/>
    <w:rsid w:val="0009004A"/>
    <w:rsid w:val="00094D8E"/>
    <w:rsid w:val="00094EAA"/>
    <w:rsid w:val="00096A70"/>
    <w:rsid w:val="00097343"/>
    <w:rsid w:val="00097810"/>
    <w:rsid w:val="000A0BEB"/>
    <w:rsid w:val="000A1044"/>
    <w:rsid w:val="000A1BE3"/>
    <w:rsid w:val="000A1DE9"/>
    <w:rsid w:val="000A3502"/>
    <w:rsid w:val="000A4756"/>
    <w:rsid w:val="000A65F1"/>
    <w:rsid w:val="000B2C49"/>
    <w:rsid w:val="000B6A1A"/>
    <w:rsid w:val="000C139F"/>
    <w:rsid w:val="000C1F29"/>
    <w:rsid w:val="000C3642"/>
    <w:rsid w:val="000C747F"/>
    <w:rsid w:val="000D69C7"/>
    <w:rsid w:val="000D6E64"/>
    <w:rsid w:val="000E25AD"/>
    <w:rsid w:val="000E2703"/>
    <w:rsid w:val="000E45FE"/>
    <w:rsid w:val="000E61B3"/>
    <w:rsid w:val="000E7CD0"/>
    <w:rsid w:val="000F75B3"/>
    <w:rsid w:val="0010176F"/>
    <w:rsid w:val="00107B41"/>
    <w:rsid w:val="00112914"/>
    <w:rsid w:val="001158F1"/>
    <w:rsid w:val="00124355"/>
    <w:rsid w:val="001248DC"/>
    <w:rsid w:val="0012786E"/>
    <w:rsid w:val="001338AE"/>
    <w:rsid w:val="001351C3"/>
    <w:rsid w:val="00136F06"/>
    <w:rsid w:val="00137B89"/>
    <w:rsid w:val="00143A2D"/>
    <w:rsid w:val="00147925"/>
    <w:rsid w:val="00152ABD"/>
    <w:rsid w:val="00154C7A"/>
    <w:rsid w:val="0015663B"/>
    <w:rsid w:val="001569B8"/>
    <w:rsid w:val="001679C1"/>
    <w:rsid w:val="001731DB"/>
    <w:rsid w:val="001752CB"/>
    <w:rsid w:val="00175756"/>
    <w:rsid w:val="00176044"/>
    <w:rsid w:val="00194909"/>
    <w:rsid w:val="001956AE"/>
    <w:rsid w:val="00197CE2"/>
    <w:rsid w:val="001A0906"/>
    <w:rsid w:val="001A4586"/>
    <w:rsid w:val="001A7DC9"/>
    <w:rsid w:val="001B6079"/>
    <w:rsid w:val="001B61E6"/>
    <w:rsid w:val="001B731F"/>
    <w:rsid w:val="001B7FF0"/>
    <w:rsid w:val="001C25F2"/>
    <w:rsid w:val="001C353E"/>
    <w:rsid w:val="001C584E"/>
    <w:rsid w:val="001C5AE3"/>
    <w:rsid w:val="001D0BF2"/>
    <w:rsid w:val="001D1C96"/>
    <w:rsid w:val="001D2652"/>
    <w:rsid w:val="001D38FA"/>
    <w:rsid w:val="001D3F6E"/>
    <w:rsid w:val="001D4EBC"/>
    <w:rsid w:val="001D6035"/>
    <w:rsid w:val="001D686B"/>
    <w:rsid w:val="001D6D60"/>
    <w:rsid w:val="001D7D5D"/>
    <w:rsid w:val="001E104B"/>
    <w:rsid w:val="001E1200"/>
    <w:rsid w:val="001E1E5B"/>
    <w:rsid w:val="001E36C1"/>
    <w:rsid w:val="001E431B"/>
    <w:rsid w:val="001E5918"/>
    <w:rsid w:val="001E6948"/>
    <w:rsid w:val="001F1E54"/>
    <w:rsid w:val="001F54C7"/>
    <w:rsid w:val="001F6828"/>
    <w:rsid w:val="001F7238"/>
    <w:rsid w:val="00202A08"/>
    <w:rsid w:val="0020381D"/>
    <w:rsid w:val="00210C7B"/>
    <w:rsid w:val="00211714"/>
    <w:rsid w:val="002178D5"/>
    <w:rsid w:val="002179BC"/>
    <w:rsid w:val="0022183C"/>
    <w:rsid w:val="00223BB7"/>
    <w:rsid w:val="0022453A"/>
    <w:rsid w:val="00231F63"/>
    <w:rsid w:val="00232347"/>
    <w:rsid w:val="002326A6"/>
    <w:rsid w:val="00236676"/>
    <w:rsid w:val="00236BB5"/>
    <w:rsid w:val="00240208"/>
    <w:rsid w:val="0024318A"/>
    <w:rsid w:val="00247078"/>
    <w:rsid w:val="002530BF"/>
    <w:rsid w:val="00257F1C"/>
    <w:rsid w:val="00260167"/>
    <w:rsid w:val="00261763"/>
    <w:rsid w:val="00262182"/>
    <w:rsid w:val="00263A94"/>
    <w:rsid w:val="00265797"/>
    <w:rsid w:val="00265D2E"/>
    <w:rsid w:val="002666E2"/>
    <w:rsid w:val="002710FF"/>
    <w:rsid w:val="00272B85"/>
    <w:rsid w:val="00280445"/>
    <w:rsid w:val="00281D8A"/>
    <w:rsid w:val="00282C20"/>
    <w:rsid w:val="0028406E"/>
    <w:rsid w:val="0029057D"/>
    <w:rsid w:val="002A119B"/>
    <w:rsid w:val="002A1244"/>
    <w:rsid w:val="002A20CE"/>
    <w:rsid w:val="002A4339"/>
    <w:rsid w:val="002A4936"/>
    <w:rsid w:val="002A4D5E"/>
    <w:rsid w:val="002B30D8"/>
    <w:rsid w:val="002B426F"/>
    <w:rsid w:val="002C0A16"/>
    <w:rsid w:val="002D484B"/>
    <w:rsid w:val="002D4E8E"/>
    <w:rsid w:val="002E2E2F"/>
    <w:rsid w:val="002E53D3"/>
    <w:rsid w:val="002F0A1F"/>
    <w:rsid w:val="002F577A"/>
    <w:rsid w:val="002F5C0E"/>
    <w:rsid w:val="002F5E3E"/>
    <w:rsid w:val="00303043"/>
    <w:rsid w:val="00311C7A"/>
    <w:rsid w:val="00311DF6"/>
    <w:rsid w:val="003139D9"/>
    <w:rsid w:val="00314B70"/>
    <w:rsid w:val="003150CE"/>
    <w:rsid w:val="00315686"/>
    <w:rsid w:val="0031632E"/>
    <w:rsid w:val="00320F13"/>
    <w:rsid w:val="00324458"/>
    <w:rsid w:val="003255D9"/>
    <w:rsid w:val="0032736E"/>
    <w:rsid w:val="00334E96"/>
    <w:rsid w:val="00335619"/>
    <w:rsid w:val="00340752"/>
    <w:rsid w:val="00340AE9"/>
    <w:rsid w:val="00342F92"/>
    <w:rsid w:val="00350517"/>
    <w:rsid w:val="00351341"/>
    <w:rsid w:val="003517F2"/>
    <w:rsid w:val="00351F57"/>
    <w:rsid w:val="00353EA2"/>
    <w:rsid w:val="003575B6"/>
    <w:rsid w:val="00360367"/>
    <w:rsid w:val="00360B9D"/>
    <w:rsid w:val="00363D67"/>
    <w:rsid w:val="00363D80"/>
    <w:rsid w:val="003651A0"/>
    <w:rsid w:val="003703CE"/>
    <w:rsid w:val="00371661"/>
    <w:rsid w:val="00372AD6"/>
    <w:rsid w:val="00373BB2"/>
    <w:rsid w:val="00374FCC"/>
    <w:rsid w:val="003800DC"/>
    <w:rsid w:val="00381A6E"/>
    <w:rsid w:val="00382C2A"/>
    <w:rsid w:val="003848A1"/>
    <w:rsid w:val="00385AC7"/>
    <w:rsid w:val="00386737"/>
    <w:rsid w:val="00391552"/>
    <w:rsid w:val="0039431E"/>
    <w:rsid w:val="003973D6"/>
    <w:rsid w:val="003A08AC"/>
    <w:rsid w:val="003A1D8F"/>
    <w:rsid w:val="003A2B3B"/>
    <w:rsid w:val="003A32FD"/>
    <w:rsid w:val="003A511A"/>
    <w:rsid w:val="003A55EC"/>
    <w:rsid w:val="003A5730"/>
    <w:rsid w:val="003B28B4"/>
    <w:rsid w:val="003B2D61"/>
    <w:rsid w:val="003B2DA5"/>
    <w:rsid w:val="003B3F30"/>
    <w:rsid w:val="003B6832"/>
    <w:rsid w:val="003C0617"/>
    <w:rsid w:val="003C32B0"/>
    <w:rsid w:val="003C4E60"/>
    <w:rsid w:val="003C565D"/>
    <w:rsid w:val="003D3CFE"/>
    <w:rsid w:val="003D5839"/>
    <w:rsid w:val="003D6C6F"/>
    <w:rsid w:val="003D75DC"/>
    <w:rsid w:val="003D7610"/>
    <w:rsid w:val="003E0C82"/>
    <w:rsid w:val="003E22ED"/>
    <w:rsid w:val="003E36A2"/>
    <w:rsid w:val="003E3D0C"/>
    <w:rsid w:val="003E6F75"/>
    <w:rsid w:val="003E7281"/>
    <w:rsid w:val="003F037F"/>
    <w:rsid w:val="003F4D04"/>
    <w:rsid w:val="00400328"/>
    <w:rsid w:val="00406DC6"/>
    <w:rsid w:val="00411B88"/>
    <w:rsid w:val="00413ADD"/>
    <w:rsid w:val="00414BE3"/>
    <w:rsid w:val="00416683"/>
    <w:rsid w:val="0041771B"/>
    <w:rsid w:val="00421E39"/>
    <w:rsid w:val="00423F1B"/>
    <w:rsid w:val="0042422A"/>
    <w:rsid w:val="00430C5E"/>
    <w:rsid w:val="0044084D"/>
    <w:rsid w:val="004421D0"/>
    <w:rsid w:val="00445E3A"/>
    <w:rsid w:val="0045272E"/>
    <w:rsid w:val="00453465"/>
    <w:rsid w:val="0045372B"/>
    <w:rsid w:val="0045612E"/>
    <w:rsid w:val="0045664E"/>
    <w:rsid w:val="00456AED"/>
    <w:rsid w:val="00461620"/>
    <w:rsid w:val="00461BE2"/>
    <w:rsid w:val="00464CBE"/>
    <w:rsid w:val="00466745"/>
    <w:rsid w:val="0046731D"/>
    <w:rsid w:val="004731F6"/>
    <w:rsid w:val="00476324"/>
    <w:rsid w:val="0047776D"/>
    <w:rsid w:val="00477B34"/>
    <w:rsid w:val="00484DBB"/>
    <w:rsid w:val="00490163"/>
    <w:rsid w:val="004910FA"/>
    <w:rsid w:val="004914D4"/>
    <w:rsid w:val="004915D7"/>
    <w:rsid w:val="004928D9"/>
    <w:rsid w:val="004942C2"/>
    <w:rsid w:val="004A01DD"/>
    <w:rsid w:val="004A3381"/>
    <w:rsid w:val="004A40B2"/>
    <w:rsid w:val="004A44AD"/>
    <w:rsid w:val="004A4877"/>
    <w:rsid w:val="004A70E9"/>
    <w:rsid w:val="004B0148"/>
    <w:rsid w:val="004B1B47"/>
    <w:rsid w:val="004B68C9"/>
    <w:rsid w:val="004C252C"/>
    <w:rsid w:val="004C2960"/>
    <w:rsid w:val="004C5C93"/>
    <w:rsid w:val="004C69B3"/>
    <w:rsid w:val="004C7880"/>
    <w:rsid w:val="004C7BBF"/>
    <w:rsid w:val="004D1251"/>
    <w:rsid w:val="004D1983"/>
    <w:rsid w:val="004D5F92"/>
    <w:rsid w:val="004E29B4"/>
    <w:rsid w:val="004E7295"/>
    <w:rsid w:val="004E7569"/>
    <w:rsid w:val="004F1E13"/>
    <w:rsid w:val="004F226C"/>
    <w:rsid w:val="004F2DCE"/>
    <w:rsid w:val="004F41F0"/>
    <w:rsid w:val="00500E4F"/>
    <w:rsid w:val="00502163"/>
    <w:rsid w:val="00506043"/>
    <w:rsid w:val="005148A2"/>
    <w:rsid w:val="0051590D"/>
    <w:rsid w:val="00525870"/>
    <w:rsid w:val="00527388"/>
    <w:rsid w:val="005339E8"/>
    <w:rsid w:val="00547320"/>
    <w:rsid w:val="00547E4A"/>
    <w:rsid w:val="0055359F"/>
    <w:rsid w:val="0055465A"/>
    <w:rsid w:val="005617B8"/>
    <w:rsid w:val="0057521E"/>
    <w:rsid w:val="00577CCA"/>
    <w:rsid w:val="00582452"/>
    <w:rsid w:val="00585275"/>
    <w:rsid w:val="00590050"/>
    <w:rsid w:val="00592834"/>
    <w:rsid w:val="00593EAD"/>
    <w:rsid w:val="0059413A"/>
    <w:rsid w:val="00594FAC"/>
    <w:rsid w:val="005A05E5"/>
    <w:rsid w:val="005A6AC6"/>
    <w:rsid w:val="005A7F71"/>
    <w:rsid w:val="005B0F24"/>
    <w:rsid w:val="005B2214"/>
    <w:rsid w:val="005B3505"/>
    <w:rsid w:val="005B5722"/>
    <w:rsid w:val="005B6224"/>
    <w:rsid w:val="005B6AB4"/>
    <w:rsid w:val="005C0845"/>
    <w:rsid w:val="005C1777"/>
    <w:rsid w:val="005C2730"/>
    <w:rsid w:val="005C37E3"/>
    <w:rsid w:val="005C42FD"/>
    <w:rsid w:val="005C4CC0"/>
    <w:rsid w:val="005C5231"/>
    <w:rsid w:val="005D1A3F"/>
    <w:rsid w:val="005E2AEB"/>
    <w:rsid w:val="005E3BF9"/>
    <w:rsid w:val="005F04E6"/>
    <w:rsid w:val="005F4C5F"/>
    <w:rsid w:val="00600508"/>
    <w:rsid w:val="00603702"/>
    <w:rsid w:val="00613671"/>
    <w:rsid w:val="00617624"/>
    <w:rsid w:val="00620D1B"/>
    <w:rsid w:val="0062176F"/>
    <w:rsid w:val="00622B0F"/>
    <w:rsid w:val="00624570"/>
    <w:rsid w:val="00626D4C"/>
    <w:rsid w:val="00627BA0"/>
    <w:rsid w:val="006312D0"/>
    <w:rsid w:val="006409DE"/>
    <w:rsid w:val="006418CE"/>
    <w:rsid w:val="006420DF"/>
    <w:rsid w:val="0064383A"/>
    <w:rsid w:val="00644335"/>
    <w:rsid w:val="006453D1"/>
    <w:rsid w:val="00646FDC"/>
    <w:rsid w:val="00647725"/>
    <w:rsid w:val="00650019"/>
    <w:rsid w:val="00653E66"/>
    <w:rsid w:val="00663BD1"/>
    <w:rsid w:val="00664078"/>
    <w:rsid w:val="00664544"/>
    <w:rsid w:val="006671A3"/>
    <w:rsid w:val="006743AE"/>
    <w:rsid w:val="0068079A"/>
    <w:rsid w:val="00682C54"/>
    <w:rsid w:val="00684D1A"/>
    <w:rsid w:val="00685372"/>
    <w:rsid w:val="00685467"/>
    <w:rsid w:val="00691836"/>
    <w:rsid w:val="00692AC8"/>
    <w:rsid w:val="0069346C"/>
    <w:rsid w:val="00695BD9"/>
    <w:rsid w:val="00696E04"/>
    <w:rsid w:val="00696FD7"/>
    <w:rsid w:val="006A16A9"/>
    <w:rsid w:val="006A21C5"/>
    <w:rsid w:val="006A2675"/>
    <w:rsid w:val="006A2D69"/>
    <w:rsid w:val="006A7DD2"/>
    <w:rsid w:val="006B1181"/>
    <w:rsid w:val="006B28CD"/>
    <w:rsid w:val="006B3ABB"/>
    <w:rsid w:val="006C025E"/>
    <w:rsid w:val="006C6AED"/>
    <w:rsid w:val="006C6B52"/>
    <w:rsid w:val="006C6BF8"/>
    <w:rsid w:val="006C7B9F"/>
    <w:rsid w:val="006D0065"/>
    <w:rsid w:val="006D2369"/>
    <w:rsid w:val="006D2695"/>
    <w:rsid w:val="006D6BD8"/>
    <w:rsid w:val="006E0754"/>
    <w:rsid w:val="006E0A2E"/>
    <w:rsid w:val="006E1F6F"/>
    <w:rsid w:val="006E5B66"/>
    <w:rsid w:val="006E5E7F"/>
    <w:rsid w:val="006E60D6"/>
    <w:rsid w:val="006F6B1F"/>
    <w:rsid w:val="006F7482"/>
    <w:rsid w:val="00711725"/>
    <w:rsid w:val="007131A8"/>
    <w:rsid w:val="0071400B"/>
    <w:rsid w:val="00714D15"/>
    <w:rsid w:val="00730F17"/>
    <w:rsid w:val="00735093"/>
    <w:rsid w:val="00737342"/>
    <w:rsid w:val="00740431"/>
    <w:rsid w:val="0074168E"/>
    <w:rsid w:val="007424E7"/>
    <w:rsid w:val="007453D6"/>
    <w:rsid w:val="007465D0"/>
    <w:rsid w:val="00750007"/>
    <w:rsid w:val="00761F9A"/>
    <w:rsid w:val="007632EA"/>
    <w:rsid w:val="00764408"/>
    <w:rsid w:val="007661EA"/>
    <w:rsid w:val="0076648F"/>
    <w:rsid w:val="00767A47"/>
    <w:rsid w:val="0077032C"/>
    <w:rsid w:val="00774ED2"/>
    <w:rsid w:val="00775473"/>
    <w:rsid w:val="007766BF"/>
    <w:rsid w:val="007770F1"/>
    <w:rsid w:val="00777E4C"/>
    <w:rsid w:val="00780497"/>
    <w:rsid w:val="00786164"/>
    <w:rsid w:val="00791444"/>
    <w:rsid w:val="00793DAA"/>
    <w:rsid w:val="00795BBE"/>
    <w:rsid w:val="007972D5"/>
    <w:rsid w:val="00797C9D"/>
    <w:rsid w:val="007A1F60"/>
    <w:rsid w:val="007A380F"/>
    <w:rsid w:val="007A4693"/>
    <w:rsid w:val="007B2CDA"/>
    <w:rsid w:val="007B67C1"/>
    <w:rsid w:val="007C249D"/>
    <w:rsid w:val="007C3EA6"/>
    <w:rsid w:val="007C77AF"/>
    <w:rsid w:val="007D2173"/>
    <w:rsid w:val="007D3CAB"/>
    <w:rsid w:val="007D4118"/>
    <w:rsid w:val="007D5977"/>
    <w:rsid w:val="007D7296"/>
    <w:rsid w:val="007D7C7A"/>
    <w:rsid w:val="007E076C"/>
    <w:rsid w:val="007E45F8"/>
    <w:rsid w:val="007E5CD6"/>
    <w:rsid w:val="007F280C"/>
    <w:rsid w:val="007F47C4"/>
    <w:rsid w:val="007F495F"/>
    <w:rsid w:val="007F667A"/>
    <w:rsid w:val="008060CD"/>
    <w:rsid w:val="00810881"/>
    <w:rsid w:val="008152A7"/>
    <w:rsid w:val="0081537A"/>
    <w:rsid w:val="0081759D"/>
    <w:rsid w:val="008224B5"/>
    <w:rsid w:val="008315B6"/>
    <w:rsid w:val="00832ED5"/>
    <w:rsid w:val="008430A1"/>
    <w:rsid w:val="00843A1B"/>
    <w:rsid w:val="008440C7"/>
    <w:rsid w:val="00850306"/>
    <w:rsid w:val="00850E57"/>
    <w:rsid w:val="00852D59"/>
    <w:rsid w:val="00864B8B"/>
    <w:rsid w:val="0086519B"/>
    <w:rsid w:val="0086580B"/>
    <w:rsid w:val="00867D16"/>
    <w:rsid w:val="00872AE9"/>
    <w:rsid w:val="008765A2"/>
    <w:rsid w:val="00876969"/>
    <w:rsid w:val="00876C41"/>
    <w:rsid w:val="00880A93"/>
    <w:rsid w:val="008816E0"/>
    <w:rsid w:val="00885C98"/>
    <w:rsid w:val="00887263"/>
    <w:rsid w:val="008879B2"/>
    <w:rsid w:val="00892AEF"/>
    <w:rsid w:val="008944F9"/>
    <w:rsid w:val="00896F18"/>
    <w:rsid w:val="008A55FE"/>
    <w:rsid w:val="008B5515"/>
    <w:rsid w:val="008B65D2"/>
    <w:rsid w:val="008B7CB7"/>
    <w:rsid w:val="008C07A2"/>
    <w:rsid w:val="008C3834"/>
    <w:rsid w:val="008C51F3"/>
    <w:rsid w:val="008C6046"/>
    <w:rsid w:val="008D49FC"/>
    <w:rsid w:val="008D4D70"/>
    <w:rsid w:val="008D731C"/>
    <w:rsid w:val="008E3300"/>
    <w:rsid w:val="008E4944"/>
    <w:rsid w:val="008E55F1"/>
    <w:rsid w:val="008E7FD6"/>
    <w:rsid w:val="008F693A"/>
    <w:rsid w:val="008F74B8"/>
    <w:rsid w:val="00902C35"/>
    <w:rsid w:val="009053EE"/>
    <w:rsid w:val="0090547E"/>
    <w:rsid w:val="009054E5"/>
    <w:rsid w:val="009119D7"/>
    <w:rsid w:val="00912E0A"/>
    <w:rsid w:val="00920B8B"/>
    <w:rsid w:val="0093224F"/>
    <w:rsid w:val="00932C8B"/>
    <w:rsid w:val="00933397"/>
    <w:rsid w:val="00933655"/>
    <w:rsid w:val="00933A1A"/>
    <w:rsid w:val="009340BD"/>
    <w:rsid w:val="00937071"/>
    <w:rsid w:val="00937152"/>
    <w:rsid w:val="00937E57"/>
    <w:rsid w:val="009400EE"/>
    <w:rsid w:val="00940D68"/>
    <w:rsid w:val="00947653"/>
    <w:rsid w:val="00950738"/>
    <w:rsid w:val="0095130E"/>
    <w:rsid w:val="00953AB0"/>
    <w:rsid w:val="00954150"/>
    <w:rsid w:val="0095508B"/>
    <w:rsid w:val="0096469D"/>
    <w:rsid w:val="00964C83"/>
    <w:rsid w:val="009673BC"/>
    <w:rsid w:val="009701C3"/>
    <w:rsid w:val="00970AA7"/>
    <w:rsid w:val="00973680"/>
    <w:rsid w:val="00975D0E"/>
    <w:rsid w:val="00975EC8"/>
    <w:rsid w:val="0097655D"/>
    <w:rsid w:val="00976B88"/>
    <w:rsid w:val="0098362E"/>
    <w:rsid w:val="00983E8B"/>
    <w:rsid w:val="00986381"/>
    <w:rsid w:val="009911F0"/>
    <w:rsid w:val="00997F9B"/>
    <w:rsid w:val="009A102F"/>
    <w:rsid w:val="009A1DBA"/>
    <w:rsid w:val="009A240F"/>
    <w:rsid w:val="009A4955"/>
    <w:rsid w:val="009A4A66"/>
    <w:rsid w:val="009B07F0"/>
    <w:rsid w:val="009B149E"/>
    <w:rsid w:val="009B1631"/>
    <w:rsid w:val="009B509A"/>
    <w:rsid w:val="009C3440"/>
    <w:rsid w:val="009C4BEC"/>
    <w:rsid w:val="009C7122"/>
    <w:rsid w:val="009D36BF"/>
    <w:rsid w:val="009D3D43"/>
    <w:rsid w:val="009D489B"/>
    <w:rsid w:val="009D7F7F"/>
    <w:rsid w:val="009E584A"/>
    <w:rsid w:val="009E606B"/>
    <w:rsid w:val="009E640F"/>
    <w:rsid w:val="009F0483"/>
    <w:rsid w:val="009F0EAA"/>
    <w:rsid w:val="009F2827"/>
    <w:rsid w:val="009F2F7F"/>
    <w:rsid w:val="009F3F70"/>
    <w:rsid w:val="009F4CDD"/>
    <w:rsid w:val="009F6FD6"/>
    <w:rsid w:val="00A00621"/>
    <w:rsid w:val="00A00D30"/>
    <w:rsid w:val="00A02069"/>
    <w:rsid w:val="00A021B5"/>
    <w:rsid w:val="00A02287"/>
    <w:rsid w:val="00A078FC"/>
    <w:rsid w:val="00A07D76"/>
    <w:rsid w:val="00A10039"/>
    <w:rsid w:val="00A11B56"/>
    <w:rsid w:val="00A20D35"/>
    <w:rsid w:val="00A23799"/>
    <w:rsid w:val="00A333BD"/>
    <w:rsid w:val="00A371FA"/>
    <w:rsid w:val="00A40398"/>
    <w:rsid w:val="00A414D9"/>
    <w:rsid w:val="00A4767E"/>
    <w:rsid w:val="00A476A3"/>
    <w:rsid w:val="00A521FF"/>
    <w:rsid w:val="00A56167"/>
    <w:rsid w:val="00A603F3"/>
    <w:rsid w:val="00A61456"/>
    <w:rsid w:val="00A638AC"/>
    <w:rsid w:val="00A6603E"/>
    <w:rsid w:val="00A674AF"/>
    <w:rsid w:val="00A70286"/>
    <w:rsid w:val="00A76520"/>
    <w:rsid w:val="00A835C6"/>
    <w:rsid w:val="00A85A12"/>
    <w:rsid w:val="00A87CB1"/>
    <w:rsid w:val="00A900AF"/>
    <w:rsid w:val="00A90566"/>
    <w:rsid w:val="00AA543B"/>
    <w:rsid w:val="00AA5BBF"/>
    <w:rsid w:val="00AB035D"/>
    <w:rsid w:val="00AB5CC9"/>
    <w:rsid w:val="00AB5D0D"/>
    <w:rsid w:val="00AB630D"/>
    <w:rsid w:val="00AB64C5"/>
    <w:rsid w:val="00AC13AC"/>
    <w:rsid w:val="00AC26AD"/>
    <w:rsid w:val="00AC38A1"/>
    <w:rsid w:val="00AC4319"/>
    <w:rsid w:val="00AC4C76"/>
    <w:rsid w:val="00AC5227"/>
    <w:rsid w:val="00AD0A42"/>
    <w:rsid w:val="00AD0D61"/>
    <w:rsid w:val="00AD1BFE"/>
    <w:rsid w:val="00AD7BFA"/>
    <w:rsid w:val="00AE1F65"/>
    <w:rsid w:val="00AE49DC"/>
    <w:rsid w:val="00AE722E"/>
    <w:rsid w:val="00AF1EE5"/>
    <w:rsid w:val="00AF3DFC"/>
    <w:rsid w:val="00AF7111"/>
    <w:rsid w:val="00B0022A"/>
    <w:rsid w:val="00B023AD"/>
    <w:rsid w:val="00B032B9"/>
    <w:rsid w:val="00B05B53"/>
    <w:rsid w:val="00B05DC4"/>
    <w:rsid w:val="00B06EDC"/>
    <w:rsid w:val="00B1096B"/>
    <w:rsid w:val="00B11A17"/>
    <w:rsid w:val="00B125DA"/>
    <w:rsid w:val="00B13441"/>
    <w:rsid w:val="00B1631A"/>
    <w:rsid w:val="00B2191B"/>
    <w:rsid w:val="00B25188"/>
    <w:rsid w:val="00B275AE"/>
    <w:rsid w:val="00B37616"/>
    <w:rsid w:val="00B41A43"/>
    <w:rsid w:val="00B41AFE"/>
    <w:rsid w:val="00B41B99"/>
    <w:rsid w:val="00B41E4B"/>
    <w:rsid w:val="00B424FC"/>
    <w:rsid w:val="00B43B66"/>
    <w:rsid w:val="00B44C76"/>
    <w:rsid w:val="00B4555F"/>
    <w:rsid w:val="00B462DF"/>
    <w:rsid w:val="00B4717E"/>
    <w:rsid w:val="00B4748A"/>
    <w:rsid w:val="00B501A6"/>
    <w:rsid w:val="00B516A3"/>
    <w:rsid w:val="00B53069"/>
    <w:rsid w:val="00B54B2E"/>
    <w:rsid w:val="00B61D91"/>
    <w:rsid w:val="00B63D22"/>
    <w:rsid w:val="00B72E0D"/>
    <w:rsid w:val="00B730B2"/>
    <w:rsid w:val="00B777C4"/>
    <w:rsid w:val="00B77971"/>
    <w:rsid w:val="00B811F0"/>
    <w:rsid w:val="00B83AE2"/>
    <w:rsid w:val="00B83D1E"/>
    <w:rsid w:val="00B84CD7"/>
    <w:rsid w:val="00B86ECA"/>
    <w:rsid w:val="00B87F74"/>
    <w:rsid w:val="00B912B9"/>
    <w:rsid w:val="00B955C6"/>
    <w:rsid w:val="00BA0102"/>
    <w:rsid w:val="00BA0410"/>
    <w:rsid w:val="00BA4617"/>
    <w:rsid w:val="00BB12F0"/>
    <w:rsid w:val="00BC1223"/>
    <w:rsid w:val="00BC394A"/>
    <w:rsid w:val="00BC791E"/>
    <w:rsid w:val="00BD16F5"/>
    <w:rsid w:val="00BD2476"/>
    <w:rsid w:val="00BD2D33"/>
    <w:rsid w:val="00BD73A6"/>
    <w:rsid w:val="00BE49FE"/>
    <w:rsid w:val="00BE73A7"/>
    <w:rsid w:val="00BE7DB8"/>
    <w:rsid w:val="00BE7FD6"/>
    <w:rsid w:val="00BF5A04"/>
    <w:rsid w:val="00BF6B85"/>
    <w:rsid w:val="00C04A9E"/>
    <w:rsid w:val="00C05865"/>
    <w:rsid w:val="00C10E9B"/>
    <w:rsid w:val="00C11B56"/>
    <w:rsid w:val="00C122EC"/>
    <w:rsid w:val="00C12599"/>
    <w:rsid w:val="00C12F8B"/>
    <w:rsid w:val="00C1787D"/>
    <w:rsid w:val="00C225D5"/>
    <w:rsid w:val="00C23352"/>
    <w:rsid w:val="00C25F30"/>
    <w:rsid w:val="00C26688"/>
    <w:rsid w:val="00C30A4B"/>
    <w:rsid w:val="00C3385F"/>
    <w:rsid w:val="00C351B4"/>
    <w:rsid w:val="00C35243"/>
    <w:rsid w:val="00C4038E"/>
    <w:rsid w:val="00C41BB8"/>
    <w:rsid w:val="00C5078D"/>
    <w:rsid w:val="00C514A8"/>
    <w:rsid w:val="00C532B1"/>
    <w:rsid w:val="00C55CA5"/>
    <w:rsid w:val="00C56F4A"/>
    <w:rsid w:val="00C63AC8"/>
    <w:rsid w:val="00C644F4"/>
    <w:rsid w:val="00C6515A"/>
    <w:rsid w:val="00C66523"/>
    <w:rsid w:val="00C673CB"/>
    <w:rsid w:val="00C67E1E"/>
    <w:rsid w:val="00C71E98"/>
    <w:rsid w:val="00C72825"/>
    <w:rsid w:val="00C738AC"/>
    <w:rsid w:val="00C73D5A"/>
    <w:rsid w:val="00C74A82"/>
    <w:rsid w:val="00C74C3A"/>
    <w:rsid w:val="00C80A08"/>
    <w:rsid w:val="00C81F91"/>
    <w:rsid w:val="00C82C85"/>
    <w:rsid w:val="00C852B9"/>
    <w:rsid w:val="00C947D5"/>
    <w:rsid w:val="00CA0753"/>
    <w:rsid w:val="00CA57A3"/>
    <w:rsid w:val="00CB247B"/>
    <w:rsid w:val="00CB579B"/>
    <w:rsid w:val="00CB589B"/>
    <w:rsid w:val="00CB7DE0"/>
    <w:rsid w:val="00CC11E8"/>
    <w:rsid w:val="00CC2337"/>
    <w:rsid w:val="00CC3F43"/>
    <w:rsid w:val="00CC4F80"/>
    <w:rsid w:val="00CC50A9"/>
    <w:rsid w:val="00CC59D7"/>
    <w:rsid w:val="00CC6365"/>
    <w:rsid w:val="00CC68CC"/>
    <w:rsid w:val="00CC6F35"/>
    <w:rsid w:val="00CC7B8D"/>
    <w:rsid w:val="00CD2739"/>
    <w:rsid w:val="00CD3270"/>
    <w:rsid w:val="00CE1F31"/>
    <w:rsid w:val="00CE314F"/>
    <w:rsid w:val="00CE60EA"/>
    <w:rsid w:val="00CF0C6F"/>
    <w:rsid w:val="00CF3648"/>
    <w:rsid w:val="00CF401A"/>
    <w:rsid w:val="00CF5B69"/>
    <w:rsid w:val="00D00AC1"/>
    <w:rsid w:val="00D02B58"/>
    <w:rsid w:val="00D03AA1"/>
    <w:rsid w:val="00D04F95"/>
    <w:rsid w:val="00D0612C"/>
    <w:rsid w:val="00D064ED"/>
    <w:rsid w:val="00D114A9"/>
    <w:rsid w:val="00D152F6"/>
    <w:rsid w:val="00D213B6"/>
    <w:rsid w:val="00D224A1"/>
    <w:rsid w:val="00D232D7"/>
    <w:rsid w:val="00D237F7"/>
    <w:rsid w:val="00D23FBE"/>
    <w:rsid w:val="00D260C1"/>
    <w:rsid w:val="00D260FF"/>
    <w:rsid w:val="00D26580"/>
    <w:rsid w:val="00D2772D"/>
    <w:rsid w:val="00D3006F"/>
    <w:rsid w:val="00D3245A"/>
    <w:rsid w:val="00D336C0"/>
    <w:rsid w:val="00D347D5"/>
    <w:rsid w:val="00D36D7F"/>
    <w:rsid w:val="00D41D09"/>
    <w:rsid w:val="00D4620A"/>
    <w:rsid w:val="00D46D03"/>
    <w:rsid w:val="00D516CE"/>
    <w:rsid w:val="00D5417B"/>
    <w:rsid w:val="00D55D95"/>
    <w:rsid w:val="00D61BE7"/>
    <w:rsid w:val="00D6445A"/>
    <w:rsid w:val="00D6558B"/>
    <w:rsid w:val="00D67368"/>
    <w:rsid w:val="00D67A61"/>
    <w:rsid w:val="00D71297"/>
    <w:rsid w:val="00D74583"/>
    <w:rsid w:val="00D74982"/>
    <w:rsid w:val="00D81A8D"/>
    <w:rsid w:val="00D81E06"/>
    <w:rsid w:val="00D848B3"/>
    <w:rsid w:val="00D8672F"/>
    <w:rsid w:val="00D86D0E"/>
    <w:rsid w:val="00D91AE9"/>
    <w:rsid w:val="00D93B07"/>
    <w:rsid w:val="00DA059A"/>
    <w:rsid w:val="00DA522C"/>
    <w:rsid w:val="00DA7E6A"/>
    <w:rsid w:val="00DB4A45"/>
    <w:rsid w:val="00DB7DB7"/>
    <w:rsid w:val="00DC1A96"/>
    <w:rsid w:val="00DC2D15"/>
    <w:rsid w:val="00DD1283"/>
    <w:rsid w:val="00DD27E7"/>
    <w:rsid w:val="00DD63A9"/>
    <w:rsid w:val="00DE057E"/>
    <w:rsid w:val="00DE0A44"/>
    <w:rsid w:val="00DE350E"/>
    <w:rsid w:val="00DE4C68"/>
    <w:rsid w:val="00DF006F"/>
    <w:rsid w:val="00DF143A"/>
    <w:rsid w:val="00E03274"/>
    <w:rsid w:val="00E056BB"/>
    <w:rsid w:val="00E05F69"/>
    <w:rsid w:val="00E07CF9"/>
    <w:rsid w:val="00E118FB"/>
    <w:rsid w:val="00E12621"/>
    <w:rsid w:val="00E1582C"/>
    <w:rsid w:val="00E209CC"/>
    <w:rsid w:val="00E20E45"/>
    <w:rsid w:val="00E22012"/>
    <w:rsid w:val="00E2334E"/>
    <w:rsid w:val="00E23573"/>
    <w:rsid w:val="00E2494F"/>
    <w:rsid w:val="00E26565"/>
    <w:rsid w:val="00E3156A"/>
    <w:rsid w:val="00E3240D"/>
    <w:rsid w:val="00E33815"/>
    <w:rsid w:val="00E33C7D"/>
    <w:rsid w:val="00E401D2"/>
    <w:rsid w:val="00E40404"/>
    <w:rsid w:val="00E40C0A"/>
    <w:rsid w:val="00E41993"/>
    <w:rsid w:val="00E41AA5"/>
    <w:rsid w:val="00E42A32"/>
    <w:rsid w:val="00E45843"/>
    <w:rsid w:val="00E46D2F"/>
    <w:rsid w:val="00E520D6"/>
    <w:rsid w:val="00E52F8D"/>
    <w:rsid w:val="00E55952"/>
    <w:rsid w:val="00E57648"/>
    <w:rsid w:val="00E70FBB"/>
    <w:rsid w:val="00E7224A"/>
    <w:rsid w:val="00E732E1"/>
    <w:rsid w:val="00E73ADE"/>
    <w:rsid w:val="00E80228"/>
    <w:rsid w:val="00E8031A"/>
    <w:rsid w:val="00E80CA4"/>
    <w:rsid w:val="00E81C98"/>
    <w:rsid w:val="00E825CB"/>
    <w:rsid w:val="00E86541"/>
    <w:rsid w:val="00E86B21"/>
    <w:rsid w:val="00E956B3"/>
    <w:rsid w:val="00E97D8D"/>
    <w:rsid w:val="00EA337D"/>
    <w:rsid w:val="00EB162F"/>
    <w:rsid w:val="00EB36F0"/>
    <w:rsid w:val="00EB5478"/>
    <w:rsid w:val="00EB7A30"/>
    <w:rsid w:val="00EC158B"/>
    <w:rsid w:val="00EC2139"/>
    <w:rsid w:val="00EC29F0"/>
    <w:rsid w:val="00EC32D7"/>
    <w:rsid w:val="00EC489A"/>
    <w:rsid w:val="00EC5585"/>
    <w:rsid w:val="00EC58A0"/>
    <w:rsid w:val="00EC58A1"/>
    <w:rsid w:val="00EC5CE7"/>
    <w:rsid w:val="00EC61BB"/>
    <w:rsid w:val="00EC677D"/>
    <w:rsid w:val="00ED566F"/>
    <w:rsid w:val="00ED6516"/>
    <w:rsid w:val="00ED72B8"/>
    <w:rsid w:val="00EF0082"/>
    <w:rsid w:val="00EF23EF"/>
    <w:rsid w:val="00EF402C"/>
    <w:rsid w:val="00EF55A9"/>
    <w:rsid w:val="00EF728D"/>
    <w:rsid w:val="00F01A11"/>
    <w:rsid w:val="00F01F05"/>
    <w:rsid w:val="00F05EDB"/>
    <w:rsid w:val="00F10F45"/>
    <w:rsid w:val="00F14872"/>
    <w:rsid w:val="00F17240"/>
    <w:rsid w:val="00F2007C"/>
    <w:rsid w:val="00F20A57"/>
    <w:rsid w:val="00F22282"/>
    <w:rsid w:val="00F224DB"/>
    <w:rsid w:val="00F2386A"/>
    <w:rsid w:val="00F264FE"/>
    <w:rsid w:val="00F32300"/>
    <w:rsid w:val="00F32B40"/>
    <w:rsid w:val="00F340A4"/>
    <w:rsid w:val="00F35D1F"/>
    <w:rsid w:val="00F40EAB"/>
    <w:rsid w:val="00F46CDD"/>
    <w:rsid w:val="00F51242"/>
    <w:rsid w:val="00F53479"/>
    <w:rsid w:val="00F548F2"/>
    <w:rsid w:val="00F54FF8"/>
    <w:rsid w:val="00F55AA2"/>
    <w:rsid w:val="00F66029"/>
    <w:rsid w:val="00F71C59"/>
    <w:rsid w:val="00F7239D"/>
    <w:rsid w:val="00F7565B"/>
    <w:rsid w:val="00F76A2C"/>
    <w:rsid w:val="00F83884"/>
    <w:rsid w:val="00F84ED1"/>
    <w:rsid w:val="00F9560E"/>
    <w:rsid w:val="00FA4C64"/>
    <w:rsid w:val="00FA7353"/>
    <w:rsid w:val="00FB14D9"/>
    <w:rsid w:val="00FB1738"/>
    <w:rsid w:val="00FB26D2"/>
    <w:rsid w:val="00FB4CDF"/>
    <w:rsid w:val="00FC331F"/>
    <w:rsid w:val="00FC60C5"/>
    <w:rsid w:val="00FD259B"/>
    <w:rsid w:val="00FD2E79"/>
    <w:rsid w:val="00FD5798"/>
    <w:rsid w:val="00FD7559"/>
    <w:rsid w:val="00FE1CF3"/>
    <w:rsid w:val="00FE6316"/>
    <w:rsid w:val="00FE6801"/>
    <w:rsid w:val="00FE6AF7"/>
    <w:rsid w:val="00FE6CFF"/>
    <w:rsid w:val="00FE6D6E"/>
    <w:rsid w:val="00FE7F07"/>
    <w:rsid w:val="00FE7FF7"/>
    <w:rsid w:val="00FF0400"/>
    <w:rsid w:val="00FF0559"/>
    <w:rsid w:val="00FF0909"/>
    <w:rsid w:val="00FF13F0"/>
    <w:rsid w:val="00FF1A88"/>
    <w:rsid w:val="00FF6800"/>
    <w:rsid w:val="01E4172F"/>
    <w:rsid w:val="02974E54"/>
    <w:rsid w:val="050084B5"/>
    <w:rsid w:val="069C5516"/>
    <w:rsid w:val="06BEAEE4"/>
    <w:rsid w:val="084BBE2E"/>
    <w:rsid w:val="08C9DF1D"/>
    <w:rsid w:val="096F7F6C"/>
    <w:rsid w:val="0B6A3693"/>
    <w:rsid w:val="0D33BAFB"/>
    <w:rsid w:val="0E562752"/>
    <w:rsid w:val="103DA7B6"/>
    <w:rsid w:val="11D97817"/>
    <w:rsid w:val="11DF07BD"/>
    <w:rsid w:val="13161F3D"/>
    <w:rsid w:val="1320BC57"/>
    <w:rsid w:val="13F646FB"/>
    <w:rsid w:val="144BB767"/>
    <w:rsid w:val="157F40D2"/>
    <w:rsid w:val="15E309AB"/>
    <w:rsid w:val="1701ED04"/>
    <w:rsid w:val="1AC7C399"/>
    <w:rsid w:val="1F1E3EEB"/>
    <w:rsid w:val="2133F5BC"/>
    <w:rsid w:val="2187F81A"/>
    <w:rsid w:val="22F7DD7F"/>
    <w:rsid w:val="23061BB1"/>
    <w:rsid w:val="2399B58E"/>
    <w:rsid w:val="24B23D5A"/>
    <w:rsid w:val="287BE5E4"/>
    <w:rsid w:val="2C512581"/>
    <w:rsid w:val="32647187"/>
    <w:rsid w:val="32882D38"/>
    <w:rsid w:val="329B10B9"/>
    <w:rsid w:val="34F944CE"/>
    <w:rsid w:val="37C14890"/>
    <w:rsid w:val="38DB406D"/>
    <w:rsid w:val="39EFBC7D"/>
    <w:rsid w:val="3AF8E952"/>
    <w:rsid w:val="3E308A14"/>
    <w:rsid w:val="4018FB8C"/>
    <w:rsid w:val="42983FC0"/>
    <w:rsid w:val="4303FB37"/>
    <w:rsid w:val="45E095D9"/>
    <w:rsid w:val="46230E78"/>
    <w:rsid w:val="495DD78F"/>
    <w:rsid w:val="4A4DD751"/>
    <w:rsid w:val="4DC4A488"/>
    <w:rsid w:val="4EFAEEE8"/>
    <w:rsid w:val="504ABFBD"/>
    <w:rsid w:val="51BB046E"/>
    <w:rsid w:val="5258E936"/>
    <w:rsid w:val="54713A0B"/>
    <w:rsid w:val="58219AD2"/>
    <w:rsid w:val="59EDC579"/>
    <w:rsid w:val="59FF5533"/>
    <w:rsid w:val="5D8E060C"/>
    <w:rsid w:val="5E883136"/>
    <w:rsid w:val="5EE6365F"/>
    <w:rsid w:val="5F32EB6C"/>
    <w:rsid w:val="63706A4E"/>
    <w:rsid w:val="640AD911"/>
    <w:rsid w:val="658D8565"/>
    <w:rsid w:val="6A0B64F6"/>
    <w:rsid w:val="6FB25C38"/>
    <w:rsid w:val="740A36AE"/>
    <w:rsid w:val="75A6070F"/>
    <w:rsid w:val="75AB96B5"/>
    <w:rsid w:val="7C335546"/>
    <w:rsid w:val="7E9A6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C1F88"/>
  <w15:docId w15:val="{F15C74EB-B699-4559-A68B-BE7B4487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C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E7F"/>
    <w:pPr>
      <w:ind w:left="720"/>
      <w:contextualSpacing/>
    </w:pPr>
  </w:style>
  <w:style w:type="paragraph" w:styleId="Header">
    <w:name w:val="header"/>
    <w:basedOn w:val="Normal"/>
    <w:link w:val="HeaderChar"/>
    <w:uiPriority w:val="99"/>
    <w:unhideWhenUsed/>
    <w:rsid w:val="00653E66"/>
    <w:pPr>
      <w:tabs>
        <w:tab w:val="center" w:pos="4513"/>
        <w:tab w:val="right" w:pos="9026"/>
      </w:tabs>
    </w:pPr>
  </w:style>
  <w:style w:type="character" w:customStyle="1" w:styleId="HeaderChar">
    <w:name w:val="Header Char"/>
    <w:basedOn w:val="DefaultParagraphFont"/>
    <w:link w:val="Header"/>
    <w:uiPriority w:val="99"/>
    <w:rsid w:val="00653E66"/>
    <w:rPr>
      <w:rFonts w:ascii="Arial" w:hAnsi="Arial"/>
      <w:sz w:val="24"/>
      <w:szCs w:val="24"/>
    </w:rPr>
  </w:style>
  <w:style w:type="paragraph" w:styleId="Footer">
    <w:name w:val="footer"/>
    <w:basedOn w:val="Normal"/>
    <w:link w:val="FooterChar"/>
    <w:uiPriority w:val="99"/>
    <w:unhideWhenUsed/>
    <w:rsid w:val="00653E66"/>
    <w:pPr>
      <w:tabs>
        <w:tab w:val="center" w:pos="4513"/>
        <w:tab w:val="right" w:pos="9026"/>
      </w:tabs>
    </w:pPr>
  </w:style>
  <w:style w:type="character" w:customStyle="1" w:styleId="FooterChar">
    <w:name w:val="Footer Char"/>
    <w:basedOn w:val="DefaultParagraphFont"/>
    <w:link w:val="Footer"/>
    <w:uiPriority w:val="99"/>
    <w:rsid w:val="00653E66"/>
    <w:rPr>
      <w:rFonts w:ascii="Arial" w:hAnsi="Arial"/>
      <w:sz w:val="24"/>
      <w:szCs w:val="24"/>
    </w:rPr>
  </w:style>
  <w:style w:type="paragraph" w:styleId="BalloonText">
    <w:name w:val="Balloon Text"/>
    <w:basedOn w:val="Normal"/>
    <w:link w:val="BalloonTextChar"/>
    <w:uiPriority w:val="99"/>
    <w:semiHidden/>
    <w:unhideWhenUsed/>
    <w:rsid w:val="00653E66"/>
    <w:rPr>
      <w:rFonts w:ascii="Tahoma" w:hAnsi="Tahoma" w:cs="Tahoma"/>
      <w:sz w:val="16"/>
      <w:szCs w:val="16"/>
    </w:rPr>
  </w:style>
  <w:style w:type="character" w:customStyle="1" w:styleId="BalloonTextChar">
    <w:name w:val="Balloon Text Char"/>
    <w:basedOn w:val="DefaultParagraphFont"/>
    <w:link w:val="BalloonText"/>
    <w:uiPriority w:val="99"/>
    <w:semiHidden/>
    <w:rsid w:val="00653E66"/>
    <w:rPr>
      <w:rFonts w:ascii="Tahoma" w:hAnsi="Tahoma" w:cs="Tahoma"/>
      <w:sz w:val="16"/>
      <w:szCs w:val="16"/>
    </w:rPr>
  </w:style>
  <w:style w:type="table" w:styleId="TableGrid">
    <w:name w:val="Table Grid"/>
    <w:basedOn w:val="TableNormal"/>
    <w:uiPriority w:val="59"/>
    <w:rsid w:val="0088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8879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1"/>
    <w:qFormat/>
    <w:rsid w:val="0086580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6580B"/>
    <w:rPr>
      <w:rFonts w:asciiTheme="minorHAnsi" w:eastAsiaTheme="minorEastAsia" w:hAnsiTheme="minorHAnsi" w:cstheme="minorBidi"/>
      <w:sz w:val="22"/>
      <w:szCs w:val="22"/>
      <w:lang w:val="en-US" w:eastAsia="en-US"/>
    </w:rPr>
  </w:style>
  <w:style w:type="paragraph" w:styleId="Revision">
    <w:name w:val="Revision"/>
    <w:hidden/>
    <w:uiPriority w:val="99"/>
    <w:semiHidden/>
    <w:rsid w:val="00DB4A45"/>
    <w:rPr>
      <w:rFonts w:ascii="Arial" w:hAnsi="Arial"/>
      <w:sz w:val="24"/>
      <w:szCs w:val="24"/>
    </w:rPr>
  </w:style>
  <w:style w:type="paragraph" w:customStyle="1" w:styleId="Body">
    <w:name w:val="Body"/>
    <w:rsid w:val="00A87CB1"/>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US"/>
    </w:rPr>
  </w:style>
  <w:style w:type="paragraph" w:customStyle="1" w:styleId="6DOsbullet">
    <w:name w:val="6 DOs bullet"/>
    <w:basedOn w:val="Normal"/>
    <w:rsid w:val="00D3006F"/>
    <w:pPr>
      <w:numPr>
        <w:numId w:val="2"/>
      </w:numPr>
      <w:spacing w:after="120"/>
    </w:pPr>
    <w:rPr>
      <w:rFonts w:eastAsia="MS Mincho" w:cs="Arial"/>
      <w:b/>
      <w:szCs w:val="20"/>
      <w:lang w:val="en-US" w:eastAsia="en-US"/>
    </w:rPr>
  </w:style>
  <w:style w:type="paragraph" w:customStyle="1" w:styleId="7Tablebodybulleted">
    <w:name w:val="7 Table body bulleted"/>
    <w:basedOn w:val="Normal"/>
    <w:qFormat/>
    <w:rsid w:val="00D3006F"/>
    <w:pPr>
      <w:numPr>
        <w:numId w:val="3"/>
      </w:numPr>
      <w:spacing w:after="120"/>
    </w:pPr>
    <w:rPr>
      <w:rFonts w:eastAsia="MS Mincho"/>
      <w:sz w:val="20"/>
      <w:lang w:val="en-US" w:eastAsia="en-US"/>
    </w:rPr>
  </w:style>
  <w:style w:type="paragraph" w:customStyle="1" w:styleId="6Boxheading">
    <w:name w:val="6 Box heading"/>
    <w:basedOn w:val="Normal"/>
    <w:qFormat/>
    <w:rsid w:val="00D46D03"/>
    <w:pPr>
      <w:spacing w:after="120"/>
    </w:pPr>
    <w:rPr>
      <w:rFonts w:eastAsia="MS Mincho"/>
      <w:b/>
      <w:color w:val="12263F"/>
      <w:lang w:val="en-US" w:eastAsia="en-US"/>
    </w:rPr>
  </w:style>
  <w:style w:type="character" w:styleId="Hyperlink">
    <w:name w:val="Hyperlink"/>
    <w:basedOn w:val="DefaultParagraphFont"/>
    <w:uiPriority w:val="99"/>
    <w:unhideWhenUsed/>
    <w:rsid w:val="00590050"/>
    <w:rPr>
      <w:color w:val="0000FF" w:themeColor="hyperlink"/>
      <w:u w:val="single"/>
    </w:rPr>
  </w:style>
  <w:style w:type="character" w:styleId="UnresolvedMention">
    <w:name w:val="Unresolved Mention"/>
    <w:basedOn w:val="DefaultParagraphFont"/>
    <w:uiPriority w:val="99"/>
    <w:semiHidden/>
    <w:unhideWhenUsed/>
    <w:rsid w:val="00590050"/>
    <w:rPr>
      <w:color w:val="605E5C"/>
      <w:shd w:val="clear" w:color="auto" w:fill="E1DFDD"/>
    </w:rPr>
  </w:style>
  <w:style w:type="character" w:customStyle="1" w:styleId="normaltextrun">
    <w:name w:val="normaltextrun"/>
    <w:basedOn w:val="DefaultParagraphFont"/>
    <w:rsid w:val="001752CB"/>
  </w:style>
  <w:style w:type="character" w:customStyle="1" w:styleId="eop">
    <w:name w:val="eop"/>
    <w:basedOn w:val="DefaultParagraphFont"/>
    <w:rsid w:val="001752CB"/>
  </w:style>
  <w:style w:type="character" w:styleId="FollowedHyperlink">
    <w:name w:val="FollowedHyperlink"/>
    <w:basedOn w:val="DefaultParagraphFont"/>
    <w:uiPriority w:val="99"/>
    <w:semiHidden/>
    <w:unhideWhenUsed/>
    <w:rsid w:val="00A61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docs.google.com%2Fforms%2Fd%2Fe%2F1FAIpQLSftIUm86vNqkWRhJrI5LR4XxEggTO4Lg_fVq9pVIuTo2rVEyQ%2Fviewform&amp;data=05%7C02%7CStuart.Whatmore%40rbkc.gov.uk%7Cd06a6ba4aaf44318f6de08dcc90f616b%7C50d8c115b77f4395a3ba3b407caf0d88%7C0%7C0%7C638606315094056185%7CUnknown%7CTWFpbGZsb3d8eyJWIjoiMC4wLjAwMDAiLCJQIjoiV2luMzIiLCJBTiI6Ik1haWwiLCJXVCI6Mn0%3D%7C0%7C%7C%7C&amp;sdata=R%2F4llZZ2HwOpRydNLx0rEkqabRG9ctcK8tbPtalSS%2Fs%3D&amp;reserved=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d202d31c-686c-4115-a7b9-5cc891ed602b" xsi:nil="true"/>
    <lcf76f155ced4ddcb4097134ff3c332f xmlns="6d37cb36-1778-4416-9f74-8394a42ef6b0">
      <Terms xmlns="http://schemas.microsoft.com/office/infopath/2007/PartnerControls"/>
    </lcf76f155ced4ddcb4097134ff3c332f>
    <SharedWithUsers xmlns="04adfadb-9cd7-4d52-9a02-7d16238c1ec5">
      <UserInfo>
        <DisplayName>Whatmore, Stuart: RBKC</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BEBB7-DD93-40DF-BF62-6B8A34246043}">
  <ds:schemaRefs>
    <ds:schemaRef ds:uri="http://schemas.microsoft.com/office/2006/metadata/properties"/>
    <ds:schemaRef ds:uri="d202d31c-686c-4115-a7b9-5cc891ed602b"/>
    <ds:schemaRef ds:uri="6d37cb36-1778-4416-9f74-8394a42ef6b0"/>
    <ds:schemaRef ds:uri="http://schemas.microsoft.com/office/infopath/2007/PartnerControls"/>
    <ds:schemaRef ds:uri="04adfadb-9cd7-4d52-9a02-7d16238c1ec5"/>
  </ds:schemaRefs>
</ds:datastoreItem>
</file>

<file path=customXml/itemProps2.xml><?xml version="1.0" encoding="utf-8"?>
<ds:datastoreItem xmlns:ds="http://schemas.openxmlformats.org/officeDocument/2006/customXml" ds:itemID="{1C5B1070-BB58-4D63-A925-C5C69E4A2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9A13C-DEB5-4750-B581-2E9D4732EB8D}">
  <ds:schemaRefs>
    <ds:schemaRef ds:uri="http://schemas.openxmlformats.org/officeDocument/2006/bibliography"/>
  </ds:schemaRefs>
</ds:datastoreItem>
</file>

<file path=customXml/itemProps4.xml><?xml version="1.0" encoding="utf-8"?>
<ds:datastoreItem xmlns:ds="http://schemas.openxmlformats.org/officeDocument/2006/customXml" ds:itemID="{3BD2C2F2-D660-4E22-A03B-79D5B1161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Lesson Observation conclusions and feedback from visit</vt:lpstr>
    </vt:vector>
  </TitlesOfParts>
  <Company>City of Westminster</Company>
  <LinksUpToDate>false</LinksUpToDate>
  <CharactersWithSpaces>17917</CharactersWithSpaces>
  <SharedDoc>false</SharedDoc>
  <HLinks>
    <vt:vector size="6" baseType="variant">
      <vt:variant>
        <vt:i4>393321</vt:i4>
      </vt:variant>
      <vt:variant>
        <vt:i4>0</vt:i4>
      </vt:variant>
      <vt:variant>
        <vt:i4>0</vt:i4>
      </vt:variant>
      <vt:variant>
        <vt:i4>5</vt:i4>
      </vt:variant>
      <vt:variant>
        <vt:lpwstr>https://docs.google.com/forms/d/e/1FAIpQLScWhmXhHo59eI8CsisOu7zTnImBop-I7GRNkolJtX7piS2_pw/viewform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Observation conclusions and feedback from visit</dc:title>
  <dc:subject/>
  <dc:creator>jwilso1</dc:creator>
  <cp:keywords/>
  <cp:lastModifiedBy>Whatmore, Stuart: RBKC</cp:lastModifiedBy>
  <cp:revision>160</cp:revision>
  <cp:lastPrinted>2022-09-01T15:29:00Z</cp:lastPrinted>
  <dcterms:created xsi:type="dcterms:W3CDTF">2023-09-14T17:42:00Z</dcterms:created>
  <dcterms:modified xsi:type="dcterms:W3CDTF">2024-09-03T07:58:00Z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