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838C" w14:textId="56BE8447" w:rsidR="0096775D" w:rsidRPr="008E1E1F" w:rsidRDefault="0096775D" w:rsidP="0096775D">
      <w:pPr>
        <w:pStyle w:val="Heading1"/>
        <w:spacing w:before="0"/>
        <w:rPr>
          <w:rFonts w:ascii="Arial" w:eastAsia="Times New Roman" w:hAnsi="Arial" w:cs="Arial"/>
          <w:b/>
          <w:color w:val="auto"/>
        </w:rPr>
      </w:pPr>
      <w:bookmarkStart w:id="0" w:name="_Toc158306175"/>
      <w:bookmarkStart w:id="1" w:name="_Toc32332700"/>
      <w:r w:rsidRPr="5D0F5293">
        <w:rPr>
          <w:rFonts w:ascii="Arial" w:eastAsia="Times New Roman" w:hAnsi="Arial" w:cs="Arial"/>
          <w:b/>
          <w:color w:val="auto"/>
        </w:rPr>
        <w:t>Mu</w:t>
      </w:r>
      <w:r w:rsidRPr="008E1E1F">
        <w:rPr>
          <w:rFonts w:ascii="Arial" w:eastAsia="Times New Roman" w:hAnsi="Arial" w:cs="Arial"/>
          <w:b/>
          <w:color w:val="auto"/>
        </w:rPr>
        <w:t xml:space="preserve">sic Hub </w:t>
      </w:r>
      <w:r w:rsidR="00280B18" w:rsidRPr="008E1E1F">
        <w:rPr>
          <w:rFonts w:ascii="Arial" w:eastAsia="Times New Roman" w:hAnsi="Arial" w:cs="Arial"/>
          <w:b/>
          <w:color w:val="auto"/>
        </w:rPr>
        <w:t xml:space="preserve">Traded </w:t>
      </w:r>
      <w:r w:rsidRPr="008E1E1F">
        <w:rPr>
          <w:rFonts w:ascii="Arial" w:eastAsia="Times New Roman" w:hAnsi="Arial" w:cs="Arial"/>
          <w:b/>
          <w:color w:val="auto"/>
        </w:rPr>
        <w:t>Services for Schools, 202</w:t>
      </w:r>
      <w:r w:rsidR="00C11E3A" w:rsidRPr="008E1E1F">
        <w:rPr>
          <w:rFonts w:ascii="Arial" w:eastAsia="Times New Roman" w:hAnsi="Arial" w:cs="Arial"/>
          <w:b/>
          <w:color w:val="auto"/>
        </w:rPr>
        <w:t>4</w:t>
      </w:r>
      <w:r w:rsidRPr="008E1E1F">
        <w:rPr>
          <w:rFonts w:ascii="Arial" w:eastAsia="Times New Roman" w:hAnsi="Arial" w:cs="Arial"/>
          <w:b/>
          <w:color w:val="auto"/>
        </w:rPr>
        <w:t>-</w:t>
      </w:r>
      <w:r w:rsidR="00C11E3A" w:rsidRPr="008E1E1F">
        <w:rPr>
          <w:rFonts w:ascii="Arial" w:eastAsia="Times New Roman" w:hAnsi="Arial" w:cs="Arial"/>
          <w:b/>
          <w:color w:val="auto"/>
        </w:rPr>
        <w:t>25</w:t>
      </w:r>
      <w:r w:rsidRPr="008E1E1F">
        <w:rPr>
          <w:rFonts w:ascii="Arial" w:eastAsia="Times New Roman" w:hAnsi="Arial" w:cs="Arial"/>
          <w:b/>
          <w:color w:val="auto"/>
        </w:rPr>
        <w:t xml:space="preserve"> Academic Year</w:t>
      </w:r>
      <w:bookmarkEnd w:id="0"/>
    </w:p>
    <w:p w14:paraId="4E20B3B5" w14:textId="20178072" w:rsidR="00974CCF" w:rsidRPr="008E1E1F" w:rsidRDefault="0096775D" w:rsidP="00974CCF">
      <w:pPr>
        <w:rPr>
          <w:rFonts w:ascii="Arial" w:eastAsia="Times New Roman" w:hAnsi="Arial" w:cs="Arial"/>
          <w:b/>
          <w:bCs/>
          <w:sz w:val="22"/>
          <w:szCs w:val="22"/>
          <w:u w:val="single"/>
        </w:rPr>
      </w:pPr>
      <w:bookmarkStart w:id="2" w:name="_Hlk40443628"/>
      <w:r w:rsidRPr="008E1E1F">
        <w:rPr>
          <w:rFonts w:ascii="Arial" w:hAnsi="Arial" w:cs="Arial"/>
          <w:sz w:val="22"/>
          <w:szCs w:val="22"/>
        </w:rPr>
        <w:t xml:space="preserve">This document contains the Terms and Conditions </w:t>
      </w:r>
      <w:r w:rsidR="00EE5171" w:rsidRPr="008E1E1F">
        <w:rPr>
          <w:rFonts w:ascii="Arial" w:hAnsi="Arial" w:cs="Arial"/>
          <w:sz w:val="22"/>
          <w:szCs w:val="22"/>
        </w:rPr>
        <w:t xml:space="preserve">for </w:t>
      </w:r>
      <w:r w:rsidRPr="008E1E1F">
        <w:rPr>
          <w:rFonts w:ascii="Arial" w:hAnsi="Arial" w:cs="Arial"/>
          <w:sz w:val="22"/>
          <w:szCs w:val="22"/>
        </w:rPr>
        <w:t>the traded services for schools for the 202</w:t>
      </w:r>
      <w:r w:rsidR="0027272E" w:rsidRPr="008E1E1F">
        <w:rPr>
          <w:rFonts w:ascii="Arial" w:hAnsi="Arial" w:cs="Arial"/>
          <w:sz w:val="22"/>
          <w:szCs w:val="22"/>
        </w:rPr>
        <w:t>4</w:t>
      </w:r>
      <w:r w:rsidRPr="008E1E1F">
        <w:rPr>
          <w:rFonts w:ascii="Arial" w:hAnsi="Arial" w:cs="Arial"/>
          <w:sz w:val="22"/>
          <w:szCs w:val="22"/>
        </w:rPr>
        <w:t>-2</w:t>
      </w:r>
      <w:r w:rsidR="0027272E" w:rsidRPr="008E1E1F">
        <w:rPr>
          <w:rFonts w:ascii="Arial" w:hAnsi="Arial" w:cs="Arial"/>
          <w:sz w:val="22"/>
          <w:szCs w:val="22"/>
        </w:rPr>
        <w:t>5</w:t>
      </w:r>
      <w:r w:rsidRPr="008E1E1F">
        <w:rPr>
          <w:rFonts w:ascii="Arial" w:hAnsi="Arial" w:cs="Arial"/>
          <w:sz w:val="22"/>
          <w:szCs w:val="22"/>
        </w:rPr>
        <w:t xml:space="preserve"> academic year, provided by the Music Hub</w:t>
      </w:r>
      <w:r w:rsidRPr="008E1E1F">
        <w:rPr>
          <w:rFonts w:ascii="Arial" w:hAnsi="Arial" w:cs="Arial"/>
          <w:bCs/>
          <w:sz w:val="22"/>
          <w:szCs w:val="22"/>
        </w:rPr>
        <w:t xml:space="preserve">. To ensure </w:t>
      </w:r>
      <w:r w:rsidR="006C1C76" w:rsidRPr="008E1E1F">
        <w:rPr>
          <w:rFonts w:ascii="Arial" w:hAnsi="Arial" w:cs="Arial"/>
          <w:bCs/>
          <w:sz w:val="22"/>
          <w:szCs w:val="22"/>
        </w:rPr>
        <w:t xml:space="preserve">a </w:t>
      </w:r>
      <w:r w:rsidRPr="008E1E1F">
        <w:rPr>
          <w:rFonts w:ascii="Arial" w:hAnsi="Arial" w:cs="Arial"/>
          <w:bCs/>
          <w:sz w:val="22"/>
          <w:szCs w:val="22"/>
        </w:rPr>
        <w:t xml:space="preserve">September start, all requests must be made by </w:t>
      </w:r>
      <w:r w:rsidR="0027272E" w:rsidRPr="008E1E1F">
        <w:rPr>
          <w:rFonts w:ascii="Arial" w:hAnsi="Arial" w:cs="Arial"/>
          <w:bCs/>
          <w:sz w:val="22"/>
          <w:szCs w:val="22"/>
        </w:rPr>
        <w:t>28</w:t>
      </w:r>
      <w:r w:rsidR="0027272E" w:rsidRPr="008E1E1F">
        <w:rPr>
          <w:rFonts w:ascii="Arial" w:hAnsi="Arial" w:cs="Arial"/>
          <w:bCs/>
          <w:sz w:val="22"/>
          <w:szCs w:val="22"/>
          <w:vertAlign w:val="superscript"/>
        </w:rPr>
        <w:t>th</w:t>
      </w:r>
      <w:r w:rsidR="0027272E" w:rsidRPr="008E1E1F">
        <w:rPr>
          <w:rFonts w:ascii="Arial" w:hAnsi="Arial" w:cs="Arial"/>
          <w:bCs/>
          <w:sz w:val="22"/>
          <w:szCs w:val="22"/>
        </w:rPr>
        <w:t xml:space="preserve"> </w:t>
      </w:r>
      <w:r w:rsidRPr="008E1E1F">
        <w:rPr>
          <w:rFonts w:ascii="Arial" w:hAnsi="Arial" w:cs="Arial"/>
          <w:bCs/>
          <w:sz w:val="22"/>
          <w:szCs w:val="22"/>
        </w:rPr>
        <w:t>March 202</w:t>
      </w:r>
      <w:r w:rsidR="00F17F9D" w:rsidRPr="008E1E1F">
        <w:rPr>
          <w:rFonts w:ascii="Arial" w:hAnsi="Arial" w:cs="Arial"/>
          <w:bCs/>
          <w:sz w:val="22"/>
          <w:szCs w:val="22"/>
        </w:rPr>
        <w:t>4</w:t>
      </w:r>
      <w:r w:rsidR="00DA1ED5" w:rsidRPr="008E1E1F">
        <w:rPr>
          <w:rFonts w:ascii="Arial" w:hAnsi="Arial" w:cs="Arial"/>
          <w:bCs/>
          <w:sz w:val="22"/>
          <w:szCs w:val="22"/>
        </w:rPr>
        <w:t>, click on this link:</w:t>
      </w:r>
      <w:r w:rsidRPr="008E1E1F">
        <w:rPr>
          <w:rFonts w:ascii="Arial" w:hAnsi="Arial" w:cs="Arial"/>
          <w:bCs/>
          <w:sz w:val="22"/>
          <w:szCs w:val="22"/>
        </w:rPr>
        <w:t xml:space="preserve"> </w:t>
      </w:r>
      <w:hyperlink r:id="rId11" w:history="1">
        <w:r w:rsidR="00C36106">
          <w:rPr>
            <w:rStyle w:val="Hyperlink"/>
            <w:rFonts w:ascii="Arial" w:hAnsi="Arial" w:cs="Arial"/>
            <w:b/>
            <w:bCs/>
            <w:color w:val="0070C0"/>
            <w:sz w:val="22"/>
            <w:szCs w:val="22"/>
          </w:rPr>
          <w:t>Request Tuition</w:t>
        </w:r>
      </w:hyperlink>
      <w:r w:rsidR="002E6CBB" w:rsidRPr="00C36106">
        <w:rPr>
          <w:rStyle w:val="Hyperlink"/>
          <w:rFonts w:ascii="Arial" w:hAnsi="Arial" w:cs="Arial"/>
          <w:b/>
          <w:color w:val="0070C0"/>
          <w:sz w:val="22"/>
          <w:szCs w:val="22"/>
          <w:u w:val="none"/>
        </w:rPr>
        <w:t xml:space="preserve">. </w:t>
      </w:r>
      <w:bookmarkEnd w:id="2"/>
      <w:r w:rsidR="00974CCF" w:rsidRPr="008E1E1F">
        <w:rPr>
          <w:rStyle w:val="Hyperlink"/>
          <w:rFonts w:ascii="Arial" w:hAnsi="Arial" w:cs="Arial"/>
          <w:bCs/>
          <w:color w:val="auto"/>
          <w:sz w:val="22"/>
          <w:szCs w:val="22"/>
          <w:u w:val="none"/>
        </w:rPr>
        <w:t xml:space="preserve">If you wish to discuss new Music Hub Service </w:t>
      </w:r>
      <w:r w:rsidR="00F17F9D" w:rsidRPr="008E1E1F">
        <w:rPr>
          <w:rStyle w:val="Hyperlink"/>
          <w:rFonts w:ascii="Arial" w:hAnsi="Arial" w:cs="Arial"/>
          <w:bCs/>
          <w:color w:val="auto"/>
          <w:sz w:val="22"/>
          <w:szCs w:val="22"/>
          <w:u w:val="none"/>
        </w:rPr>
        <w:t>requests,</w:t>
      </w:r>
      <w:r w:rsidR="00974CCF" w:rsidRPr="008E1E1F">
        <w:rPr>
          <w:rStyle w:val="Hyperlink"/>
          <w:rFonts w:ascii="Arial" w:hAnsi="Arial" w:cs="Arial"/>
          <w:bCs/>
          <w:color w:val="auto"/>
          <w:sz w:val="22"/>
          <w:szCs w:val="22"/>
          <w:u w:val="none"/>
        </w:rPr>
        <w:t xml:space="preserve"> please email </w:t>
      </w:r>
      <w:hyperlink r:id="rId12" w:history="1">
        <w:r w:rsidR="00974CCF" w:rsidRPr="008E1E1F">
          <w:rPr>
            <w:rStyle w:val="Hyperlink"/>
            <w:rFonts w:ascii="Arial" w:hAnsi="Arial" w:cs="Arial"/>
            <w:b/>
            <w:sz w:val="22"/>
            <w:szCs w:val="22"/>
          </w:rPr>
          <w:t>MusicSLA@triboroughmusichub.org</w:t>
        </w:r>
      </w:hyperlink>
      <w:r w:rsidR="00974CCF" w:rsidRPr="008E1E1F">
        <w:rPr>
          <w:rStyle w:val="Hyperlink"/>
          <w:rFonts w:ascii="Arial" w:hAnsi="Arial" w:cs="Arial"/>
          <w:b/>
          <w:sz w:val="22"/>
          <w:szCs w:val="22"/>
        </w:rPr>
        <w:t>.</w:t>
      </w:r>
      <w:r w:rsidR="00974CCF" w:rsidRPr="008E1E1F">
        <w:rPr>
          <w:rStyle w:val="Hyperlink"/>
          <w:rFonts w:ascii="Arial" w:hAnsi="Arial" w:cs="Arial"/>
          <w:sz w:val="22"/>
          <w:szCs w:val="22"/>
          <w:u w:val="none"/>
        </w:rPr>
        <w:t xml:space="preserve">  </w:t>
      </w:r>
    </w:p>
    <w:bookmarkEnd w:id="1"/>
    <w:p w14:paraId="61530C89" w14:textId="77777777" w:rsidR="005C491A" w:rsidRPr="008E1E1F" w:rsidRDefault="005C491A" w:rsidP="005C491A">
      <w:pPr>
        <w:pStyle w:val="Heading2"/>
        <w:rPr>
          <w:rFonts w:ascii="Arial" w:eastAsia="Times New Roman" w:hAnsi="Arial" w:cs="Arial"/>
          <w:sz w:val="10"/>
          <w:u w:val="single"/>
        </w:rPr>
      </w:pPr>
    </w:p>
    <w:sdt>
      <w:sdtPr>
        <w:rPr>
          <w:rFonts w:eastAsiaTheme="minorHAnsi"/>
        </w:rPr>
        <w:id w:val="1691180165"/>
        <w:docPartObj>
          <w:docPartGallery w:val="Table of Contents"/>
          <w:docPartUnique/>
        </w:docPartObj>
      </w:sdtPr>
      <w:sdtEndPr>
        <w:rPr>
          <w:rFonts w:eastAsia="Times New Roman"/>
        </w:rPr>
      </w:sdtEndPr>
      <w:sdtContent>
        <w:p w14:paraId="6F310655" w14:textId="586A5918" w:rsidR="0004040E" w:rsidRPr="00D93B48" w:rsidRDefault="00834652" w:rsidP="00D93B48">
          <w:pPr>
            <w:pStyle w:val="TOC1"/>
            <w:rPr>
              <w:rStyle w:val="Hyperlink"/>
              <w:sz w:val="24"/>
              <w:szCs w:val="24"/>
            </w:rPr>
          </w:pPr>
          <w:r w:rsidRPr="00D93B48">
            <w:rPr>
              <w:sz w:val="24"/>
              <w:szCs w:val="24"/>
            </w:rPr>
            <w:fldChar w:fldCharType="begin"/>
          </w:r>
          <w:r w:rsidR="005C491A" w:rsidRPr="00D93B48">
            <w:rPr>
              <w:sz w:val="24"/>
              <w:szCs w:val="24"/>
            </w:rPr>
            <w:instrText>TOC \o "1-2" \h \z \u</w:instrText>
          </w:r>
          <w:r w:rsidRPr="00D93B48">
            <w:rPr>
              <w:sz w:val="24"/>
              <w:szCs w:val="24"/>
            </w:rPr>
            <w:fldChar w:fldCharType="separate"/>
          </w:r>
          <w:hyperlink w:anchor="_Toc158306175" w:history="1">
            <w:r w:rsidR="0004040E" w:rsidRPr="00D93B48">
              <w:rPr>
                <w:rStyle w:val="Hyperlink"/>
                <w:sz w:val="24"/>
                <w:szCs w:val="24"/>
              </w:rPr>
              <w:t>Music Hub Traded Services for Schools, 2024-25 Academic Year</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_Toc158306175 \h </w:instrText>
            </w:r>
            <w:r w:rsidR="0004040E" w:rsidRPr="00D93B48">
              <w:rPr>
                <w:webHidden/>
                <w:sz w:val="24"/>
                <w:szCs w:val="24"/>
              </w:rPr>
            </w:r>
            <w:r w:rsidR="0004040E" w:rsidRPr="00D93B48">
              <w:rPr>
                <w:webHidden/>
                <w:sz w:val="24"/>
                <w:szCs w:val="24"/>
              </w:rPr>
              <w:fldChar w:fldCharType="separate"/>
            </w:r>
            <w:r w:rsidR="006264F8">
              <w:rPr>
                <w:webHidden/>
                <w:sz w:val="24"/>
                <w:szCs w:val="24"/>
              </w:rPr>
              <w:t>1</w:t>
            </w:r>
            <w:r w:rsidR="0004040E" w:rsidRPr="00D93B48">
              <w:rPr>
                <w:webHidden/>
                <w:sz w:val="24"/>
                <w:szCs w:val="24"/>
              </w:rPr>
              <w:fldChar w:fldCharType="end"/>
            </w:r>
          </w:hyperlink>
        </w:p>
        <w:p w14:paraId="7601F323" w14:textId="77777777" w:rsidR="00D93B48" w:rsidRPr="00D93B48" w:rsidRDefault="00D93B48" w:rsidP="00D93B48">
          <w:pPr>
            <w:rPr>
              <w:rFonts w:ascii="Arial" w:hAnsi="Arial" w:cs="Arial"/>
              <w:noProof/>
            </w:rPr>
          </w:pPr>
        </w:p>
        <w:p w14:paraId="46CCF08D" w14:textId="0E963840" w:rsidR="0004040E" w:rsidRPr="00D93B48" w:rsidRDefault="00000000" w:rsidP="00D93B48">
          <w:pPr>
            <w:pStyle w:val="TOC1"/>
            <w:rPr>
              <w:rStyle w:val="Hyperlink"/>
              <w:sz w:val="24"/>
              <w:szCs w:val="24"/>
            </w:rPr>
          </w:pPr>
          <w:hyperlink w:anchor="_Toc158306176" w:history="1">
            <w:r w:rsidR="0004040E" w:rsidRPr="00D93B48">
              <w:rPr>
                <w:rStyle w:val="Hyperlink"/>
                <w:sz w:val="24"/>
                <w:szCs w:val="24"/>
              </w:rPr>
              <w:t>Traded Services offered</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_Toc158306176 \h </w:instrText>
            </w:r>
            <w:r w:rsidR="0004040E" w:rsidRPr="00D93B48">
              <w:rPr>
                <w:webHidden/>
                <w:sz w:val="24"/>
                <w:szCs w:val="24"/>
              </w:rPr>
            </w:r>
            <w:r w:rsidR="0004040E" w:rsidRPr="00D93B48">
              <w:rPr>
                <w:webHidden/>
                <w:sz w:val="24"/>
                <w:szCs w:val="24"/>
              </w:rPr>
              <w:fldChar w:fldCharType="separate"/>
            </w:r>
            <w:r w:rsidR="006264F8">
              <w:rPr>
                <w:webHidden/>
                <w:sz w:val="24"/>
                <w:szCs w:val="24"/>
              </w:rPr>
              <w:t>2</w:t>
            </w:r>
            <w:r w:rsidR="0004040E" w:rsidRPr="00D93B48">
              <w:rPr>
                <w:webHidden/>
                <w:sz w:val="24"/>
                <w:szCs w:val="24"/>
              </w:rPr>
              <w:fldChar w:fldCharType="end"/>
            </w:r>
          </w:hyperlink>
        </w:p>
        <w:p w14:paraId="0A919E85" w14:textId="77777777" w:rsidR="00D93B48" w:rsidRPr="00D93B48" w:rsidRDefault="00D93B48" w:rsidP="00D93B48">
          <w:pPr>
            <w:rPr>
              <w:rFonts w:ascii="Arial" w:hAnsi="Arial" w:cs="Arial"/>
              <w:noProof/>
            </w:rPr>
          </w:pPr>
        </w:p>
        <w:p w14:paraId="3F352CDC" w14:textId="6342B9DB"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77" w:history="1">
            <w:r w:rsidR="0004040E" w:rsidRPr="00D93B48">
              <w:rPr>
                <w:rStyle w:val="Hyperlink"/>
                <w:rFonts w:ascii="Arial" w:hAnsi="Arial" w:cs="Arial"/>
                <w:b/>
                <w:noProof/>
              </w:rPr>
              <w:t>1.</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Instrumental and Vocal tuition £43 per hour</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_Toc158306177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2</w:t>
            </w:r>
            <w:r w:rsidR="0004040E" w:rsidRPr="00D93B48">
              <w:rPr>
                <w:rFonts w:ascii="Arial" w:hAnsi="Arial" w:cs="Arial"/>
                <w:noProof/>
                <w:webHidden/>
              </w:rPr>
              <w:fldChar w:fldCharType="end"/>
            </w:r>
          </w:hyperlink>
        </w:p>
        <w:p w14:paraId="7606D361" w14:textId="7BC85251"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78" w:history="1">
            <w:r w:rsidR="0004040E" w:rsidRPr="00D93B48">
              <w:rPr>
                <w:rStyle w:val="Hyperlink"/>
                <w:rFonts w:ascii="Arial" w:hAnsi="Arial" w:cs="Arial"/>
                <w:b/>
                <w:noProof/>
              </w:rPr>
              <w:t>2.</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Ensemble/Choir Leadership, or Enrichment £45 per hour</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_Toc158306178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2</w:t>
            </w:r>
            <w:r w:rsidR="0004040E" w:rsidRPr="00D93B48">
              <w:rPr>
                <w:rFonts w:ascii="Arial" w:hAnsi="Arial" w:cs="Arial"/>
                <w:noProof/>
                <w:webHidden/>
              </w:rPr>
              <w:fldChar w:fldCharType="end"/>
            </w:r>
          </w:hyperlink>
        </w:p>
        <w:p w14:paraId="7EE819CF" w14:textId="7153AAEB"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79" w:history="1">
            <w:r w:rsidR="0004040E" w:rsidRPr="00D93B48">
              <w:rPr>
                <w:rStyle w:val="Hyperlink"/>
                <w:rFonts w:ascii="Arial" w:hAnsi="Arial" w:cs="Arial"/>
                <w:b/>
                <w:noProof/>
              </w:rPr>
              <w:t>3.</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Whole Day Music Teacher for Primary schools, £300 per day</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_Toc158306179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2</w:t>
            </w:r>
            <w:r w:rsidR="0004040E" w:rsidRPr="00D93B48">
              <w:rPr>
                <w:rFonts w:ascii="Arial" w:hAnsi="Arial" w:cs="Arial"/>
                <w:noProof/>
                <w:webHidden/>
              </w:rPr>
              <w:fldChar w:fldCharType="end"/>
            </w:r>
          </w:hyperlink>
        </w:p>
        <w:p w14:paraId="293317DB" w14:textId="392E6C49"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80" w:history="1">
            <w:r w:rsidR="0004040E" w:rsidRPr="00D93B48">
              <w:rPr>
                <w:rStyle w:val="Hyperlink"/>
                <w:rFonts w:ascii="Arial" w:hAnsi="Arial" w:cs="Arial"/>
                <w:b/>
                <w:noProof/>
              </w:rPr>
              <w:t>4.</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bCs/>
                <w:noProof/>
              </w:rPr>
              <w:t>Whole Class Instrumental Learning (WCIL) programmes (Year 1 to Year 7)</w:t>
            </w:r>
            <w:r w:rsidR="0004040E" w:rsidRPr="00D93B48">
              <w:rPr>
                <w:rStyle w:val="Hyperlink"/>
                <w:rFonts w:ascii="Arial" w:hAnsi="Arial" w:cs="Arial"/>
                <w:noProof/>
              </w:rPr>
              <w:t xml:space="preserve"> </w:t>
            </w:r>
            <w:r w:rsidR="0004040E" w:rsidRPr="00D93B48">
              <w:rPr>
                <w:rStyle w:val="Hyperlink"/>
                <w:rFonts w:ascii="Arial" w:hAnsi="Arial" w:cs="Arial"/>
                <w:b/>
                <w:bCs/>
                <w:noProof/>
              </w:rPr>
              <w:t>Buy in delivery from our tutors</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_Toc158306180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3</w:t>
            </w:r>
            <w:r w:rsidR="0004040E" w:rsidRPr="00D93B48">
              <w:rPr>
                <w:rFonts w:ascii="Arial" w:hAnsi="Arial" w:cs="Arial"/>
                <w:noProof/>
                <w:webHidden/>
              </w:rPr>
              <w:fldChar w:fldCharType="end"/>
            </w:r>
          </w:hyperlink>
        </w:p>
        <w:p w14:paraId="2826F790" w14:textId="386B7A4B" w:rsidR="0004040E" w:rsidRPr="00D93B48" w:rsidRDefault="00000000" w:rsidP="00D93B48">
          <w:pPr>
            <w:pStyle w:val="TOC2"/>
            <w:tabs>
              <w:tab w:val="right" w:leader="dot" w:pos="10054"/>
            </w:tabs>
            <w:rPr>
              <w:rFonts w:ascii="Arial" w:eastAsiaTheme="minorEastAsia" w:hAnsi="Arial" w:cs="Arial"/>
              <w:noProof/>
              <w:kern w:val="2"/>
              <w:lang w:eastAsia="en-GB"/>
              <w14:ligatures w14:val="standardContextual"/>
            </w:rPr>
          </w:pPr>
          <w:hyperlink w:anchor="_Toc158306181" w:history="1">
            <w:r w:rsidR="0004040E" w:rsidRPr="00D93B48">
              <w:rPr>
                <w:rStyle w:val="Hyperlink"/>
                <w:rFonts w:ascii="Arial" w:hAnsi="Arial" w:cs="Arial"/>
                <w:noProof/>
              </w:rPr>
              <w:t>Enhancing Whole Class Instrumental learning (WCIL) in your school</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_Toc158306181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4</w:t>
            </w:r>
            <w:r w:rsidR="0004040E" w:rsidRPr="00D93B48">
              <w:rPr>
                <w:rFonts w:ascii="Arial" w:hAnsi="Arial" w:cs="Arial"/>
                <w:noProof/>
                <w:webHidden/>
              </w:rPr>
              <w:fldChar w:fldCharType="end"/>
            </w:r>
          </w:hyperlink>
        </w:p>
        <w:p w14:paraId="79F42254" w14:textId="3344906E"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82" w:history="1">
            <w:r w:rsidR="0004040E" w:rsidRPr="00D93B48">
              <w:rPr>
                <w:rStyle w:val="Hyperlink"/>
                <w:rFonts w:ascii="Arial" w:hAnsi="Arial" w:cs="Arial"/>
                <w:b/>
                <w:noProof/>
              </w:rPr>
              <w:t>5.</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Buying a GnP groove@school Annual Programme Licence for in-house school delivery</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_Toc158306182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4</w:t>
            </w:r>
            <w:r w:rsidR="0004040E" w:rsidRPr="00D93B48">
              <w:rPr>
                <w:rFonts w:ascii="Arial" w:hAnsi="Arial" w:cs="Arial"/>
                <w:noProof/>
                <w:webHidden/>
              </w:rPr>
              <w:fldChar w:fldCharType="end"/>
            </w:r>
          </w:hyperlink>
        </w:p>
        <w:p w14:paraId="25D5FA9C" w14:textId="1DADA59F"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83" w:history="1">
            <w:r w:rsidR="0004040E" w:rsidRPr="00D93B48">
              <w:rPr>
                <w:rStyle w:val="Hyperlink"/>
                <w:rFonts w:ascii="Arial" w:hAnsi="Arial" w:cs="Arial"/>
                <w:b/>
                <w:noProof/>
              </w:rPr>
              <w:t>6.</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Half-day in Specialist Settings: £200 for AM/PM up to (3½ hours)</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_Toc158306183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4</w:t>
            </w:r>
            <w:r w:rsidR="0004040E" w:rsidRPr="00D93B48">
              <w:rPr>
                <w:rFonts w:ascii="Arial" w:hAnsi="Arial" w:cs="Arial"/>
                <w:noProof/>
                <w:webHidden/>
              </w:rPr>
              <w:fldChar w:fldCharType="end"/>
            </w:r>
          </w:hyperlink>
        </w:p>
        <w:p w14:paraId="1CFC0386" w14:textId="0283402F"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84" w:history="1">
            <w:r w:rsidR="0004040E" w:rsidRPr="00D93B48">
              <w:rPr>
                <w:rStyle w:val="Hyperlink"/>
                <w:rFonts w:ascii="Arial" w:hAnsi="Arial" w:cs="Arial"/>
                <w:b/>
                <w:noProof/>
              </w:rPr>
              <w:t>7.</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Quality and Standards: Strategic advice on music provision in your school</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_Toc158306184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5</w:t>
            </w:r>
            <w:r w:rsidR="0004040E" w:rsidRPr="00D93B48">
              <w:rPr>
                <w:rFonts w:ascii="Arial" w:hAnsi="Arial" w:cs="Arial"/>
                <w:noProof/>
                <w:webHidden/>
              </w:rPr>
              <w:fldChar w:fldCharType="end"/>
            </w:r>
          </w:hyperlink>
        </w:p>
        <w:p w14:paraId="0B1FDEC9" w14:textId="7F33D45E"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85" w:history="1">
            <w:r w:rsidR="0004040E" w:rsidRPr="00D93B48">
              <w:rPr>
                <w:rStyle w:val="Hyperlink"/>
                <w:rFonts w:ascii="Arial" w:hAnsi="Arial" w:cs="Arial"/>
                <w:b/>
                <w:noProof/>
              </w:rPr>
              <w:t>8.</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Instrument Hire for schools</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_Toc158306185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5</w:t>
            </w:r>
            <w:r w:rsidR="0004040E" w:rsidRPr="00D93B48">
              <w:rPr>
                <w:rFonts w:ascii="Arial" w:hAnsi="Arial" w:cs="Arial"/>
                <w:noProof/>
                <w:webHidden/>
              </w:rPr>
              <w:fldChar w:fldCharType="end"/>
            </w:r>
          </w:hyperlink>
        </w:p>
        <w:p w14:paraId="60B273D9" w14:textId="476D9546"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86" w:history="1">
            <w:r w:rsidR="0004040E" w:rsidRPr="00D93B48">
              <w:rPr>
                <w:rStyle w:val="Hyperlink"/>
                <w:rFonts w:ascii="Arial" w:hAnsi="Arial" w:cs="Arial"/>
                <w:b/>
                <w:noProof/>
              </w:rPr>
              <w:t>9.</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Professional Development</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_Toc158306186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5</w:t>
            </w:r>
            <w:r w:rsidR="0004040E" w:rsidRPr="00D93B48">
              <w:rPr>
                <w:rFonts w:ascii="Arial" w:hAnsi="Arial" w:cs="Arial"/>
                <w:noProof/>
                <w:webHidden/>
              </w:rPr>
              <w:fldChar w:fldCharType="end"/>
            </w:r>
          </w:hyperlink>
        </w:p>
        <w:p w14:paraId="391339D4" w14:textId="12C2DE02"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87" w:history="1">
            <w:r w:rsidR="0004040E" w:rsidRPr="00D93B48">
              <w:rPr>
                <w:rStyle w:val="Hyperlink"/>
                <w:rFonts w:ascii="Arial" w:hAnsi="Arial" w:cs="Arial"/>
                <w:b/>
                <w:noProof/>
              </w:rPr>
              <w:t>10.</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Performance Events</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_Toc158306187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5</w:t>
            </w:r>
            <w:r w:rsidR="0004040E" w:rsidRPr="00D93B48">
              <w:rPr>
                <w:rFonts w:ascii="Arial" w:hAnsi="Arial" w:cs="Arial"/>
                <w:noProof/>
                <w:webHidden/>
              </w:rPr>
              <w:fldChar w:fldCharType="end"/>
            </w:r>
          </w:hyperlink>
        </w:p>
        <w:p w14:paraId="319E465E" w14:textId="19DBD1BC" w:rsidR="0004040E" w:rsidRPr="00D93B48" w:rsidRDefault="00000000" w:rsidP="00D93B48">
          <w:pPr>
            <w:pStyle w:val="TOC2"/>
            <w:tabs>
              <w:tab w:val="left" w:pos="880"/>
              <w:tab w:val="right" w:leader="dot" w:pos="10054"/>
            </w:tabs>
            <w:rPr>
              <w:rFonts w:ascii="Arial" w:eastAsiaTheme="minorEastAsia" w:hAnsi="Arial" w:cs="Arial"/>
              <w:noProof/>
              <w:kern w:val="2"/>
              <w:lang w:eastAsia="en-GB"/>
              <w14:ligatures w14:val="standardContextual"/>
            </w:rPr>
          </w:pPr>
          <w:hyperlink w:anchor="_Toc158306188" w:history="1">
            <w:r w:rsidR="0004040E" w:rsidRPr="00D93B48">
              <w:rPr>
                <w:rStyle w:val="Hyperlink"/>
                <w:rFonts w:ascii="Arial" w:hAnsi="Arial" w:cs="Arial"/>
                <w:b/>
                <w:noProof/>
              </w:rPr>
              <w:t>11.</w:t>
            </w:r>
            <w:r w:rsidR="0004040E" w:rsidRPr="00D93B48">
              <w:rPr>
                <w:rFonts w:ascii="Arial" w:eastAsiaTheme="minorEastAsia" w:hAnsi="Arial" w:cs="Arial"/>
                <w:noProof/>
                <w:kern w:val="2"/>
                <w:lang w:eastAsia="en-GB"/>
                <w14:ligatures w14:val="standardContextual"/>
              </w:rPr>
              <w:tab/>
            </w:r>
            <w:r w:rsidR="0004040E" w:rsidRPr="00D93B48">
              <w:rPr>
                <w:rStyle w:val="Hyperlink"/>
                <w:rFonts w:ascii="Arial" w:hAnsi="Arial" w:cs="Arial"/>
                <w:b/>
                <w:noProof/>
              </w:rPr>
              <w:t>FREE Whole Class Instrumental Learning (WCIL) GnP licence</w:t>
            </w:r>
            <w:r w:rsidR="0004040E" w:rsidRPr="00D93B48">
              <w:rPr>
                <w:rFonts w:ascii="Arial" w:hAnsi="Arial" w:cs="Arial"/>
                <w:noProof/>
                <w:webHidden/>
              </w:rPr>
              <w:tab/>
            </w:r>
            <w:r w:rsidR="0004040E" w:rsidRPr="00D93B48">
              <w:rPr>
                <w:rFonts w:ascii="Arial" w:hAnsi="Arial" w:cs="Arial"/>
                <w:noProof/>
                <w:webHidden/>
              </w:rPr>
              <w:fldChar w:fldCharType="begin"/>
            </w:r>
            <w:r w:rsidR="0004040E" w:rsidRPr="00D93B48">
              <w:rPr>
                <w:rFonts w:ascii="Arial" w:hAnsi="Arial" w:cs="Arial"/>
                <w:noProof/>
                <w:webHidden/>
              </w:rPr>
              <w:instrText xml:space="preserve"> PAGEREF _Toc158306188 \h </w:instrText>
            </w:r>
            <w:r w:rsidR="0004040E" w:rsidRPr="00D93B48">
              <w:rPr>
                <w:rFonts w:ascii="Arial" w:hAnsi="Arial" w:cs="Arial"/>
                <w:noProof/>
                <w:webHidden/>
              </w:rPr>
            </w:r>
            <w:r w:rsidR="0004040E" w:rsidRPr="00D93B48">
              <w:rPr>
                <w:rFonts w:ascii="Arial" w:hAnsi="Arial" w:cs="Arial"/>
                <w:noProof/>
                <w:webHidden/>
              </w:rPr>
              <w:fldChar w:fldCharType="separate"/>
            </w:r>
            <w:r w:rsidR="006264F8">
              <w:rPr>
                <w:rFonts w:ascii="Arial" w:hAnsi="Arial" w:cs="Arial"/>
                <w:noProof/>
                <w:webHidden/>
              </w:rPr>
              <w:t>6</w:t>
            </w:r>
            <w:r w:rsidR="0004040E" w:rsidRPr="00D93B48">
              <w:rPr>
                <w:rFonts w:ascii="Arial" w:hAnsi="Arial" w:cs="Arial"/>
                <w:noProof/>
                <w:webHidden/>
              </w:rPr>
              <w:fldChar w:fldCharType="end"/>
            </w:r>
          </w:hyperlink>
        </w:p>
        <w:p w14:paraId="1FFE6183" w14:textId="1218418D"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189" w:history="1">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_Toc158306189 \h </w:instrText>
            </w:r>
            <w:r w:rsidR="0004040E" w:rsidRPr="00D93B48">
              <w:rPr>
                <w:webHidden/>
                <w:sz w:val="24"/>
                <w:szCs w:val="24"/>
              </w:rPr>
            </w:r>
            <w:r w:rsidR="0004040E" w:rsidRPr="00D93B48">
              <w:rPr>
                <w:webHidden/>
                <w:sz w:val="24"/>
                <w:szCs w:val="24"/>
              </w:rPr>
              <w:fldChar w:fldCharType="separate"/>
            </w:r>
            <w:r w:rsidR="006264F8">
              <w:rPr>
                <w:webHidden/>
                <w:sz w:val="24"/>
                <w:szCs w:val="24"/>
              </w:rPr>
              <w:t>7</w:t>
            </w:r>
            <w:r w:rsidR="0004040E" w:rsidRPr="00D93B48">
              <w:rPr>
                <w:webHidden/>
                <w:sz w:val="24"/>
                <w:szCs w:val="24"/>
              </w:rPr>
              <w:fldChar w:fldCharType="end"/>
            </w:r>
          </w:hyperlink>
        </w:p>
        <w:p w14:paraId="7CEF9E80" w14:textId="17FD312F"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190" w:history="1">
            <w:r w:rsidR="0004040E" w:rsidRPr="00D93B48">
              <w:rPr>
                <w:rStyle w:val="Hyperlink"/>
                <w:sz w:val="24"/>
                <w:szCs w:val="24"/>
              </w:rPr>
              <w:t>Tell me more about</w:t>
            </w:r>
            <w:r w:rsidR="00D93B48" w:rsidRPr="00D93B48">
              <w:rPr>
                <w:rStyle w:val="Hyperlink"/>
                <w:sz w:val="24"/>
                <w:szCs w:val="24"/>
              </w:rPr>
              <w:t xml:space="preserve"> groovenplay</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_Toc158306190 \h </w:instrText>
            </w:r>
            <w:r w:rsidR="0004040E" w:rsidRPr="00D93B48">
              <w:rPr>
                <w:webHidden/>
                <w:sz w:val="24"/>
                <w:szCs w:val="24"/>
              </w:rPr>
            </w:r>
            <w:r w:rsidR="0004040E" w:rsidRPr="00D93B48">
              <w:rPr>
                <w:webHidden/>
                <w:sz w:val="24"/>
                <w:szCs w:val="24"/>
              </w:rPr>
              <w:fldChar w:fldCharType="separate"/>
            </w:r>
            <w:r w:rsidR="006264F8">
              <w:rPr>
                <w:webHidden/>
                <w:sz w:val="24"/>
                <w:szCs w:val="24"/>
              </w:rPr>
              <w:t>7</w:t>
            </w:r>
            <w:r w:rsidR="0004040E" w:rsidRPr="00D93B48">
              <w:rPr>
                <w:webHidden/>
                <w:sz w:val="24"/>
                <w:szCs w:val="24"/>
              </w:rPr>
              <w:fldChar w:fldCharType="end"/>
            </w:r>
          </w:hyperlink>
        </w:p>
        <w:p w14:paraId="44775F97" w14:textId="34B08CE9"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193" w:history="1">
            <w:r w:rsidR="0004040E" w:rsidRPr="00D93B48">
              <w:rPr>
                <w:rStyle w:val="Hyperlink"/>
                <w:sz w:val="24"/>
                <w:szCs w:val="24"/>
              </w:rPr>
              <w:t>Tell me about</w:t>
            </w:r>
            <w:r w:rsidR="00D93B48" w:rsidRPr="00D93B48">
              <w:rPr>
                <w:rStyle w:val="Hyperlink"/>
                <w:sz w:val="24"/>
                <w:szCs w:val="24"/>
              </w:rPr>
              <w:t xml:space="preserve"> groove@home</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_Toc158306193 \h </w:instrText>
            </w:r>
            <w:r w:rsidR="0004040E" w:rsidRPr="00D93B48">
              <w:rPr>
                <w:webHidden/>
                <w:sz w:val="24"/>
                <w:szCs w:val="24"/>
              </w:rPr>
            </w:r>
            <w:r w:rsidR="0004040E" w:rsidRPr="00D93B48">
              <w:rPr>
                <w:webHidden/>
                <w:sz w:val="24"/>
                <w:szCs w:val="24"/>
              </w:rPr>
              <w:fldChar w:fldCharType="separate"/>
            </w:r>
            <w:r w:rsidR="006264F8">
              <w:rPr>
                <w:webHidden/>
                <w:sz w:val="24"/>
                <w:szCs w:val="24"/>
              </w:rPr>
              <w:t>7</w:t>
            </w:r>
            <w:r w:rsidR="0004040E" w:rsidRPr="00D93B48">
              <w:rPr>
                <w:webHidden/>
                <w:sz w:val="24"/>
                <w:szCs w:val="24"/>
              </w:rPr>
              <w:fldChar w:fldCharType="end"/>
            </w:r>
          </w:hyperlink>
        </w:p>
        <w:p w14:paraId="01480D37" w14:textId="3852B759"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195" w:history="1">
            <w:r w:rsidR="0004040E" w:rsidRPr="00D93B48">
              <w:rPr>
                <w:rStyle w:val="Hyperlink"/>
                <w:sz w:val="24"/>
                <w:szCs w:val="24"/>
              </w:rPr>
              <w:t xml:space="preserve">Terms </w:t>
            </w:r>
            <w:r w:rsidR="00A030C1">
              <w:rPr>
                <w:rStyle w:val="Hyperlink"/>
                <w:sz w:val="24"/>
                <w:szCs w:val="24"/>
              </w:rPr>
              <w:t>and</w:t>
            </w:r>
            <w:r w:rsidR="0004040E" w:rsidRPr="00D93B48">
              <w:rPr>
                <w:rStyle w:val="Hyperlink"/>
                <w:sz w:val="24"/>
                <w:szCs w:val="24"/>
              </w:rPr>
              <w:t xml:space="preserve"> Conditions of the Music Hub Service Level Agreement</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_Toc158306195 \h </w:instrText>
            </w:r>
            <w:r w:rsidR="0004040E" w:rsidRPr="00D93B48">
              <w:rPr>
                <w:webHidden/>
                <w:sz w:val="24"/>
                <w:szCs w:val="24"/>
              </w:rPr>
            </w:r>
            <w:r w:rsidR="0004040E" w:rsidRPr="00D93B48">
              <w:rPr>
                <w:webHidden/>
                <w:sz w:val="24"/>
                <w:szCs w:val="24"/>
              </w:rPr>
              <w:fldChar w:fldCharType="separate"/>
            </w:r>
            <w:r w:rsidR="006264F8">
              <w:rPr>
                <w:webHidden/>
                <w:sz w:val="24"/>
                <w:szCs w:val="24"/>
              </w:rPr>
              <w:t>8</w:t>
            </w:r>
            <w:r w:rsidR="0004040E" w:rsidRPr="00D93B48">
              <w:rPr>
                <w:webHidden/>
                <w:sz w:val="24"/>
                <w:szCs w:val="24"/>
              </w:rPr>
              <w:fldChar w:fldCharType="end"/>
            </w:r>
          </w:hyperlink>
        </w:p>
        <w:p w14:paraId="442FB58C" w14:textId="26373186"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196" w:history="1">
            <w:r w:rsidR="0004040E" w:rsidRPr="00D93B48">
              <w:rPr>
                <w:rStyle w:val="Hyperlink"/>
                <w:sz w:val="24"/>
                <w:szCs w:val="24"/>
              </w:rPr>
              <w:t>PARTIES</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_Toc158306196 \h </w:instrText>
            </w:r>
            <w:r w:rsidR="0004040E" w:rsidRPr="00D93B48">
              <w:rPr>
                <w:webHidden/>
                <w:sz w:val="24"/>
                <w:szCs w:val="24"/>
              </w:rPr>
            </w:r>
            <w:r w:rsidR="0004040E" w:rsidRPr="00D93B48">
              <w:rPr>
                <w:webHidden/>
                <w:sz w:val="24"/>
                <w:szCs w:val="24"/>
              </w:rPr>
              <w:fldChar w:fldCharType="separate"/>
            </w:r>
            <w:r w:rsidR="006264F8">
              <w:rPr>
                <w:webHidden/>
                <w:sz w:val="24"/>
                <w:szCs w:val="24"/>
              </w:rPr>
              <w:t>8</w:t>
            </w:r>
            <w:r w:rsidR="0004040E" w:rsidRPr="00D93B48">
              <w:rPr>
                <w:webHidden/>
                <w:sz w:val="24"/>
                <w:szCs w:val="24"/>
              </w:rPr>
              <w:fldChar w:fldCharType="end"/>
            </w:r>
          </w:hyperlink>
        </w:p>
        <w:p w14:paraId="75548909" w14:textId="288BF363"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197" w:history="1">
            <w:r w:rsidR="0004040E" w:rsidRPr="00D93B48">
              <w:rPr>
                <w:rStyle w:val="Hyperlink"/>
                <w:sz w:val="24"/>
                <w:szCs w:val="24"/>
              </w:rPr>
              <w:t>DURATION</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_Toc158306197 \h </w:instrText>
            </w:r>
            <w:r w:rsidR="0004040E" w:rsidRPr="00D93B48">
              <w:rPr>
                <w:webHidden/>
                <w:sz w:val="24"/>
                <w:szCs w:val="24"/>
              </w:rPr>
            </w:r>
            <w:r w:rsidR="0004040E" w:rsidRPr="00D93B48">
              <w:rPr>
                <w:webHidden/>
                <w:sz w:val="24"/>
                <w:szCs w:val="24"/>
              </w:rPr>
              <w:fldChar w:fldCharType="separate"/>
            </w:r>
            <w:r w:rsidR="006264F8">
              <w:rPr>
                <w:webHidden/>
                <w:sz w:val="24"/>
                <w:szCs w:val="24"/>
              </w:rPr>
              <w:t>8</w:t>
            </w:r>
            <w:r w:rsidR="0004040E" w:rsidRPr="00D93B48">
              <w:rPr>
                <w:webHidden/>
                <w:sz w:val="24"/>
                <w:szCs w:val="24"/>
              </w:rPr>
              <w:fldChar w:fldCharType="end"/>
            </w:r>
          </w:hyperlink>
        </w:p>
        <w:p w14:paraId="471A0705" w14:textId="036C264F"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198" w:history="1">
            <w:r w:rsidR="0004040E" w:rsidRPr="00D93B48">
              <w:rPr>
                <w:rStyle w:val="Hyperlink"/>
                <w:sz w:val="24"/>
                <w:szCs w:val="24"/>
              </w:rPr>
              <w:t>INTENT</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_Toc158306198 \h </w:instrText>
            </w:r>
            <w:r w:rsidR="0004040E" w:rsidRPr="00D93B48">
              <w:rPr>
                <w:webHidden/>
                <w:sz w:val="24"/>
                <w:szCs w:val="24"/>
              </w:rPr>
            </w:r>
            <w:r w:rsidR="0004040E" w:rsidRPr="00D93B48">
              <w:rPr>
                <w:webHidden/>
                <w:sz w:val="24"/>
                <w:szCs w:val="24"/>
              </w:rPr>
              <w:fldChar w:fldCharType="separate"/>
            </w:r>
            <w:r w:rsidR="006264F8">
              <w:rPr>
                <w:webHidden/>
                <w:sz w:val="24"/>
                <w:szCs w:val="24"/>
              </w:rPr>
              <w:t>8</w:t>
            </w:r>
            <w:r w:rsidR="0004040E" w:rsidRPr="00D93B48">
              <w:rPr>
                <w:webHidden/>
                <w:sz w:val="24"/>
                <w:szCs w:val="24"/>
              </w:rPr>
              <w:fldChar w:fldCharType="end"/>
            </w:r>
          </w:hyperlink>
        </w:p>
        <w:p w14:paraId="4C8C2242" w14:textId="78075850"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199" w:history="1">
            <w:r w:rsidR="0004040E" w:rsidRPr="00D93B48">
              <w:rPr>
                <w:rStyle w:val="Hyperlink"/>
                <w:sz w:val="24"/>
                <w:szCs w:val="24"/>
              </w:rPr>
              <w:t>SERVICES OFFERED TO THE CLIENT</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_Toc158306199 \h </w:instrText>
            </w:r>
            <w:r w:rsidR="0004040E" w:rsidRPr="00D93B48">
              <w:rPr>
                <w:webHidden/>
                <w:sz w:val="24"/>
                <w:szCs w:val="24"/>
              </w:rPr>
            </w:r>
            <w:r w:rsidR="0004040E" w:rsidRPr="00D93B48">
              <w:rPr>
                <w:webHidden/>
                <w:sz w:val="24"/>
                <w:szCs w:val="24"/>
              </w:rPr>
              <w:fldChar w:fldCharType="separate"/>
            </w:r>
            <w:r w:rsidR="006264F8">
              <w:rPr>
                <w:webHidden/>
                <w:sz w:val="24"/>
                <w:szCs w:val="24"/>
              </w:rPr>
              <w:t>8</w:t>
            </w:r>
            <w:r w:rsidR="0004040E" w:rsidRPr="00D93B48">
              <w:rPr>
                <w:webHidden/>
                <w:sz w:val="24"/>
                <w:szCs w:val="24"/>
              </w:rPr>
              <w:fldChar w:fldCharType="end"/>
            </w:r>
          </w:hyperlink>
        </w:p>
        <w:p w14:paraId="370B16D8" w14:textId="77B7A301"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0" w:history="1">
            <w:r w:rsidR="0004040E" w:rsidRPr="00D93B48">
              <w:rPr>
                <w:rStyle w:val="Hyperlink"/>
                <w:sz w:val="24"/>
                <w:szCs w:val="24"/>
              </w:rPr>
              <w:t>SPEEDADMIN (Management Information System)</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_Toc158306200 \h </w:instrText>
            </w:r>
            <w:r w:rsidR="0004040E" w:rsidRPr="00D93B48">
              <w:rPr>
                <w:webHidden/>
                <w:sz w:val="24"/>
                <w:szCs w:val="24"/>
              </w:rPr>
            </w:r>
            <w:r w:rsidR="0004040E" w:rsidRPr="00D93B48">
              <w:rPr>
                <w:webHidden/>
                <w:sz w:val="24"/>
                <w:szCs w:val="24"/>
              </w:rPr>
              <w:fldChar w:fldCharType="separate"/>
            </w:r>
            <w:r w:rsidR="006264F8">
              <w:rPr>
                <w:webHidden/>
                <w:sz w:val="24"/>
                <w:szCs w:val="24"/>
              </w:rPr>
              <w:t>8</w:t>
            </w:r>
            <w:r w:rsidR="0004040E" w:rsidRPr="00D93B48">
              <w:rPr>
                <w:webHidden/>
                <w:sz w:val="24"/>
                <w:szCs w:val="24"/>
              </w:rPr>
              <w:fldChar w:fldCharType="end"/>
            </w:r>
          </w:hyperlink>
        </w:p>
        <w:p w14:paraId="3F782047" w14:textId="0E841E7F"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1" w:history="1">
            <w:r w:rsidR="0004040E" w:rsidRPr="00D93B48">
              <w:rPr>
                <w:rStyle w:val="Hyperlink"/>
                <w:sz w:val="24"/>
                <w:szCs w:val="24"/>
              </w:rPr>
              <w:t>COLLECTING DATA REQUIRED BY DFE</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_Toc158306201 \h </w:instrText>
            </w:r>
            <w:r w:rsidR="0004040E" w:rsidRPr="00D93B48">
              <w:rPr>
                <w:webHidden/>
                <w:sz w:val="24"/>
                <w:szCs w:val="24"/>
              </w:rPr>
            </w:r>
            <w:r w:rsidR="0004040E" w:rsidRPr="00D93B48">
              <w:rPr>
                <w:webHidden/>
                <w:sz w:val="24"/>
                <w:szCs w:val="24"/>
              </w:rPr>
              <w:fldChar w:fldCharType="separate"/>
            </w:r>
            <w:r w:rsidR="006264F8">
              <w:rPr>
                <w:webHidden/>
                <w:sz w:val="24"/>
                <w:szCs w:val="24"/>
              </w:rPr>
              <w:t>9</w:t>
            </w:r>
            <w:r w:rsidR="0004040E" w:rsidRPr="00D93B48">
              <w:rPr>
                <w:webHidden/>
                <w:sz w:val="24"/>
                <w:szCs w:val="24"/>
              </w:rPr>
              <w:fldChar w:fldCharType="end"/>
            </w:r>
          </w:hyperlink>
        </w:p>
        <w:p w14:paraId="7E7B2C64" w14:textId="7FA1DAEF"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2" w:history="1">
            <w:r w:rsidR="0004040E" w:rsidRPr="00D93B48">
              <w:rPr>
                <w:rStyle w:val="Hyperlink"/>
                <w:sz w:val="24"/>
                <w:szCs w:val="24"/>
              </w:rPr>
              <w:t>TRI-BOROUGH MUSIC HUB RESPONSIBILITIES</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_Toc158306202 \h </w:instrText>
            </w:r>
            <w:r w:rsidR="0004040E" w:rsidRPr="00D93B48">
              <w:rPr>
                <w:webHidden/>
                <w:sz w:val="24"/>
                <w:szCs w:val="24"/>
              </w:rPr>
            </w:r>
            <w:r w:rsidR="0004040E" w:rsidRPr="00D93B48">
              <w:rPr>
                <w:webHidden/>
                <w:sz w:val="24"/>
                <w:szCs w:val="24"/>
              </w:rPr>
              <w:fldChar w:fldCharType="separate"/>
            </w:r>
            <w:r w:rsidR="006264F8">
              <w:rPr>
                <w:webHidden/>
                <w:sz w:val="24"/>
                <w:szCs w:val="24"/>
              </w:rPr>
              <w:t>9</w:t>
            </w:r>
            <w:r w:rsidR="0004040E" w:rsidRPr="00D93B48">
              <w:rPr>
                <w:webHidden/>
                <w:sz w:val="24"/>
                <w:szCs w:val="24"/>
              </w:rPr>
              <w:fldChar w:fldCharType="end"/>
            </w:r>
          </w:hyperlink>
        </w:p>
        <w:p w14:paraId="5662E80C" w14:textId="136BC596"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3" w:history="1">
            <w:r w:rsidR="0004040E" w:rsidRPr="00D93B48">
              <w:rPr>
                <w:rStyle w:val="Hyperlink"/>
                <w:sz w:val="24"/>
                <w:szCs w:val="24"/>
              </w:rPr>
              <w:t>DELIVERING THE SERVICE</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_Toc158306203 \h </w:instrText>
            </w:r>
            <w:r w:rsidR="0004040E" w:rsidRPr="00D93B48">
              <w:rPr>
                <w:webHidden/>
                <w:sz w:val="24"/>
                <w:szCs w:val="24"/>
              </w:rPr>
            </w:r>
            <w:r w:rsidR="0004040E" w:rsidRPr="00D93B48">
              <w:rPr>
                <w:webHidden/>
                <w:sz w:val="24"/>
                <w:szCs w:val="24"/>
              </w:rPr>
              <w:fldChar w:fldCharType="separate"/>
            </w:r>
            <w:r w:rsidR="006264F8">
              <w:rPr>
                <w:webHidden/>
                <w:sz w:val="24"/>
                <w:szCs w:val="24"/>
              </w:rPr>
              <w:t>9</w:t>
            </w:r>
            <w:r w:rsidR="0004040E" w:rsidRPr="00D93B48">
              <w:rPr>
                <w:webHidden/>
                <w:sz w:val="24"/>
                <w:szCs w:val="24"/>
              </w:rPr>
              <w:fldChar w:fldCharType="end"/>
            </w:r>
          </w:hyperlink>
        </w:p>
        <w:p w14:paraId="2B6CE79B" w14:textId="7EC692F2"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4" w:history="1">
            <w:r w:rsidR="0004040E" w:rsidRPr="00D93B48">
              <w:rPr>
                <w:rStyle w:val="Hyperlink"/>
                <w:sz w:val="24"/>
                <w:szCs w:val="24"/>
              </w:rPr>
              <w:t>SCHOOL RESPONSIBILITIES</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_Toc158306204 \h </w:instrText>
            </w:r>
            <w:r w:rsidR="0004040E" w:rsidRPr="00D93B48">
              <w:rPr>
                <w:webHidden/>
                <w:sz w:val="24"/>
                <w:szCs w:val="24"/>
              </w:rPr>
            </w:r>
            <w:r w:rsidR="0004040E" w:rsidRPr="00D93B48">
              <w:rPr>
                <w:webHidden/>
                <w:sz w:val="24"/>
                <w:szCs w:val="24"/>
              </w:rPr>
              <w:fldChar w:fldCharType="separate"/>
            </w:r>
            <w:r w:rsidR="006264F8">
              <w:rPr>
                <w:webHidden/>
                <w:sz w:val="24"/>
                <w:szCs w:val="24"/>
              </w:rPr>
              <w:t>9</w:t>
            </w:r>
            <w:r w:rsidR="0004040E" w:rsidRPr="00D93B48">
              <w:rPr>
                <w:webHidden/>
                <w:sz w:val="24"/>
                <w:szCs w:val="24"/>
              </w:rPr>
              <w:fldChar w:fldCharType="end"/>
            </w:r>
          </w:hyperlink>
        </w:p>
        <w:p w14:paraId="0BFDF795" w14:textId="5E571FEB"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5" w:history="1">
            <w:r w:rsidR="0004040E" w:rsidRPr="00D93B48">
              <w:rPr>
                <w:rStyle w:val="Hyperlink"/>
                <w:sz w:val="24"/>
                <w:szCs w:val="24"/>
              </w:rPr>
              <w:t>QUALITY AND REVIEW</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_Toc158306205 \h </w:instrText>
            </w:r>
            <w:r w:rsidR="0004040E" w:rsidRPr="00D93B48">
              <w:rPr>
                <w:webHidden/>
                <w:sz w:val="24"/>
                <w:szCs w:val="24"/>
              </w:rPr>
            </w:r>
            <w:r w:rsidR="0004040E" w:rsidRPr="00D93B48">
              <w:rPr>
                <w:webHidden/>
                <w:sz w:val="24"/>
                <w:szCs w:val="24"/>
              </w:rPr>
              <w:fldChar w:fldCharType="separate"/>
            </w:r>
            <w:r w:rsidR="006264F8">
              <w:rPr>
                <w:webHidden/>
                <w:sz w:val="24"/>
                <w:szCs w:val="24"/>
              </w:rPr>
              <w:t>10</w:t>
            </w:r>
            <w:r w:rsidR="0004040E" w:rsidRPr="00D93B48">
              <w:rPr>
                <w:webHidden/>
                <w:sz w:val="24"/>
                <w:szCs w:val="24"/>
              </w:rPr>
              <w:fldChar w:fldCharType="end"/>
            </w:r>
          </w:hyperlink>
        </w:p>
        <w:p w14:paraId="290FD38A" w14:textId="26B6E69F"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6" w:history="1">
            <w:r w:rsidR="0004040E" w:rsidRPr="00D93B48">
              <w:rPr>
                <w:rStyle w:val="Hyperlink"/>
                <w:sz w:val="24"/>
                <w:szCs w:val="24"/>
              </w:rPr>
              <w:t>CHANGE CONTROL</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_Toc158306206 \h </w:instrText>
            </w:r>
            <w:r w:rsidR="0004040E" w:rsidRPr="00D93B48">
              <w:rPr>
                <w:webHidden/>
                <w:sz w:val="24"/>
                <w:szCs w:val="24"/>
              </w:rPr>
            </w:r>
            <w:r w:rsidR="0004040E" w:rsidRPr="00D93B48">
              <w:rPr>
                <w:webHidden/>
                <w:sz w:val="24"/>
                <w:szCs w:val="24"/>
              </w:rPr>
              <w:fldChar w:fldCharType="separate"/>
            </w:r>
            <w:r w:rsidR="006264F8">
              <w:rPr>
                <w:webHidden/>
                <w:sz w:val="24"/>
                <w:szCs w:val="24"/>
              </w:rPr>
              <w:t>10</w:t>
            </w:r>
            <w:r w:rsidR="0004040E" w:rsidRPr="00D93B48">
              <w:rPr>
                <w:webHidden/>
                <w:sz w:val="24"/>
                <w:szCs w:val="24"/>
              </w:rPr>
              <w:fldChar w:fldCharType="end"/>
            </w:r>
          </w:hyperlink>
        </w:p>
        <w:p w14:paraId="5F3328C0" w14:textId="6FCCBD48"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7" w:history="1">
            <w:r w:rsidR="0004040E" w:rsidRPr="00D93B48">
              <w:rPr>
                <w:rStyle w:val="Hyperlink"/>
                <w:sz w:val="24"/>
                <w:szCs w:val="24"/>
              </w:rPr>
              <w:t>BILLING AND PAYMENT</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_Toc158306207 \h </w:instrText>
            </w:r>
            <w:r w:rsidR="0004040E" w:rsidRPr="00D93B48">
              <w:rPr>
                <w:webHidden/>
                <w:sz w:val="24"/>
                <w:szCs w:val="24"/>
              </w:rPr>
            </w:r>
            <w:r w:rsidR="0004040E" w:rsidRPr="00D93B48">
              <w:rPr>
                <w:webHidden/>
                <w:sz w:val="24"/>
                <w:szCs w:val="24"/>
              </w:rPr>
              <w:fldChar w:fldCharType="separate"/>
            </w:r>
            <w:r w:rsidR="006264F8">
              <w:rPr>
                <w:webHidden/>
                <w:sz w:val="24"/>
                <w:szCs w:val="24"/>
              </w:rPr>
              <w:t>10</w:t>
            </w:r>
            <w:r w:rsidR="0004040E" w:rsidRPr="00D93B48">
              <w:rPr>
                <w:webHidden/>
                <w:sz w:val="24"/>
                <w:szCs w:val="24"/>
              </w:rPr>
              <w:fldChar w:fldCharType="end"/>
            </w:r>
          </w:hyperlink>
        </w:p>
        <w:p w14:paraId="48AF42DD" w14:textId="6855B82C"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8" w:history="1">
            <w:r w:rsidR="0004040E" w:rsidRPr="00D93B48">
              <w:rPr>
                <w:rStyle w:val="Hyperlink"/>
                <w:sz w:val="24"/>
                <w:szCs w:val="24"/>
              </w:rPr>
              <w:t>CHARGING PRINCIPLES</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_Toc158306208 \h </w:instrText>
            </w:r>
            <w:r w:rsidR="0004040E" w:rsidRPr="00D93B48">
              <w:rPr>
                <w:webHidden/>
                <w:sz w:val="24"/>
                <w:szCs w:val="24"/>
              </w:rPr>
            </w:r>
            <w:r w:rsidR="0004040E" w:rsidRPr="00D93B48">
              <w:rPr>
                <w:webHidden/>
                <w:sz w:val="24"/>
                <w:szCs w:val="24"/>
              </w:rPr>
              <w:fldChar w:fldCharType="separate"/>
            </w:r>
            <w:r w:rsidR="006264F8">
              <w:rPr>
                <w:webHidden/>
                <w:sz w:val="24"/>
                <w:szCs w:val="24"/>
              </w:rPr>
              <w:t>11</w:t>
            </w:r>
            <w:r w:rsidR="0004040E" w:rsidRPr="00D93B48">
              <w:rPr>
                <w:webHidden/>
                <w:sz w:val="24"/>
                <w:szCs w:val="24"/>
              </w:rPr>
              <w:fldChar w:fldCharType="end"/>
            </w:r>
          </w:hyperlink>
        </w:p>
        <w:p w14:paraId="06A4EE75" w14:textId="50FF8BA0"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09" w:history="1">
            <w:r w:rsidR="0004040E" w:rsidRPr="00D93B48">
              <w:rPr>
                <w:rStyle w:val="Hyperlink"/>
                <w:sz w:val="24"/>
                <w:szCs w:val="24"/>
              </w:rPr>
              <w:t>RESOLVING DISAGREEMENTS</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_Toc158306209 \h </w:instrText>
            </w:r>
            <w:r w:rsidR="0004040E" w:rsidRPr="00D93B48">
              <w:rPr>
                <w:webHidden/>
                <w:sz w:val="24"/>
                <w:szCs w:val="24"/>
              </w:rPr>
            </w:r>
            <w:r w:rsidR="0004040E" w:rsidRPr="00D93B48">
              <w:rPr>
                <w:webHidden/>
                <w:sz w:val="24"/>
                <w:szCs w:val="24"/>
              </w:rPr>
              <w:fldChar w:fldCharType="separate"/>
            </w:r>
            <w:r w:rsidR="006264F8">
              <w:rPr>
                <w:webHidden/>
                <w:sz w:val="24"/>
                <w:szCs w:val="24"/>
              </w:rPr>
              <w:t>11</w:t>
            </w:r>
            <w:r w:rsidR="0004040E" w:rsidRPr="00D93B48">
              <w:rPr>
                <w:webHidden/>
                <w:sz w:val="24"/>
                <w:szCs w:val="24"/>
              </w:rPr>
              <w:fldChar w:fldCharType="end"/>
            </w:r>
          </w:hyperlink>
        </w:p>
        <w:p w14:paraId="005CADA3" w14:textId="65C303ED"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10" w:history="1">
            <w:r w:rsidR="0004040E" w:rsidRPr="00D93B48">
              <w:rPr>
                <w:rStyle w:val="Hyperlink"/>
                <w:sz w:val="24"/>
                <w:szCs w:val="24"/>
              </w:rPr>
              <w:t>CONTACT DETAILS</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_Toc158306210 \h </w:instrText>
            </w:r>
            <w:r w:rsidR="0004040E" w:rsidRPr="00D93B48">
              <w:rPr>
                <w:webHidden/>
                <w:sz w:val="24"/>
                <w:szCs w:val="24"/>
              </w:rPr>
            </w:r>
            <w:r w:rsidR="0004040E" w:rsidRPr="00D93B48">
              <w:rPr>
                <w:webHidden/>
                <w:sz w:val="24"/>
                <w:szCs w:val="24"/>
              </w:rPr>
              <w:fldChar w:fldCharType="separate"/>
            </w:r>
            <w:r w:rsidR="006264F8">
              <w:rPr>
                <w:webHidden/>
                <w:sz w:val="24"/>
                <w:szCs w:val="24"/>
              </w:rPr>
              <w:t>11</w:t>
            </w:r>
            <w:r w:rsidR="0004040E" w:rsidRPr="00D93B48">
              <w:rPr>
                <w:webHidden/>
                <w:sz w:val="24"/>
                <w:szCs w:val="24"/>
              </w:rPr>
              <w:fldChar w:fldCharType="end"/>
            </w:r>
          </w:hyperlink>
        </w:p>
        <w:p w14:paraId="7E7E035A" w14:textId="4A34BB33"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11" w:history="1">
            <w:r w:rsidR="0004040E" w:rsidRPr="00D93B48">
              <w:rPr>
                <w:rStyle w:val="Hyperlink"/>
                <w:bCs/>
                <w:sz w:val="24"/>
                <w:szCs w:val="24"/>
              </w:rPr>
              <w:t>APPENDIX A – SPEEDADMIN (MANAGEMENT INFORMATION SYSTEM)</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_Toc158306211 \h </w:instrText>
            </w:r>
            <w:r w:rsidR="0004040E" w:rsidRPr="00D93B48">
              <w:rPr>
                <w:webHidden/>
                <w:sz w:val="24"/>
                <w:szCs w:val="24"/>
              </w:rPr>
            </w:r>
            <w:r w:rsidR="0004040E" w:rsidRPr="00D93B48">
              <w:rPr>
                <w:webHidden/>
                <w:sz w:val="24"/>
                <w:szCs w:val="24"/>
              </w:rPr>
              <w:fldChar w:fldCharType="separate"/>
            </w:r>
            <w:r w:rsidR="006264F8">
              <w:rPr>
                <w:webHidden/>
                <w:sz w:val="24"/>
                <w:szCs w:val="24"/>
              </w:rPr>
              <w:t>12</w:t>
            </w:r>
            <w:r w:rsidR="0004040E" w:rsidRPr="00D93B48">
              <w:rPr>
                <w:webHidden/>
                <w:sz w:val="24"/>
                <w:szCs w:val="24"/>
              </w:rPr>
              <w:fldChar w:fldCharType="end"/>
            </w:r>
          </w:hyperlink>
        </w:p>
        <w:p w14:paraId="43539C4B" w14:textId="31355227" w:rsidR="0004040E" w:rsidRPr="00D93B48" w:rsidRDefault="00000000" w:rsidP="00D93B48">
          <w:pPr>
            <w:pStyle w:val="TOC1"/>
            <w:rPr>
              <w:rFonts w:eastAsiaTheme="minorEastAsia"/>
              <w:b w:val="0"/>
              <w:i w:val="0"/>
              <w:iCs w:val="0"/>
              <w:kern w:val="2"/>
              <w:sz w:val="24"/>
              <w:szCs w:val="24"/>
              <w:lang w:eastAsia="en-GB"/>
              <w14:ligatures w14:val="standardContextual"/>
            </w:rPr>
          </w:pPr>
          <w:hyperlink w:anchor="_Toc158306212" w:history="1">
            <w:r w:rsidR="0004040E" w:rsidRPr="00D93B48">
              <w:rPr>
                <w:rStyle w:val="Hyperlink"/>
                <w:bCs/>
                <w:sz w:val="24"/>
                <w:szCs w:val="24"/>
              </w:rPr>
              <w:t>APPENDIX B – STUDENT DATA</w:t>
            </w:r>
            <w:r w:rsidR="0004040E" w:rsidRPr="00D93B48">
              <w:rPr>
                <w:webHidden/>
                <w:sz w:val="24"/>
                <w:szCs w:val="24"/>
              </w:rPr>
              <w:tab/>
            </w:r>
            <w:r w:rsidR="0004040E" w:rsidRPr="00D93B48">
              <w:rPr>
                <w:webHidden/>
                <w:sz w:val="24"/>
                <w:szCs w:val="24"/>
              </w:rPr>
              <w:fldChar w:fldCharType="begin"/>
            </w:r>
            <w:r w:rsidR="0004040E" w:rsidRPr="00D93B48">
              <w:rPr>
                <w:webHidden/>
                <w:sz w:val="24"/>
                <w:szCs w:val="24"/>
              </w:rPr>
              <w:instrText xml:space="preserve"> PAGEREF _Toc158306212 \h </w:instrText>
            </w:r>
            <w:r w:rsidR="0004040E" w:rsidRPr="00D93B48">
              <w:rPr>
                <w:webHidden/>
                <w:sz w:val="24"/>
                <w:szCs w:val="24"/>
              </w:rPr>
            </w:r>
            <w:r w:rsidR="0004040E" w:rsidRPr="00D93B48">
              <w:rPr>
                <w:webHidden/>
                <w:sz w:val="24"/>
                <w:szCs w:val="24"/>
              </w:rPr>
              <w:fldChar w:fldCharType="separate"/>
            </w:r>
            <w:r w:rsidR="006264F8">
              <w:rPr>
                <w:webHidden/>
                <w:sz w:val="24"/>
                <w:szCs w:val="24"/>
              </w:rPr>
              <w:t>14</w:t>
            </w:r>
            <w:r w:rsidR="0004040E" w:rsidRPr="00D93B48">
              <w:rPr>
                <w:webHidden/>
                <w:sz w:val="24"/>
                <w:szCs w:val="24"/>
              </w:rPr>
              <w:fldChar w:fldCharType="end"/>
            </w:r>
          </w:hyperlink>
        </w:p>
        <w:p w14:paraId="432D22B4" w14:textId="799FB033" w:rsidR="00834652" w:rsidRPr="008E1E1F" w:rsidRDefault="00834652" w:rsidP="00D93B48">
          <w:pPr>
            <w:pStyle w:val="TOC1"/>
            <w:tabs>
              <w:tab w:val="right" w:leader="dot" w:pos="10050"/>
            </w:tabs>
            <w:rPr>
              <w:rStyle w:val="Hyperlink"/>
              <w:lang w:eastAsia="en-GB"/>
            </w:rPr>
          </w:pPr>
          <w:r w:rsidRPr="00D93B48">
            <w:rPr>
              <w:sz w:val="24"/>
              <w:szCs w:val="24"/>
            </w:rPr>
            <w:fldChar w:fldCharType="end"/>
          </w:r>
        </w:p>
      </w:sdtContent>
    </w:sdt>
    <w:p w14:paraId="43688854" w14:textId="2E1BA6DA" w:rsidR="005C491A" w:rsidRPr="008E1E1F" w:rsidRDefault="005C491A" w:rsidP="00760C71">
      <w:pPr>
        <w:rPr>
          <w:b/>
          <w:bCs/>
          <w:noProof/>
        </w:rPr>
      </w:pPr>
    </w:p>
    <w:p w14:paraId="290DDB54" w14:textId="2511CF00" w:rsidR="00026139" w:rsidRPr="008E1E1F" w:rsidRDefault="005C491A" w:rsidP="00834652">
      <w:pPr>
        <w:spacing w:line="259" w:lineRule="auto"/>
        <w:rPr>
          <w:rFonts w:ascii="Arial" w:eastAsiaTheme="majorEastAsia" w:hAnsi="Arial" w:cs="Arial"/>
          <w:b/>
          <w:sz w:val="32"/>
          <w:szCs w:val="32"/>
        </w:rPr>
      </w:pPr>
      <w:r w:rsidRPr="008E1E1F">
        <w:rPr>
          <w:rFonts w:ascii="Arial" w:eastAsia="Times New Roman" w:hAnsi="Arial" w:cs="Arial"/>
          <w:u w:val="single"/>
        </w:rPr>
        <w:t xml:space="preserve"> </w:t>
      </w:r>
      <w:r w:rsidR="00026139" w:rsidRPr="008E1E1F">
        <w:rPr>
          <w:rFonts w:ascii="Arial" w:hAnsi="Arial" w:cs="Arial"/>
          <w:b/>
        </w:rPr>
        <w:br w:type="page"/>
      </w:r>
    </w:p>
    <w:p w14:paraId="734FE64C" w14:textId="71312D77" w:rsidR="00A813FC" w:rsidRPr="008E1E1F" w:rsidRDefault="002B526C" w:rsidP="00A813FC">
      <w:pPr>
        <w:pStyle w:val="Heading1"/>
        <w:rPr>
          <w:b/>
          <w:bCs/>
          <w:noProof/>
        </w:rPr>
      </w:pPr>
      <w:bookmarkStart w:id="3" w:name="_Toc158306176"/>
      <w:r w:rsidRPr="008E1E1F">
        <w:rPr>
          <w:rFonts w:ascii="Arial" w:hAnsi="Arial" w:cs="Arial"/>
          <w:b/>
          <w:color w:val="auto"/>
        </w:rPr>
        <w:lastRenderedPageBreak/>
        <w:t xml:space="preserve">Traded </w:t>
      </w:r>
      <w:r w:rsidR="00A813FC" w:rsidRPr="008E1E1F">
        <w:rPr>
          <w:rFonts w:ascii="Arial" w:hAnsi="Arial" w:cs="Arial"/>
          <w:b/>
          <w:color w:val="auto"/>
        </w:rPr>
        <w:t xml:space="preserve">Services </w:t>
      </w:r>
      <w:proofErr w:type="gramStart"/>
      <w:r w:rsidR="00A813FC" w:rsidRPr="008E1E1F">
        <w:rPr>
          <w:rFonts w:ascii="Arial" w:hAnsi="Arial" w:cs="Arial"/>
          <w:b/>
          <w:color w:val="auto"/>
        </w:rPr>
        <w:t>offered</w:t>
      </w:r>
      <w:bookmarkEnd w:id="3"/>
      <w:proofErr w:type="gramEnd"/>
    </w:p>
    <w:p w14:paraId="68E09618" w14:textId="1F1500C9" w:rsidR="00C054CD" w:rsidRPr="008E1E1F" w:rsidRDefault="00731FF6" w:rsidP="00C054CD">
      <w:pPr>
        <w:rPr>
          <w:rFonts w:ascii="Arial" w:hAnsi="Arial" w:cs="Arial"/>
          <w:b/>
          <w:bCs/>
        </w:rPr>
      </w:pPr>
      <w:r w:rsidRPr="008E1E1F">
        <w:rPr>
          <w:rFonts w:ascii="Arial" w:hAnsi="Arial" w:cs="Arial"/>
          <w:b/>
          <w:bCs/>
        </w:rPr>
        <w:t xml:space="preserve">Summary of </w:t>
      </w:r>
      <w:r w:rsidR="00C054CD" w:rsidRPr="008E1E1F">
        <w:rPr>
          <w:rFonts w:ascii="Arial" w:hAnsi="Arial" w:cs="Arial"/>
          <w:b/>
          <w:bCs/>
        </w:rPr>
        <w:t>Charged Rates:</w:t>
      </w:r>
    </w:p>
    <w:p w14:paraId="45AF9EFB" w14:textId="729FB1A7" w:rsidR="00C054CD" w:rsidRPr="008E1E1F" w:rsidRDefault="00C054CD" w:rsidP="003C125B">
      <w:pPr>
        <w:pStyle w:val="ListParagraph"/>
        <w:numPr>
          <w:ilvl w:val="1"/>
          <w:numId w:val="17"/>
        </w:numPr>
        <w:tabs>
          <w:tab w:val="num" w:pos="11"/>
        </w:tabs>
        <w:ind w:left="360"/>
        <w:rPr>
          <w:rFonts w:ascii="Arial" w:hAnsi="Arial" w:cs="Arial"/>
        </w:rPr>
      </w:pPr>
      <w:r w:rsidRPr="007C7FD1">
        <w:rPr>
          <w:rFonts w:ascii="Arial" w:hAnsi="Arial" w:cs="Arial"/>
          <w:b/>
          <w:bCs/>
          <w:u w:val="single"/>
        </w:rPr>
        <w:t>Standard Rate, £4</w:t>
      </w:r>
      <w:r w:rsidR="00C046EA" w:rsidRPr="007C7FD1">
        <w:rPr>
          <w:rFonts w:ascii="Arial" w:hAnsi="Arial" w:cs="Arial"/>
          <w:b/>
          <w:bCs/>
          <w:u w:val="single"/>
        </w:rPr>
        <w:t>3</w:t>
      </w:r>
      <w:r w:rsidRPr="007C7FD1">
        <w:rPr>
          <w:rFonts w:ascii="Arial" w:hAnsi="Arial" w:cs="Arial"/>
          <w:b/>
          <w:bCs/>
          <w:u w:val="single"/>
        </w:rPr>
        <w:t>ph</w:t>
      </w:r>
      <w:r w:rsidRPr="008E1E1F">
        <w:rPr>
          <w:rFonts w:ascii="Arial" w:hAnsi="Arial" w:cs="Arial"/>
        </w:rPr>
        <w:t>: Instrumental / Vocal Individual, paired, small group teaching, or whole class support teacher.</w:t>
      </w:r>
    </w:p>
    <w:p w14:paraId="30AB5CAD" w14:textId="76670FF7" w:rsidR="00A813FC" w:rsidRPr="008E1E1F" w:rsidRDefault="00C054CD" w:rsidP="003C125B">
      <w:pPr>
        <w:pStyle w:val="ListParagraph"/>
        <w:numPr>
          <w:ilvl w:val="1"/>
          <w:numId w:val="17"/>
        </w:numPr>
        <w:tabs>
          <w:tab w:val="num" w:pos="11"/>
        </w:tabs>
        <w:ind w:left="360"/>
        <w:rPr>
          <w:rFonts w:ascii="Arial" w:hAnsi="Arial" w:cs="Arial"/>
          <w:sz w:val="22"/>
        </w:rPr>
      </w:pPr>
      <w:r w:rsidRPr="007C7FD1">
        <w:rPr>
          <w:rFonts w:ascii="Arial" w:hAnsi="Arial" w:cs="Arial"/>
          <w:b/>
          <w:bCs/>
          <w:u w:val="single"/>
        </w:rPr>
        <w:t>Lead Rate, £4</w:t>
      </w:r>
      <w:r w:rsidR="00C046EA" w:rsidRPr="007C7FD1">
        <w:rPr>
          <w:rFonts w:ascii="Arial" w:hAnsi="Arial" w:cs="Arial"/>
          <w:b/>
          <w:bCs/>
          <w:u w:val="single"/>
        </w:rPr>
        <w:t>5</w:t>
      </w:r>
      <w:r w:rsidRPr="007C7FD1">
        <w:rPr>
          <w:rFonts w:ascii="Arial" w:hAnsi="Arial" w:cs="Arial"/>
          <w:b/>
          <w:bCs/>
          <w:u w:val="single"/>
        </w:rPr>
        <w:t>ph</w:t>
      </w:r>
      <w:r w:rsidRPr="008E1E1F">
        <w:rPr>
          <w:rFonts w:ascii="Arial" w:hAnsi="Arial" w:cs="Arial"/>
        </w:rPr>
        <w:t>: Whole-class Instrumental Lead Teaching / Ensemble Leading In-</w:t>
      </w:r>
      <w:proofErr w:type="gramStart"/>
      <w:r w:rsidRPr="008E1E1F">
        <w:rPr>
          <w:rFonts w:ascii="Arial" w:hAnsi="Arial" w:cs="Arial"/>
        </w:rPr>
        <w:t>school</w:t>
      </w:r>
      <w:proofErr w:type="gramEnd"/>
    </w:p>
    <w:p w14:paraId="55FDF796" w14:textId="3DFCEC47" w:rsidR="0DE91A72" w:rsidRPr="008E1E1F" w:rsidRDefault="0DE91A72" w:rsidP="39D4020D">
      <w:pPr>
        <w:tabs>
          <w:tab w:val="num" w:pos="11"/>
        </w:tabs>
        <w:rPr>
          <w:rFonts w:ascii="Arial" w:hAnsi="Arial" w:cs="Arial"/>
        </w:rPr>
      </w:pPr>
      <w:r w:rsidRPr="008E1E1F">
        <w:rPr>
          <w:rFonts w:ascii="Arial" w:hAnsi="Arial" w:cs="Arial"/>
        </w:rPr>
        <w:t xml:space="preserve">N.B: The minimum time for a tutor to visit a school/setting is </w:t>
      </w:r>
      <w:r w:rsidR="2340A7FF" w:rsidRPr="008E1E1F">
        <w:rPr>
          <w:rFonts w:ascii="Arial" w:hAnsi="Arial" w:cs="Arial"/>
        </w:rPr>
        <w:t>1.5h.</w:t>
      </w:r>
    </w:p>
    <w:p w14:paraId="23161129" w14:textId="77777777" w:rsidR="00C054CD" w:rsidRPr="008E1E1F" w:rsidRDefault="00C054CD" w:rsidP="00A813FC">
      <w:pPr>
        <w:rPr>
          <w:rFonts w:ascii="Arial" w:hAnsi="Arial" w:cs="Arial"/>
          <w:sz w:val="14"/>
          <w:szCs w:val="14"/>
        </w:rPr>
      </w:pPr>
    </w:p>
    <w:p w14:paraId="194099A9" w14:textId="09930C0F" w:rsidR="00A813FC" w:rsidRPr="008E1E1F" w:rsidRDefault="00731FF6" w:rsidP="003C125B">
      <w:pPr>
        <w:pStyle w:val="Heading2"/>
        <w:numPr>
          <w:ilvl w:val="0"/>
          <w:numId w:val="7"/>
        </w:numPr>
        <w:rPr>
          <w:rFonts w:ascii="Arial" w:hAnsi="Arial" w:cs="Arial"/>
          <w:b/>
          <w:u w:val="single"/>
        </w:rPr>
      </w:pPr>
      <w:bookmarkStart w:id="4" w:name="_Toc158306177"/>
      <w:r w:rsidRPr="008E1E1F">
        <w:rPr>
          <w:rFonts w:ascii="Arial" w:hAnsi="Arial" w:cs="Arial"/>
          <w:b/>
          <w:u w:val="single"/>
        </w:rPr>
        <w:t>I</w:t>
      </w:r>
      <w:r w:rsidR="00A813FC" w:rsidRPr="008E1E1F">
        <w:rPr>
          <w:rFonts w:ascii="Arial" w:hAnsi="Arial" w:cs="Arial"/>
          <w:b/>
          <w:u w:val="single"/>
        </w:rPr>
        <w:t xml:space="preserve">nstrumental and </w:t>
      </w:r>
      <w:r w:rsidRPr="008E1E1F">
        <w:rPr>
          <w:rFonts w:ascii="Arial" w:hAnsi="Arial" w:cs="Arial"/>
          <w:b/>
          <w:u w:val="single"/>
        </w:rPr>
        <w:t>Vo</w:t>
      </w:r>
      <w:r w:rsidR="00A813FC" w:rsidRPr="008E1E1F">
        <w:rPr>
          <w:rFonts w:ascii="Arial" w:hAnsi="Arial" w:cs="Arial"/>
          <w:b/>
          <w:u w:val="single"/>
        </w:rPr>
        <w:t>cal tuition £4</w:t>
      </w:r>
      <w:r w:rsidR="009562C1" w:rsidRPr="008E1E1F">
        <w:rPr>
          <w:rFonts w:ascii="Arial" w:hAnsi="Arial" w:cs="Arial"/>
          <w:b/>
          <w:u w:val="single"/>
        </w:rPr>
        <w:t>3</w:t>
      </w:r>
      <w:r w:rsidR="00A813FC" w:rsidRPr="008E1E1F">
        <w:rPr>
          <w:rFonts w:ascii="Arial" w:hAnsi="Arial" w:cs="Arial"/>
          <w:b/>
          <w:u w:val="single"/>
        </w:rPr>
        <w:t xml:space="preserve"> per hour</w:t>
      </w:r>
      <w:bookmarkEnd w:id="4"/>
      <w:r w:rsidR="00A813FC" w:rsidRPr="008E1E1F">
        <w:rPr>
          <w:rFonts w:ascii="Arial" w:hAnsi="Arial" w:cs="Arial"/>
          <w:b/>
          <w:u w:val="single"/>
        </w:rPr>
        <w:t xml:space="preserve"> </w:t>
      </w:r>
    </w:p>
    <w:p w14:paraId="5A995395" w14:textId="052629A7" w:rsidR="00C105F5" w:rsidRPr="008E1E1F" w:rsidRDefault="00C105F5" w:rsidP="00C105F5">
      <w:pPr>
        <w:rPr>
          <w:rFonts w:ascii="Arial" w:hAnsi="Arial" w:cs="Arial"/>
          <w:sz w:val="22"/>
          <w:szCs w:val="22"/>
        </w:rPr>
      </w:pPr>
      <w:r w:rsidRPr="008E1E1F">
        <w:rPr>
          <w:rFonts w:ascii="Arial" w:hAnsi="Arial" w:cs="Arial"/>
          <w:sz w:val="22"/>
          <w:szCs w:val="22"/>
        </w:rPr>
        <w:t xml:space="preserve">Small group (up to 4 pupils), paired or one-to-one lessons depending on the needs of the school </w:t>
      </w:r>
      <w:bookmarkStart w:id="5" w:name="_Hlk32398961"/>
      <w:r w:rsidRPr="008E1E1F">
        <w:rPr>
          <w:rFonts w:ascii="Arial" w:hAnsi="Arial" w:cs="Arial"/>
          <w:sz w:val="22"/>
          <w:szCs w:val="22"/>
        </w:rPr>
        <w:t>in 30-minute lesson slots</w:t>
      </w:r>
      <w:r w:rsidR="00C417F3">
        <w:rPr>
          <w:rFonts w:ascii="Arial" w:hAnsi="Arial" w:cs="Arial"/>
          <w:sz w:val="22"/>
          <w:szCs w:val="22"/>
        </w:rPr>
        <w:t>:</w:t>
      </w:r>
    </w:p>
    <w:bookmarkEnd w:id="5"/>
    <w:p w14:paraId="291E4E3E" w14:textId="3A567156" w:rsidR="00C76ED1" w:rsidRPr="008E1E1F" w:rsidRDefault="00AE4D91" w:rsidP="003C125B">
      <w:pPr>
        <w:pStyle w:val="ListParagraph"/>
        <w:numPr>
          <w:ilvl w:val="0"/>
          <w:numId w:val="3"/>
        </w:numPr>
        <w:rPr>
          <w:rFonts w:ascii="Arial" w:hAnsi="Arial" w:cs="Arial"/>
          <w:sz w:val="22"/>
          <w:szCs w:val="22"/>
        </w:rPr>
      </w:pPr>
      <w:r w:rsidRPr="008E1E1F">
        <w:rPr>
          <w:rFonts w:ascii="Arial" w:hAnsi="Arial" w:cs="Arial"/>
          <w:sz w:val="22"/>
          <w:szCs w:val="22"/>
        </w:rPr>
        <w:t>Lessons can be delivered in school b</w:t>
      </w:r>
      <w:r w:rsidR="007D6342" w:rsidRPr="008E1E1F">
        <w:rPr>
          <w:rFonts w:ascii="Arial" w:hAnsi="Arial" w:cs="Arial"/>
          <w:sz w:val="22"/>
          <w:szCs w:val="22"/>
        </w:rPr>
        <w:t>y</w:t>
      </w:r>
      <w:r w:rsidRPr="008E1E1F">
        <w:rPr>
          <w:rFonts w:ascii="Arial" w:hAnsi="Arial" w:cs="Arial"/>
          <w:sz w:val="22"/>
          <w:szCs w:val="22"/>
        </w:rPr>
        <w:t xml:space="preserve"> a </w:t>
      </w:r>
      <w:proofErr w:type="gramStart"/>
      <w:r w:rsidRPr="008E1E1F">
        <w:rPr>
          <w:rFonts w:ascii="Arial" w:hAnsi="Arial" w:cs="Arial"/>
          <w:sz w:val="22"/>
          <w:szCs w:val="22"/>
        </w:rPr>
        <w:t>tutor</w:t>
      </w:r>
      <w:proofErr w:type="gramEnd"/>
    </w:p>
    <w:p w14:paraId="35BE8899" w14:textId="77777777" w:rsidR="00A813FC" w:rsidRPr="008E1E1F" w:rsidRDefault="00A813FC" w:rsidP="003C125B">
      <w:pPr>
        <w:pStyle w:val="ListParagraph"/>
        <w:numPr>
          <w:ilvl w:val="0"/>
          <w:numId w:val="3"/>
        </w:numPr>
        <w:rPr>
          <w:rFonts w:ascii="Arial" w:hAnsi="Arial" w:cs="Arial"/>
          <w:sz w:val="22"/>
          <w:szCs w:val="22"/>
        </w:rPr>
      </w:pPr>
      <w:r w:rsidRPr="008E1E1F">
        <w:rPr>
          <w:rFonts w:ascii="Arial" w:hAnsi="Arial" w:cs="Arial"/>
          <w:sz w:val="22"/>
          <w:szCs w:val="22"/>
        </w:rPr>
        <w:t>In school curriculum time, or in some cases after school</w:t>
      </w:r>
    </w:p>
    <w:p w14:paraId="698B2DFF" w14:textId="41FBE240" w:rsidR="00A813FC" w:rsidRPr="008E1E1F" w:rsidRDefault="00A813FC" w:rsidP="003C125B">
      <w:pPr>
        <w:pStyle w:val="ListParagraph"/>
        <w:numPr>
          <w:ilvl w:val="0"/>
          <w:numId w:val="3"/>
        </w:numPr>
        <w:rPr>
          <w:rFonts w:ascii="Arial" w:hAnsi="Arial" w:cs="Arial"/>
          <w:sz w:val="22"/>
          <w:szCs w:val="22"/>
        </w:rPr>
      </w:pPr>
      <w:r w:rsidRPr="008E1E1F">
        <w:rPr>
          <w:rFonts w:ascii="Arial" w:hAnsi="Arial" w:cs="Arial"/>
          <w:sz w:val="22"/>
          <w:szCs w:val="22"/>
        </w:rPr>
        <w:t>Runs for 10 lessons per term (additional lessons available on request</w:t>
      </w:r>
      <w:r w:rsidR="00C105F5" w:rsidRPr="008E1E1F">
        <w:rPr>
          <w:rFonts w:ascii="Arial" w:hAnsi="Arial" w:cs="Arial"/>
          <w:sz w:val="22"/>
          <w:szCs w:val="22"/>
        </w:rPr>
        <w:t>/</w:t>
      </w:r>
      <w:r w:rsidR="00B26A8B">
        <w:rPr>
          <w:rFonts w:ascii="Arial" w:hAnsi="Arial" w:cs="Arial"/>
          <w:sz w:val="22"/>
          <w:szCs w:val="22"/>
        </w:rPr>
        <w:t xml:space="preserve">subject to </w:t>
      </w:r>
      <w:r w:rsidR="00D85C08" w:rsidRPr="008E1E1F">
        <w:rPr>
          <w:rFonts w:ascii="Arial" w:hAnsi="Arial" w:cs="Arial"/>
          <w:sz w:val="22"/>
          <w:szCs w:val="22"/>
        </w:rPr>
        <w:t>availability</w:t>
      </w:r>
      <w:r w:rsidRPr="008E1E1F">
        <w:rPr>
          <w:rFonts w:ascii="Arial" w:hAnsi="Arial" w:cs="Arial"/>
          <w:sz w:val="22"/>
          <w:szCs w:val="22"/>
        </w:rPr>
        <w:t>)</w:t>
      </w:r>
    </w:p>
    <w:p w14:paraId="1B70765E" w14:textId="77777777" w:rsidR="00A813FC" w:rsidRPr="008E1E1F" w:rsidRDefault="00A813FC" w:rsidP="003C125B">
      <w:pPr>
        <w:pStyle w:val="ListParagraph"/>
        <w:numPr>
          <w:ilvl w:val="0"/>
          <w:numId w:val="4"/>
        </w:numPr>
        <w:rPr>
          <w:rFonts w:ascii="Arial" w:hAnsi="Arial" w:cs="Arial"/>
          <w:sz w:val="22"/>
          <w:szCs w:val="22"/>
        </w:rPr>
      </w:pPr>
      <w:r w:rsidRPr="008E1E1F">
        <w:rPr>
          <w:rFonts w:ascii="Arial" w:hAnsi="Arial" w:cs="Arial"/>
          <w:sz w:val="22"/>
          <w:szCs w:val="22"/>
        </w:rPr>
        <w:t xml:space="preserve">Schools must provide adequate and appropriate teaching </w:t>
      </w:r>
      <w:proofErr w:type="gramStart"/>
      <w:r w:rsidRPr="008E1E1F">
        <w:rPr>
          <w:rFonts w:ascii="Arial" w:hAnsi="Arial" w:cs="Arial"/>
          <w:sz w:val="22"/>
          <w:szCs w:val="22"/>
        </w:rPr>
        <w:t>spaces</w:t>
      </w:r>
      <w:proofErr w:type="gramEnd"/>
    </w:p>
    <w:p w14:paraId="4479A8C0" w14:textId="77777777" w:rsidR="00A813FC" w:rsidRPr="008E1E1F" w:rsidRDefault="00A813FC" w:rsidP="003C125B">
      <w:pPr>
        <w:pStyle w:val="ListParagraph"/>
        <w:numPr>
          <w:ilvl w:val="0"/>
          <w:numId w:val="4"/>
        </w:numPr>
        <w:rPr>
          <w:rFonts w:ascii="Arial" w:hAnsi="Arial" w:cs="Arial"/>
          <w:sz w:val="22"/>
          <w:szCs w:val="22"/>
        </w:rPr>
      </w:pPr>
      <w:r w:rsidRPr="008E1E1F">
        <w:rPr>
          <w:rFonts w:ascii="Arial" w:hAnsi="Arial" w:cs="Arial"/>
          <w:sz w:val="22"/>
          <w:szCs w:val="22"/>
        </w:rPr>
        <w:t>It is at the discretion of each school if charges are passed to parents/carers, but please note that schools should consider PPG funding to support students.</w:t>
      </w:r>
    </w:p>
    <w:p w14:paraId="0A4B94DC" w14:textId="77777777" w:rsidR="00A813FC" w:rsidRPr="008E1E1F" w:rsidRDefault="00A813FC" w:rsidP="00112C0A">
      <w:pPr>
        <w:rPr>
          <w:rFonts w:ascii="Arial" w:hAnsi="Arial" w:cs="Arial"/>
          <w:color w:val="C00000"/>
          <w:sz w:val="22"/>
          <w:szCs w:val="22"/>
        </w:rPr>
      </w:pPr>
      <w:r w:rsidRPr="008E1E1F">
        <w:rPr>
          <w:rFonts w:ascii="Arial" w:hAnsi="Arial" w:cs="Arial"/>
          <w:color w:val="C00000"/>
          <w:sz w:val="22"/>
          <w:szCs w:val="22"/>
        </w:rPr>
        <w:t xml:space="preserve">Cost for independent schools is £51 per </w:t>
      </w:r>
      <w:proofErr w:type="gramStart"/>
      <w:r w:rsidRPr="008E1E1F">
        <w:rPr>
          <w:rFonts w:ascii="Arial" w:hAnsi="Arial" w:cs="Arial"/>
          <w:color w:val="C00000"/>
          <w:sz w:val="22"/>
          <w:szCs w:val="22"/>
        </w:rPr>
        <w:t>hour</w:t>
      </w:r>
      <w:proofErr w:type="gramEnd"/>
    </w:p>
    <w:p w14:paraId="109A7DDD" w14:textId="77777777" w:rsidR="00A813FC" w:rsidRPr="00C417F3" w:rsidRDefault="00A813FC" w:rsidP="00A813FC">
      <w:pPr>
        <w:rPr>
          <w:rFonts w:ascii="Arial" w:hAnsi="Arial" w:cs="Arial"/>
          <w:sz w:val="10"/>
          <w:szCs w:val="10"/>
        </w:rPr>
      </w:pPr>
    </w:p>
    <w:p w14:paraId="11DB34C5" w14:textId="50FE0480" w:rsidR="00A813FC" w:rsidRPr="008E1E1F" w:rsidRDefault="00731FF6" w:rsidP="003C125B">
      <w:pPr>
        <w:pStyle w:val="Heading2"/>
        <w:numPr>
          <w:ilvl w:val="0"/>
          <w:numId w:val="7"/>
        </w:numPr>
        <w:rPr>
          <w:rFonts w:ascii="Arial" w:hAnsi="Arial" w:cs="Arial"/>
          <w:b/>
          <w:u w:val="single"/>
        </w:rPr>
      </w:pPr>
      <w:bookmarkStart w:id="6" w:name="_Toc158306178"/>
      <w:r w:rsidRPr="008E1E1F">
        <w:rPr>
          <w:rFonts w:ascii="Arial" w:hAnsi="Arial" w:cs="Arial"/>
          <w:b/>
          <w:u w:val="single"/>
        </w:rPr>
        <w:t>E</w:t>
      </w:r>
      <w:r w:rsidR="00A813FC" w:rsidRPr="008E1E1F">
        <w:rPr>
          <w:rFonts w:ascii="Arial" w:hAnsi="Arial" w:cs="Arial"/>
          <w:b/>
          <w:u w:val="single"/>
        </w:rPr>
        <w:t>nsemble</w:t>
      </w:r>
      <w:bookmarkStart w:id="7" w:name="_Hlk32399085"/>
      <w:r w:rsidR="00405AB2" w:rsidRPr="008E1E1F">
        <w:rPr>
          <w:rFonts w:ascii="Arial" w:hAnsi="Arial" w:cs="Arial"/>
          <w:b/>
          <w:u w:val="single"/>
        </w:rPr>
        <w:t>/</w:t>
      </w:r>
      <w:r w:rsidRPr="008E1E1F">
        <w:rPr>
          <w:rFonts w:ascii="Arial" w:hAnsi="Arial" w:cs="Arial"/>
          <w:b/>
          <w:u w:val="single"/>
        </w:rPr>
        <w:t>C</w:t>
      </w:r>
      <w:r w:rsidR="00A813FC" w:rsidRPr="008E1E1F">
        <w:rPr>
          <w:rFonts w:ascii="Arial" w:hAnsi="Arial" w:cs="Arial"/>
          <w:b/>
          <w:u w:val="single"/>
        </w:rPr>
        <w:t xml:space="preserve">hoir </w:t>
      </w:r>
      <w:r w:rsidRPr="008E1E1F">
        <w:rPr>
          <w:rFonts w:ascii="Arial" w:hAnsi="Arial" w:cs="Arial"/>
          <w:b/>
          <w:u w:val="single"/>
        </w:rPr>
        <w:t>L</w:t>
      </w:r>
      <w:r w:rsidR="00A813FC" w:rsidRPr="008E1E1F">
        <w:rPr>
          <w:rFonts w:ascii="Arial" w:hAnsi="Arial" w:cs="Arial"/>
          <w:b/>
          <w:u w:val="single"/>
        </w:rPr>
        <w:t xml:space="preserve">eadership, </w:t>
      </w:r>
      <w:r w:rsidR="00405AB2" w:rsidRPr="008E1E1F">
        <w:rPr>
          <w:rFonts w:ascii="Arial" w:hAnsi="Arial" w:cs="Arial"/>
          <w:b/>
          <w:u w:val="single"/>
        </w:rPr>
        <w:t xml:space="preserve">or </w:t>
      </w:r>
      <w:r w:rsidRPr="008E1E1F">
        <w:rPr>
          <w:rFonts w:ascii="Arial" w:hAnsi="Arial" w:cs="Arial"/>
          <w:b/>
          <w:u w:val="single"/>
        </w:rPr>
        <w:t>E</w:t>
      </w:r>
      <w:r w:rsidR="00A813FC" w:rsidRPr="008E1E1F">
        <w:rPr>
          <w:rFonts w:ascii="Arial" w:hAnsi="Arial" w:cs="Arial"/>
          <w:b/>
          <w:u w:val="single"/>
        </w:rPr>
        <w:t>nrichment</w:t>
      </w:r>
      <w:bookmarkEnd w:id="7"/>
      <w:r w:rsidR="00A813FC" w:rsidRPr="008E1E1F">
        <w:rPr>
          <w:rFonts w:ascii="Arial" w:hAnsi="Arial" w:cs="Arial"/>
          <w:b/>
          <w:u w:val="single"/>
        </w:rPr>
        <w:t xml:space="preserve"> £4</w:t>
      </w:r>
      <w:r w:rsidR="009562C1" w:rsidRPr="008E1E1F">
        <w:rPr>
          <w:rFonts w:ascii="Arial" w:hAnsi="Arial" w:cs="Arial"/>
          <w:b/>
          <w:u w:val="single"/>
        </w:rPr>
        <w:t>5</w:t>
      </w:r>
      <w:r w:rsidR="00A813FC" w:rsidRPr="008E1E1F">
        <w:rPr>
          <w:rFonts w:ascii="Arial" w:hAnsi="Arial" w:cs="Arial"/>
          <w:b/>
          <w:u w:val="single"/>
        </w:rPr>
        <w:t xml:space="preserve"> per hour</w:t>
      </w:r>
      <w:bookmarkEnd w:id="6"/>
    </w:p>
    <w:p w14:paraId="218426DC" w14:textId="77777777" w:rsidR="00A813FC" w:rsidRPr="008E1E1F" w:rsidRDefault="00A813FC" w:rsidP="003C125B">
      <w:pPr>
        <w:pStyle w:val="ListParagraph"/>
        <w:numPr>
          <w:ilvl w:val="0"/>
          <w:numId w:val="4"/>
        </w:numPr>
        <w:rPr>
          <w:rFonts w:ascii="Arial" w:hAnsi="Arial" w:cs="Arial"/>
          <w:sz w:val="22"/>
          <w:szCs w:val="22"/>
        </w:rPr>
      </w:pPr>
      <w:r w:rsidRPr="008E1E1F">
        <w:rPr>
          <w:rFonts w:ascii="Arial" w:hAnsi="Arial" w:cs="Arial"/>
          <w:sz w:val="22"/>
          <w:szCs w:val="22"/>
        </w:rPr>
        <w:t xml:space="preserve">Each separate ensemble must include an additional 30 minutes of paid non-contact time for the tutor to plan, set up and pack down. </w:t>
      </w:r>
    </w:p>
    <w:p w14:paraId="65D38FB9" w14:textId="6DB92405" w:rsidR="00E02964" w:rsidRPr="008E1E1F" w:rsidRDefault="00A813FC" w:rsidP="003C125B">
      <w:pPr>
        <w:pStyle w:val="ListParagraph"/>
        <w:numPr>
          <w:ilvl w:val="0"/>
          <w:numId w:val="4"/>
        </w:numPr>
        <w:rPr>
          <w:rFonts w:ascii="Arial" w:hAnsi="Arial" w:cs="Arial"/>
          <w:sz w:val="22"/>
          <w:szCs w:val="22"/>
        </w:rPr>
      </w:pPr>
      <w:r w:rsidRPr="008E1E1F">
        <w:rPr>
          <w:rFonts w:ascii="Arial" w:hAnsi="Arial" w:cs="Arial"/>
          <w:sz w:val="22"/>
          <w:szCs w:val="22"/>
        </w:rPr>
        <w:t xml:space="preserve">This applies to all provision where the tutor is working with five or more pupils. </w:t>
      </w:r>
      <w:r w:rsidR="7BE295A6" w:rsidRPr="008E1E1F">
        <w:rPr>
          <w:rFonts w:ascii="Arial" w:hAnsi="Arial" w:cs="Arial"/>
          <w:sz w:val="22"/>
          <w:szCs w:val="22"/>
        </w:rPr>
        <w:t>Includes</w:t>
      </w:r>
      <w:r w:rsidR="2B07D7F8" w:rsidRPr="008E1E1F">
        <w:rPr>
          <w:rFonts w:ascii="Arial" w:hAnsi="Arial" w:cs="Arial"/>
          <w:sz w:val="22"/>
          <w:szCs w:val="22"/>
        </w:rPr>
        <w:t xml:space="preserve"> Rock Band, String Ensemble, </w:t>
      </w:r>
      <w:r w:rsidR="4F452BF4" w:rsidRPr="008E1E1F">
        <w:rPr>
          <w:rFonts w:ascii="Arial" w:hAnsi="Arial" w:cs="Arial"/>
          <w:sz w:val="22"/>
          <w:szCs w:val="22"/>
        </w:rPr>
        <w:t>Singing Assembly, and Orchestra (other ensembles/choirs available on request).</w:t>
      </w:r>
    </w:p>
    <w:p w14:paraId="003DA931" w14:textId="2D4B775B" w:rsidR="00A0276C" w:rsidRPr="008E1E1F" w:rsidRDefault="00A0276C" w:rsidP="003C125B">
      <w:pPr>
        <w:pStyle w:val="ListParagraph"/>
        <w:numPr>
          <w:ilvl w:val="0"/>
          <w:numId w:val="4"/>
        </w:numPr>
        <w:rPr>
          <w:rFonts w:ascii="Arial" w:hAnsi="Arial" w:cs="Arial"/>
          <w:sz w:val="22"/>
          <w:szCs w:val="22"/>
        </w:rPr>
      </w:pPr>
      <w:r w:rsidRPr="008E1E1F">
        <w:rPr>
          <w:rFonts w:ascii="Arial" w:hAnsi="Arial" w:cs="Arial"/>
          <w:sz w:val="22"/>
          <w:szCs w:val="22"/>
        </w:rPr>
        <w:t>Runs for 10 lessons per term (additional lessons available on request</w:t>
      </w:r>
      <w:r w:rsidR="00D85C08" w:rsidRPr="008E1E1F">
        <w:rPr>
          <w:rFonts w:ascii="Arial" w:hAnsi="Arial" w:cs="Arial"/>
          <w:sz w:val="22"/>
          <w:szCs w:val="22"/>
        </w:rPr>
        <w:t>/availability</w:t>
      </w:r>
      <w:r w:rsidRPr="008E1E1F">
        <w:rPr>
          <w:rFonts w:ascii="Arial" w:hAnsi="Arial" w:cs="Arial"/>
          <w:sz w:val="22"/>
          <w:szCs w:val="22"/>
        </w:rPr>
        <w:t>)</w:t>
      </w:r>
    </w:p>
    <w:p w14:paraId="58906F60" w14:textId="77777777" w:rsidR="00A813FC" w:rsidRPr="008E1E1F" w:rsidRDefault="00A813FC" w:rsidP="00112C0A">
      <w:pPr>
        <w:rPr>
          <w:rFonts w:ascii="Arial" w:hAnsi="Arial" w:cs="Arial"/>
          <w:color w:val="C00000"/>
          <w:sz w:val="22"/>
          <w:szCs w:val="22"/>
        </w:rPr>
      </w:pPr>
      <w:r w:rsidRPr="008E1E1F">
        <w:rPr>
          <w:rFonts w:ascii="Arial" w:hAnsi="Arial" w:cs="Arial"/>
          <w:color w:val="C00000"/>
          <w:sz w:val="22"/>
          <w:szCs w:val="22"/>
        </w:rPr>
        <w:t xml:space="preserve">Cost for independent schools is £51 per </w:t>
      </w:r>
      <w:proofErr w:type="gramStart"/>
      <w:r w:rsidRPr="008E1E1F">
        <w:rPr>
          <w:rFonts w:ascii="Arial" w:hAnsi="Arial" w:cs="Arial"/>
          <w:color w:val="C00000"/>
          <w:sz w:val="22"/>
          <w:szCs w:val="22"/>
        </w:rPr>
        <w:t>hour</w:t>
      </w:r>
      <w:proofErr w:type="gramEnd"/>
    </w:p>
    <w:p w14:paraId="380DA705" w14:textId="77777777" w:rsidR="00A813FC" w:rsidRPr="00C417F3" w:rsidRDefault="00A813FC" w:rsidP="00A813FC">
      <w:pPr>
        <w:pStyle w:val="Heading2"/>
        <w:rPr>
          <w:rFonts w:ascii="Arial" w:hAnsi="Arial" w:cs="Arial"/>
          <w:sz w:val="6"/>
          <w:szCs w:val="6"/>
        </w:rPr>
      </w:pPr>
    </w:p>
    <w:p w14:paraId="7ECD3751" w14:textId="549C7867" w:rsidR="00A813FC" w:rsidRPr="008E1E1F" w:rsidRDefault="00A813FC" w:rsidP="003C125B">
      <w:pPr>
        <w:pStyle w:val="Heading2"/>
        <w:numPr>
          <w:ilvl w:val="0"/>
          <w:numId w:val="7"/>
        </w:numPr>
        <w:rPr>
          <w:rFonts w:ascii="Arial" w:hAnsi="Arial" w:cs="Arial"/>
          <w:b/>
          <w:u w:val="single"/>
        </w:rPr>
      </w:pPr>
      <w:bookmarkStart w:id="8" w:name="_Toc158306179"/>
      <w:r w:rsidRPr="008E1E1F">
        <w:rPr>
          <w:rFonts w:ascii="Arial" w:hAnsi="Arial" w:cs="Arial"/>
          <w:b/>
          <w:u w:val="single"/>
        </w:rPr>
        <w:t xml:space="preserve">Whole Day Music Teacher for </w:t>
      </w:r>
      <w:r w:rsidR="00731FF6" w:rsidRPr="008E1E1F">
        <w:rPr>
          <w:rFonts w:ascii="Arial" w:hAnsi="Arial" w:cs="Arial"/>
          <w:b/>
          <w:u w:val="single"/>
        </w:rPr>
        <w:t>P</w:t>
      </w:r>
      <w:r w:rsidRPr="008E1E1F">
        <w:rPr>
          <w:rFonts w:ascii="Arial" w:hAnsi="Arial" w:cs="Arial"/>
          <w:b/>
          <w:u w:val="single"/>
        </w:rPr>
        <w:t>rimary schools</w:t>
      </w:r>
      <w:r w:rsidR="00A0276C" w:rsidRPr="008E1E1F">
        <w:rPr>
          <w:rFonts w:ascii="Arial" w:hAnsi="Arial" w:cs="Arial"/>
          <w:b/>
          <w:u w:val="single"/>
        </w:rPr>
        <w:t>, £</w:t>
      </w:r>
      <w:r w:rsidR="00D85C08" w:rsidRPr="008E1E1F">
        <w:rPr>
          <w:rFonts w:ascii="Arial" w:hAnsi="Arial" w:cs="Arial"/>
          <w:b/>
          <w:u w:val="single"/>
        </w:rPr>
        <w:t>30</w:t>
      </w:r>
      <w:r w:rsidR="00A0276C" w:rsidRPr="008E1E1F">
        <w:rPr>
          <w:rFonts w:ascii="Arial" w:hAnsi="Arial" w:cs="Arial"/>
          <w:b/>
          <w:u w:val="single"/>
        </w:rPr>
        <w:t>0 per day</w:t>
      </w:r>
      <w:bookmarkEnd w:id="8"/>
    </w:p>
    <w:p w14:paraId="21D009BA" w14:textId="16C9E20E" w:rsidR="00A23BDF" w:rsidRPr="008E1E1F" w:rsidRDefault="00A23BDF" w:rsidP="007330BD">
      <w:pPr>
        <w:rPr>
          <w:rFonts w:ascii="Arial" w:hAnsi="Arial" w:cs="Arial"/>
          <w:b/>
          <w:sz w:val="22"/>
          <w:szCs w:val="22"/>
        </w:rPr>
      </w:pPr>
      <w:r w:rsidRPr="008E1E1F">
        <w:rPr>
          <w:rFonts w:ascii="Arial" w:hAnsi="Arial" w:cs="Arial"/>
          <w:b/>
          <w:sz w:val="22"/>
          <w:szCs w:val="22"/>
        </w:rPr>
        <w:t>Cost: £</w:t>
      </w:r>
      <w:r w:rsidR="00D85C08" w:rsidRPr="008E1E1F">
        <w:rPr>
          <w:rFonts w:ascii="Arial" w:hAnsi="Arial" w:cs="Arial"/>
          <w:b/>
          <w:sz w:val="22"/>
          <w:szCs w:val="22"/>
        </w:rPr>
        <w:t>300</w:t>
      </w:r>
      <w:r w:rsidRPr="008E1E1F">
        <w:rPr>
          <w:rFonts w:ascii="Arial" w:hAnsi="Arial" w:cs="Arial"/>
          <w:b/>
          <w:sz w:val="22"/>
          <w:szCs w:val="22"/>
        </w:rPr>
        <w:t xml:space="preserve"> per day</w:t>
      </w:r>
      <w:r w:rsidRPr="008E1E1F">
        <w:rPr>
          <w:rFonts w:ascii="Arial" w:hAnsi="Arial" w:cs="Arial"/>
          <w:sz w:val="22"/>
          <w:szCs w:val="22"/>
        </w:rPr>
        <w:t xml:space="preserve"> </w:t>
      </w:r>
      <w:r w:rsidR="003B239B" w:rsidRPr="008E1E1F">
        <w:rPr>
          <w:rFonts w:ascii="Arial" w:hAnsi="Arial" w:cs="Arial"/>
          <w:sz w:val="22"/>
          <w:szCs w:val="22"/>
        </w:rPr>
        <w:t xml:space="preserve">costed at the Lead Rate so a saving of £15 </w:t>
      </w:r>
      <w:r w:rsidR="00B10F8C">
        <w:rPr>
          <w:rFonts w:ascii="Arial" w:hAnsi="Arial" w:cs="Arial"/>
          <w:sz w:val="22"/>
          <w:szCs w:val="22"/>
        </w:rPr>
        <w:t>/ 5%;</w:t>
      </w:r>
      <w:r w:rsidR="003B239B" w:rsidRPr="008E1E1F">
        <w:rPr>
          <w:rFonts w:ascii="Arial" w:hAnsi="Arial" w:cs="Arial"/>
          <w:sz w:val="22"/>
          <w:szCs w:val="22"/>
        </w:rPr>
        <w:t xml:space="preserve"> </w:t>
      </w:r>
      <w:r w:rsidRPr="008E1E1F">
        <w:rPr>
          <w:rFonts w:ascii="Arial" w:hAnsi="Arial" w:cs="Arial"/>
          <w:sz w:val="22"/>
          <w:szCs w:val="22"/>
        </w:rPr>
        <w:t xml:space="preserve">any additional hours at </w:t>
      </w:r>
      <w:r w:rsidR="009522FE" w:rsidRPr="008E1E1F">
        <w:rPr>
          <w:rFonts w:ascii="Arial" w:hAnsi="Arial" w:cs="Arial"/>
          <w:sz w:val="22"/>
          <w:szCs w:val="22"/>
        </w:rPr>
        <w:t>L</w:t>
      </w:r>
      <w:r w:rsidR="007349F2" w:rsidRPr="008E1E1F">
        <w:rPr>
          <w:rFonts w:ascii="Arial" w:hAnsi="Arial" w:cs="Arial"/>
          <w:sz w:val="22"/>
          <w:szCs w:val="22"/>
        </w:rPr>
        <w:t>e</w:t>
      </w:r>
      <w:r w:rsidR="009522FE" w:rsidRPr="008E1E1F">
        <w:rPr>
          <w:rFonts w:ascii="Arial" w:hAnsi="Arial" w:cs="Arial"/>
          <w:sz w:val="22"/>
          <w:szCs w:val="22"/>
        </w:rPr>
        <w:t>ad</w:t>
      </w:r>
      <w:r w:rsidRPr="008E1E1F">
        <w:rPr>
          <w:rFonts w:ascii="Arial" w:hAnsi="Arial" w:cs="Arial"/>
          <w:sz w:val="22"/>
          <w:szCs w:val="22"/>
        </w:rPr>
        <w:t xml:space="preserve"> tutor hourly rate of </w:t>
      </w:r>
      <w:r w:rsidRPr="008E1E1F">
        <w:rPr>
          <w:rFonts w:ascii="Arial" w:hAnsi="Arial" w:cs="Arial"/>
          <w:b/>
          <w:sz w:val="22"/>
          <w:szCs w:val="22"/>
        </w:rPr>
        <w:t>£4</w:t>
      </w:r>
      <w:r w:rsidR="009522FE" w:rsidRPr="008E1E1F">
        <w:rPr>
          <w:rFonts w:ascii="Arial" w:hAnsi="Arial" w:cs="Arial"/>
          <w:b/>
          <w:sz w:val="22"/>
          <w:szCs w:val="22"/>
        </w:rPr>
        <w:t>5</w:t>
      </w:r>
    </w:p>
    <w:p w14:paraId="4511DC3E" w14:textId="23F63BA2" w:rsidR="00A23BDF" w:rsidRPr="008E1E1F" w:rsidRDefault="00405AB2" w:rsidP="007330BD">
      <w:pPr>
        <w:rPr>
          <w:rFonts w:ascii="Arial" w:hAnsi="Arial" w:cs="Arial"/>
          <w:i/>
          <w:sz w:val="22"/>
          <w:szCs w:val="22"/>
        </w:rPr>
      </w:pPr>
      <w:r w:rsidRPr="008E1E1F">
        <w:rPr>
          <w:rFonts w:ascii="Arial" w:hAnsi="Arial" w:cs="Arial"/>
          <w:i/>
          <w:sz w:val="22"/>
          <w:szCs w:val="22"/>
          <w:u w:val="single"/>
        </w:rPr>
        <w:t>Please note</w:t>
      </w:r>
      <w:r w:rsidR="00A23BDF" w:rsidRPr="008E1E1F">
        <w:rPr>
          <w:rFonts w:ascii="Arial" w:hAnsi="Arial" w:cs="Arial"/>
          <w:i/>
          <w:sz w:val="22"/>
          <w:szCs w:val="22"/>
        </w:rPr>
        <w:t xml:space="preserve"> that this offer is subject to detailed agreement of a bespoke programme for the school</w:t>
      </w:r>
      <w:r w:rsidR="001133AF" w:rsidRPr="008E1E1F">
        <w:rPr>
          <w:rFonts w:ascii="Arial" w:hAnsi="Arial" w:cs="Arial"/>
          <w:i/>
          <w:sz w:val="22"/>
          <w:szCs w:val="22"/>
        </w:rPr>
        <w:t>, in advance</w:t>
      </w:r>
      <w:r w:rsidR="00A23BDF" w:rsidRPr="008E1E1F">
        <w:rPr>
          <w:rFonts w:ascii="Arial" w:hAnsi="Arial" w:cs="Arial"/>
          <w:i/>
          <w:sz w:val="22"/>
          <w:szCs w:val="22"/>
        </w:rPr>
        <w:t xml:space="preserve">. </w:t>
      </w:r>
      <w:r w:rsidR="00FA4755" w:rsidRPr="008E1E1F">
        <w:rPr>
          <w:rFonts w:ascii="Arial" w:hAnsi="Arial" w:cs="Arial"/>
          <w:i/>
          <w:sz w:val="22"/>
          <w:szCs w:val="22"/>
        </w:rPr>
        <w:t xml:space="preserve">The school must provide a clear framework </w:t>
      </w:r>
      <w:r w:rsidR="00BA290C" w:rsidRPr="008E1E1F">
        <w:rPr>
          <w:rFonts w:ascii="Arial" w:hAnsi="Arial" w:cs="Arial"/>
          <w:i/>
          <w:sz w:val="22"/>
          <w:szCs w:val="22"/>
        </w:rPr>
        <w:t>for the curriculum vision which the TBMH tutor/team will support.</w:t>
      </w:r>
      <w:r w:rsidR="00FA4755" w:rsidRPr="008E1E1F">
        <w:rPr>
          <w:rFonts w:ascii="Arial" w:hAnsi="Arial" w:cs="Arial"/>
          <w:i/>
          <w:sz w:val="22"/>
          <w:szCs w:val="22"/>
        </w:rPr>
        <w:t xml:space="preserve"> </w:t>
      </w:r>
      <w:r w:rsidR="00A23BDF" w:rsidRPr="008E1E1F">
        <w:rPr>
          <w:rFonts w:ascii="Arial" w:hAnsi="Arial" w:cs="Arial"/>
          <w:i/>
          <w:sz w:val="22"/>
          <w:szCs w:val="22"/>
        </w:rPr>
        <w:t>In some circumstances more than one tutor may fulfil this whole-day offe</w:t>
      </w:r>
      <w:r w:rsidR="00FA4755" w:rsidRPr="008E1E1F">
        <w:rPr>
          <w:rFonts w:ascii="Arial" w:hAnsi="Arial" w:cs="Arial"/>
          <w:i/>
          <w:sz w:val="22"/>
          <w:szCs w:val="22"/>
        </w:rPr>
        <w:t xml:space="preserve">r. </w:t>
      </w:r>
      <w:r w:rsidR="4B9B04D7" w:rsidRPr="008E1E1F">
        <w:rPr>
          <w:rFonts w:ascii="Arial" w:hAnsi="Arial" w:cs="Arial"/>
          <w:i/>
          <w:iCs/>
          <w:sz w:val="22"/>
          <w:szCs w:val="22"/>
        </w:rPr>
        <w:t xml:space="preserve">Instrument hire is additional – please see point number </w:t>
      </w:r>
      <w:r w:rsidR="37882728" w:rsidRPr="008E1E1F">
        <w:rPr>
          <w:rFonts w:ascii="Arial" w:hAnsi="Arial" w:cs="Arial"/>
          <w:i/>
          <w:iCs/>
          <w:sz w:val="22"/>
          <w:szCs w:val="22"/>
        </w:rPr>
        <w:t>8.</w:t>
      </w:r>
    </w:p>
    <w:p w14:paraId="593B0ECA" w14:textId="77777777" w:rsidR="00A23BDF" w:rsidRPr="008E1E1F" w:rsidRDefault="00A23BDF" w:rsidP="00A23BDF">
      <w:pPr>
        <w:rPr>
          <w:rFonts w:ascii="Arial" w:hAnsi="Arial" w:cs="Arial"/>
          <w:sz w:val="18"/>
          <w:szCs w:val="18"/>
        </w:rPr>
      </w:pPr>
    </w:p>
    <w:p w14:paraId="49B3342C" w14:textId="1A48759B" w:rsidR="00A813FC" w:rsidRPr="008E1E1F" w:rsidRDefault="00A813FC" w:rsidP="00A813FC">
      <w:pPr>
        <w:rPr>
          <w:rFonts w:ascii="Arial" w:hAnsi="Arial" w:cs="Arial"/>
          <w:sz w:val="22"/>
          <w:szCs w:val="22"/>
        </w:rPr>
      </w:pPr>
      <w:r w:rsidRPr="008E1E1F">
        <w:rPr>
          <w:rFonts w:ascii="Arial" w:hAnsi="Arial" w:cs="Arial"/>
          <w:sz w:val="22"/>
          <w:szCs w:val="22"/>
        </w:rPr>
        <w:t>Buy-in a music tutor from the Tri-borough Music Hub to deliver a bespoke package of school music. Where possible, the tutor(s) deployed will hold QTS</w:t>
      </w:r>
      <w:r w:rsidR="00A23BDF" w:rsidRPr="008E1E1F">
        <w:rPr>
          <w:rFonts w:ascii="Arial" w:hAnsi="Arial" w:cs="Arial"/>
          <w:sz w:val="22"/>
          <w:szCs w:val="22"/>
        </w:rPr>
        <w:t>, but this is not guaranteed</w:t>
      </w:r>
      <w:r w:rsidRPr="008E1E1F">
        <w:rPr>
          <w:rFonts w:ascii="Arial" w:hAnsi="Arial" w:cs="Arial"/>
          <w:sz w:val="22"/>
          <w:szCs w:val="22"/>
        </w:rPr>
        <w:t>.</w:t>
      </w:r>
    </w:p>
    <w:p w14:paraId="7AE55F30" w14:textId="0203AC39" w:rsidR="00A813FC" w:rsidRPr="008E1E1F" w:rsidRDefault="00A813FC" w:rsidP="003C125B">
      <w:pPr>
        <w:pStyle w:val="ListParagraph"/>
        <w:numPr>
          <w:ilvl w:val="0"/>
          <w:numId w:val="16"/>
        </w:numPr>
        <w:rPr>
          <w:rFonts w:ascii="Arial" w:hAnsi="Arial" w:cs="Arial"/>
          <w:sz w:val="22"/>
        </w:rPr>
      </w:pPr>
      <w:r w:rsidRPr="008E1E1F">
        <w:rPr>
          <w:rFonts w:ascii="Arial" w:hAnsi="Arial" w:cs="Arial"/>
          <w:sz w:val="22"/>
        </w:rPr>
        <w:t xml:space="preserve">The teacher is in school for </w:t>
      </w:r>
      <w:r w:rsidR="00755688" w:rsidRPr="008E1E1F">
        <w:rPr>
          <w:rFonts w:ascii="Arial" w:hAnsi="Arial" w:cs="Arial"/>
          <w:sz w:val="22"/>
        </w:rPr>
        <w:t>seven</w:t>
      </w:r>
      <w:r w:rsidRPr="008E1E1F">
        <w:rPr>
          <w:rFonts w:ascii="Arial" w:hAnsi="Arial" w:cs="Arial"/>
          <w:sz w:val="22"/>
        </w:rPr>
        <w:t xml:space="preserve"> </w:t>
      </w:r>
      <w:proofErr w:type="gramStart"/>
      <w:r w:rsidRPr="008E1E1F">
        <w:rPr>
          <w:rFonts w:ascii="Arial" w:hAnsi="Arial" w:cs="Arial"/>
          <w:sz w:val="22"/>
        </w:rPr>
        <w:t>hours</w:t>
      </w:r>
      <w:proofErr w:type="gramEnd"/>
    </w:p>
    <w:p w14:paraId="69B18EA2" w14:textId="5283B50F" w:rsidR="00755688" w:rsidRPr="008E1E1F" w:rsidRDefault="00755688" w:rsidP="003C125B">
      <w:pPr>
        <w:pStyle w:val="ListParagraph"/>
        <w:numPr>
          <w:ilvl w:val="1"/>
          <w:numId w:val="16"/>
        </w:numPr>
        <w:ind w:left="567" w:hanging="229"/>
        <w:rPr>
          <w:rFonts w:ascii="Arial" w:hAnsi="Arial" w:cs="Arial"/>
          <w:sz w:val="22"/>
        </w:rPr>
      </w:pPr>
      <w:r w:rsidRPr="008E1E1F">
        <w:rPr>
          <w:rFonts w:ascii="Arial" w:hAnsi="Arial" w:cs="Arial"/>
          <w:sz w:val="22"/>
        </w:rPr>
        <w:t>Six hours of contact time</w:t>
      </w:r>
      <w:r w:rsidR="008238E1">
        <w:rPr>
          <w:rFonts w:ascii="Arial" w:hAnsi="Arial" w:cs="Arial"/>
          <w:sz w:val="22"/>
        </w:rPr>
        <w:t>*</w:t>
      </w:r>
    </w:p>
    <w:p w14:paraId="5BB9C4DA" w14:textId="4025C59B" w:rsidR="00755688" w:rsidRPr="008E1E1F" w:rsidRDefault="00F67E4C" w:rsidP="003C125B">
      <w:pPr>
        <w:pStyle w:val="ListParagraph"/>
        <w:numPr>
          <w:ilvl w:val="1"/>
          <w:numId w:val="16"/>
        </w:numPr>
        <w:ind w:left="567" w:hanging="229"/>
        <w:rPr>
          <w:rFonts w:ascii="Arial" w:hAnsi="Arial" w:cs="Arial"/>
          <w:sz w:val="22"/>
        </w:rPr>
      </w:pPr>
      <w:r w:rsidRPr="008E1E1F">
        <w:rPr>
          <w:rFonts w:ascii="Arial" w:hAnsi="Arial" w:cs="Arial"/>
          <w:sz w:val="22"/>
        </w:rPr>
        <w:t>30 mins</w:t>
      </w:r>
      <w:r w:rsidR="00755688" w:rsidRPr="008E1E1F">
        <w:rPr>
          <w:rFonts w:ascii="Arial" w:hAnsi="Arial" w:cs="Arial"/>
          <w:sz w:val="22"/>
        </w:rPr>
        <w:t xml:space="preserve"> scheduled non-contact time (to include set</w:t>
      </w:r>
      <w:r w:rsidR="008238E1">
        <w:rPr>
          <w:rFonts w:ascii="Arial" w:hAnsi="Arial" w:cs="Arial"/>
          <w:sz w:val="22"/>
        </w:rPr>
        <w:t xml:space="preserve"> </w:t>
      </w:r>
      <w:r w:rsidR="00755688" w:rsidRPr="008E1E1F">
        <w:rPr>
          <w:rFonts w:ascii="Arial" w:hAnsi="Arial" w:cs="Arial"/>
          <w:sz w:val="22"/>
        </w:rPr>
        <w:t>up, pack down</w:t>
      </w:r>
      <w:r w:rsidR="00E5213C" w:rsidRPr="008E1E1F">
        <w:rPr>
          <w:rFonts w:ascii="Arial" w:hAnsi="Arial" w:cs="Arial"/>
          <w:sz w:val="22"/>
        </w:rPr>
        <w:t>)</w:t>
      </w:r>
      <w:r w:rsidR="00755688" w:rsidRPr="008E1E1F">
        <w:rPr>
          <w:rFonts w:ascii="Arial" w:hAnsi="Arial" w:cs="Arial"/>
          <w:sz w:val="22"/>
        </w:rPr>
        <w:t xml:space="preserve"> </w:t>
      </w:r>
    </w:p>
    <w:p w14:paraId="2EF827E2" w14:textId="0ADD0FE6" w:rsidR="00DE4C0A" w:rsidRPr="008E1E1F" w:rsidRDefault="00DE4C0A" w:rsidP="003C125B">
      <w:pPr>
        <w:pStyle w:val="ListParagraph"/>
        <w:numPr>
          <w:ilvl w:val="1"/>
          <w:numId w:val="16"/>
        </w:numPr>
        <w:ind w:left="567" w:hanging="229"/>
        <w:rPr>
          <w:rFonts w:ascii="Arial" w:hAnsi="Arial" w:cs="Arial"/>
          <w:sz w:val="22"/>
        </w:rPr>
      </w:pPr>
      <w:r w:rsidRPr="008E1E1F">
        <w:rPr>
          <w:rFonts w:ascii="Arial" w:hAnsi="Arial" w:cs="Arial"/>
          <w:sz w:val="22"/>
        </w:rPr>
        <w:t>30 mins PPA time (this may happen in school or off</w:t>
      </w:r>
      <w:r w:rsidR="008238E1">
        <w:rPr>
          <w:rFonts w:ascii="Arial" w:hAnsi="Arial" w:cs="Arial"/>
          <w:sz w:val="22"/>
        </w:rPr>
        <w:t xml:space="preserve"> </w:t>
      </w:r>
      <w:r w:rsidRPr="008E1E1F">
        <w:rPr>
          <w:rFonts w:ascii="Arial" w:hAnsi="Arial" w:cs="Arial"/>
          <w:sz w:val="22"/>
        </w:rPr>
        <w:t>premises depending on arrangement)</w:t>
      </w:r>
    </w:p>
    <w:p w14:paraId="2BC7C247" w14:textId="2974E461" w:rsidR="00E5213C" w:rsidRPr="008E1E1F" w:rsidRDefault="00E5213C" w:rsidP="003C125B">
      <w:pPr>
        <w:pStyle w:val="ListParagraph"/>
        <w:numPr>
          <w:ilvl w:val="1"/>
          <w:numId w:val="16"/>
        </w:numPr>
        <w:ind w:left="567" w:hanging="229"/>
        <w:rPr>
          <w:rFonts w:ascii="Arial" w:hAnsi="Arial" w:cs="Arial"/>
          <w:sz w:val="22"/>
        </w:rPr>
      </w:pPr>
      <w:r w:rsidRPr="008E1E1F">
        <w:rPr>
          <w:rFonts w:ascii="Arial" w:hAnsi="Arial" w:cs="Arial"/>
          <w:sz w:val="22"/>
        </w:rPr>
        <w:t>Must include a total of one hour of breaks with 45 min minimum lunch (at no cost to school)</w:t>
      </w:r>
    </w:p>
    <w:p w14:paraId="51C6D7F9" w14:textId="3D025FF7" w:rsidR="00E02964" w:rsidRPr="008E1E1F" w:rsidRDefault="00A813FC" w:rsidP="003C125B">
      <w:pPr>
        <w:pStyle w:val="ListParagraph"/>
        <w:numPr>
          <w:ilvl w:val="0"/>
          <w:numId w:val="16"/>
        </w:numPr>
        <w:rPr>
          <w:rFonts w:ascii="Arial" w:hAnsi="Arial" w:cs="Arial"/>
          <w:sz w:val="22"/>
        </w:rPr>
      </w:pPr>
      <w:r w:rsidRPr="008E1E1F">
        <w:rPr>
          <w:rFonts w:ascii="Arial" w:hAnsi="Arial" w:cs="Arial"/>
          <w:sz w:val="22"/>
        </w:rPr>
        <w:t xml:space="preserve">Start </w:t>
      </w:r>
      <w:r w:rsidR="00F508DB" w:rsidRPr="008E1E1F">
        <w:rPr>
          <w:rFonts w:ascii="Arial" w:hAnsi="Arial" w:cs="Arial"/>
          <w:sz w:val="22"/>
        </w:rPr>
        <w:t>and end times to be determined between school/</w:t>
      </w:r>
      <w:proofErr w:type="gramStart"/>
      <w:r w:rsidR="00F508DB" w:rsidRPr="008E1E1F">
        <w:rPr>
          <w:rFonts w:ascii="Arial" w:hAnsi="Arial" w:cs="Arial"/>
          <w:sz w:val="22"/>
        </w:rPr>
        <w:t>tutor</w:t>
      </w:r>
      <w:proofErr w:type="gramEnd"/>
    </w:p>
    <w:p w14:paraId="545858DA" w14:textId="7455350F" w:rsidR="00E02964" w:rsidRPr="008E1E1F" w:rsidRDefault="00E02964" w:rsidP="003C125B">
      <w:pPr>
        <w:pStyle w:val="ListParagraph"/>
        <w:numPr>
          <w:ilvl w:val="0"/>
          <w:numId w:val="16"/>
        </w:numPr>
        <w:rPr>
          <w:rFonts w:ascii="Arial" w:hAnsi="Arial" w:cs="Arial"/>
          <w:sz w:val="22"/>
        </w:rPr>
      </w:pPr>
      <w:r w:rsidRPr="008E1E1F">
        <w:rPr>
          <w:rFonts w:ascii="Arial" w:hAnsi="Arial" w:cs="Arial"/>
          <w:sz w:val="22"/>
        </w:rPr>
        <w:t>Runs for 10 lessons per term (additional lessons available on request</w:t>
      </w:r>
      <w:r w:rsidR="008238E1">
        <w:rPr>
          <w:rFonts w:ascii="Arial" w:hAnsi="Arial" w:cs="Arial"/>
          <w:sz w:val="22"/>
        </w:rPr>
        <w:t xml:space="preserve"> subject to </w:t>
      </w:r>
      <w:r w:rsidR="00F21A52" w:rsidRPr="008E1E1F">
        <w:rPr>
          <w:rFonts w:ascii="Arial" w:hAnsi="Arial" w:cs="Arial"/>
          <w:sz w:val="22"/>
          <w:szCs w:val="22"/>
        </w:rPr>
        <w:t>availability</w:t>
      </w:r>
      <w:r w:rsidRPr="008E1E1F">
        <w:rPr>
          <w:rFonts w:ascii="Arial" w:hAnsi="Arial" w:cs="Arial"/>
          <w:sz w:val="22"/>
        </w:rPr>
        <w:t>)</w:t>
      </w:r>
    </w:p>
    <w:p w14:paraId="13BB71FC" w14:textId="04BF39CA" w:rsidR="00493C80" w:rsidRPr="008E1E1F" w:rsidRDefault="00493C80" w:rsidP="00493C80">
      <w:pPr>
        <w:rPr>
          <w:rFonts w:ascii="Arial" w:hAnsi="Arial" w:cs="Arial"/>
          <w:sz w:val="22"/>
          <w:szCs w:val="22"/>
        </w:rPr>
      </w:pPr>
    </w:p>
    <w:p w14:paraId="3718BA4C" w14:textId="00D50E02" w:rsidR="00493C80" w:rsidRPr="008E1E1F" w:rsidRDefault="00493C80" w:rsidP="00493C80">
      <w:pPr>
        <w:rPr>
          <w:rFonts w:ascii="Arial" w:hAnsi="Arial" w:cs="Arial"/>
          <w:sz w:val="22"/>
          <w:szCs w:val="22"/>
        </w:rPr>
      </w:pPr>
      <w:r w:rsidRPr="008E1E1F">
        <w:rPr>
          <w:rFonts w:ascii="Arial" w:hAnsi="Arial" w:cs="Arial"/>
          <w:sz w:val="22"/>
          <w:szCs w:val="22"/>
        </w:rPr>
        <w:t>Schools may wish to pay an additional agreed amount of time per term (</w:t>
      </w:r>
      <w:r w:rsidR="001E4ECA" w:rsidRPr="008E1E1F">
        <w:rPr>
          <w:rFonts w:ascii="Arial" w:hAnsi="Arial" w:cs="Arial"/>
          <w:sz w:val="22"/>
          <w:szCs w:val="22"/>
        </w:rPr>
        <w:t xml:space="preserve">e.g. </w:t>
      </w:r>
      <w:r w:rsidRPr="008E1E1F">
        <w:rPr>
          <w:rFonts w:ascii="Arial" w:hAnsi="Arial" w:cs="Arial"/>
          <w:sz w:val="22"/>
          <w:szCs w:val="22"/>
        </w:rPr>
        <w:t>3.5 hours)</w:t>
      </w:r>
      <w:r w:rsidR="00362789" w:rsidRPr="008E1E1F">
        <w:rPr>
          <w:rFonts w:ascii="Arial" w:hAnsi="Arial" w:cs="Arial"/>
          <w:sz w:val="22"/>
          <w:szCs w:val="22"/>
        </w:rPr>
        <w:t xml:space="preserve"> for the TB</w:t>
      </w:r>
      <w:r w:rsidR="001E4ECA" w:rsidRPr="008E1E1F">
        <w:rPr>
          <w:rFonts w:ascii="Arial" w:hAnsi="Arial" w:cs="Arial"/>
          <w:sz w:val="22"/>
          <w:szCs w:val="22"/>
        </w:rPr>
        <w:t>M</w:t>
      </w:r>
      <w:r w:rsidR="00362789" w:rsidRPr="008E1E1F">
        <w:rPr>
          <w:rFonts w:ascii="Arial" w:hAnsi="Arial" w:cs="Arial"/>
          <w:sz w:val="22"/>
          <w:szCs w:val="22"/>
        </w:rPr>
        <w:t>H tutor to undertake additional above-and-beyond duties that the school may request, such as</w:t>
      </w:r>
      <w:r w:rsidR="002107F0" w:rsidRPr="008E1E1F">
        <w:rPr>
          <w:rFonts w:ascii="Arial" w:hAnsi="Arial" w:cs="Arial"/>
          <w:sz w:val="22"/>
          <w:szCs w:val="22"/>
        </w:rPr>
        <w:t xml:space="preserve"> writing reports, assisting with formal assessments, </w:t>
      </w:r>
      <w:r w:rsidR="001E4ECA" w:rsidRPr="008E1E1F">
        <w:rPr>
          <w:rFonts w:ascii="Arial" w:hAnsi="Arial" w:cs="Arial"/>
          <w:sz w:val="22"/>
          <w:szCs w:val="22"/>
        </w:rPr>
        <w:t>creating bespoke school resources (SoW etc). This would need to be agreed at the start of each term with clarity of expectations.</w:t>
      </w:r>
    </w:p>
    <w:p w14:paraId="5C558487" w14:textId="77777777" w:rsidR="00A813FC" w:rsidRPr="00C417F3" w:rsidRDefault="00A813FC" w:rsidP="00A813FC">
      <w:pPr>
        <w:pStyle w:val="ListParagraph"/>
        <w:rPr>
          <w:rFonts w:ascii="Arial" w:hAnsi="Arial" w:cs="Arial"/>
          <w:sz w:val="8"/>
          <w:szCs w:val="8"/>
        </w:rPr>
      </w:pPr>
      <w:r w:rsidRPr="008E1E1F">
        <w:rPr>
          <w:rFonts w:ascii="Arial" w:hAnsi="Arial" w:cs="Arial"/>
          <w:sz w:val="22"/>
          <w:szCs w:val="22"/>
        </w:rPr>
        <w:t xml:space="preserve"> </w:t>
      </w:r>
    </w:p>
    <w:p w14:paraId="57CA0702" w14:textId="50DCE7AC" w:rsidR="00A813FC" w:rsidRPr="008E1E1F" w:rsidRDefault="00362789" w:rsidP="00A813FC">
      <w:pPr>
        <w:rPr>
          <w:rFonts w:ascii="Arial" w:hAnsi="Arial" w:cs="Arial"/>
          <w:sz w:val="22"/>
          <w:szCs w:val="22"/>
        </w:rPr>
      </w:pPr>
      <w:r w:rsidRPr="008E1E1F">
        <w:rPr>
          <w:rFonts w:ascii="Arial" w:hAnsi="Arial" w:cs="Arial"/>
          <w:b/>
          <w:sz w:val="22"/>
          <w:szCs w:val="22"/>
        </w:rPr>
        <w:t>*</w:t>
      </w:r>
      <w:r w:rsidR="00A813FC" w:rsidRPr="008E1E1F">
        <w:rPr>
          <w:rFonts w:ascii="Arial" w:hAnsi="Arial" w:cs="Arial"/>
          <w:b/>
          <w:sz w:val="22"/>
          <w:szCs w:val="22"/>
        </w:rPr>
        <w:t>Contact time</w:t>
      </w:r>
      <w:r w:rsidR="00A813FC" w:rsidRPr="008E1E1F">
        <w:rPr>
          <w:rFonts w:ascii="Arial" w:hAnsi="Arial" w:cs="Arial"/>
          <w:sz w:val="22"/>
          <w:szCs w:val="22"/>
        </w:rPr>
        <w:t xml:space="preserve"> is tailored to school requirements and can include:</w:t>
      </w:r>
    </w:p>
    <w:p w14:paraId="7C7BBB01" w14:textId="77777777" w:rsidR="00A813FC" w:rsidRPr="008E1E1F" w:rsidRDefault="00A813FC" w:rsidP="003C125B">
      <w:pPr>
        <w:pStyle w:val="ListParagraph"/>
        <w:numPr>
          <w:ilvl w:val="0"/>
          <w:numId w:val="16"/>
        </w:numPr>
        <w:rPr>
          <w:rFonts w:ascii="Arial" w:hAnsi="Arial" w:cs="Arial"/>
          <w:sz w:val="22"/>
        </w:rPr>
      </w:pPr>
      <w:r w:rsidRPr="008E1E1F">
        <w:rPr>
          <w:rFonts w:ascii="Arial" w:hAnsi="Arial" w:cs="Arial"/>
          <w:sz w:val="22"/>
        </w:rPr>
        <w:t>Whole Class curriculum lessons</w:t>
      </w:r>
    </w:p>
    <w:p w14:paraId="31C2090E" w14:textId="063729F3" w:rsidR="00A813FC" w:rsidRPr="008E1E1F" w:rsidRDefault="00A813FC" w:rsidP="003C125B">
      <w:pPr>
        <w:pStyle w:val="ListParagraph"/>
        <w:numPr>
          <w:ilvl w:val="0"/>
          <w:numId w:val="16"/>
        </w:numPr>
        <w:rPr>
          <w:rFonts w:ascii="Arial" w:hAnsi="Arial" w:cs="Arial"/>
          <w:sz w:val="22"/>
        </w:rPr>
      </w:pPr>
      <w:r w:rsidRPr="008E1E1F">
        <w:rPr>
          <w:rFonts w:ascii="Arial" w:hAnsi="Arial" w:cs="Arial"/>
          <w:sz w:val="22"/>
        </w:rPr>
        <w:t xml:space="preserve">Whole Class Instrumental Learning. N.B. Resources licences for our </w:t>
      </w:r>
      <w:proofErr w:type="gramStart"/>
      <w:r w:rsidR="00DE2B93">
        <w:rPr>
          <w:rFonts w:ascii="Arial" w:hAnsi="Arial" w:cs="Arial"/>
          <w:sz w:val="22"/>
        </w:rPr>
        <w:t>G</w:t>
      </w:r>
      <w:r w:rsidRPr="008E1E1F">
        <w:rPr>
          <w:rFonts w:ascii="Arial" w:hAnsi="Arial" w:cs="Arial"/>
          <w:sz w:val="22"/>
        </w:rPr>
        <w:t>roove‘</w:t>
      </w:r>
      <w:proofErr w:type="gramEnd"/>
      <w:r w:rsidRPr="008E1E1F">
        <w:rPr>
          <w:rFonts w:ascii="Arial" w:hAnsi="Arial" w:cs="Arial"/>
          <w:sz w:val="22"/>
        </w:rPr>
        <w:t>n’</w:t>
      </w:r>
      <w:r w:rsidR="00DE2B93">
        <w:rPr>
          <w:rFonts w:ascii="Arial" w:hAnsi="Arial" w:cs="Arial"/>
          <w:sz w:val="22"/>
        </w:rPr>
        <w:t>P</w:t>
      </w:r>
      <w:r w:rsidRPr="008E1E1F">
        <w:rPr>
          <w:rFonts w:ascii="Arial" w:hAnsi="Arial" w:cs="Arial"/>
          <w:sz w:val="22"/>
        </w:rPr>
        <w:t>lay and Rastamouse series are included when using our tutors</w:t>
      </w:r>
    </w:p>
    <w:p w14:paraId="7BE222F1" w14:textId="32AE0485" w:rsidR="00A813FC" w:rsidRPr="008E1E1F" w:rsidRDefault="00A813FC" w:rsidP="003C125B">
      <w:pPr>
        <w:pStyle w:val="ListParagraph"/>
        <w:numPr>
          <w:ilvl w:val="0"/>
          <w:numId w:val="16"/>
        </w:numPr>
        <w:rPr>
          <w:rFonts w:ascii="Arial" w:hAnsi="Arial" w:cs="Arial"/>
          <w:sz w:val="22"/>
          <w:szCs w:val="22"/>
        </w:rPr>
      </w:pPr>
      <w:r w:rsidRPr="008E1E1F">
        <w:rPr>
          <w:rFonts w:ascii="Arial" w:hAnsi="Arial" w:cs="Arial"/>
          <w:sz w:val="22"/>
          <w:szCs w:val="22"/>
        </w:rPr>
        <w:t>Ensemble tuition</w:t>
      </w:r>
      <w:r w:rsidR="41538F97" w:rsidRPr="008E1E1F">
        <w:rPr>
          <w:rFonts w:ascii="Arial" w:hAnsi="Arial" w:cs="Arial"/>
          <w:sz w:val="22"/>
          <w:szCs w:val="22"/>
        </w:rPr>
        <w:t xml:space="preserve"> and 1:1/paired/small group lessons (dependent on tutor skills/experience)</w:t>
      </w:r>
    </w:p>
    <w:p w14:paraId="2D6374FB" w14:textId="77777777" w:rsidR="00A813FC" w:rsidRPr="008E1E1F" w:rsidRDefault="00A813FC" w:rsidP="003C125B">
      <w:pPr>
        <w:pStyle w:val="ListParagraph"/>
        <w:numPr>
          <w:ilvl w:val="0"/>
          <w:numId w:val="16"/>
        </w:numPr>
        <w:rPr>
          <w:rFonts w:ascii="Arial" w:hAnsi="Arial" w:cs="Arial"/>
          <w:sz w:val="22"/>
        </w:rPr>
      </w:pPr>
      <w:r w:rsidRPr="008E1E1F">
        <w:rPr>
          <w:rFonts w:ascii="Arial" w:hAnsi="Arial" w:cs="Arial"/>
          <w:sz w:val="22"/>
        </w:rPr>
        <w:t xml:space="preserve">Choir and/or singing </w:t>
      </w:r>
      <w:proofErr w:type="gramStart"/>
      <w:r w:rsidRPr="008E1E1F">
        <w:rPr>
          <w:rFonts w:ascii="Arial" w:hAnsi="Arial" w:cs="Arial"/>
          <w:sz w:val="22"/>
        </w:rPr>
        <w:t>assemblies</w:t>
      </w:r>
      <w:proofErr w:type="gramEnd"/>
    </w:p>
    <w:p w14:paraId="5B8B9DB8" w14:textId="77777777" w:rsidR="00A813FC" w:rsidRPr="008E1E1F" w:rsidRDefault="00A813FC" w:rsidP="00A813FC">
      <w:pPr>
        <w:rPr>
          <w:rFonts w:ascii="Arial" w:hAnsi="Arial" w:cs="Arial"/>
          <w:color w:val="C00000"/>
          <w:sz w:val="22"/>
          <w:szCs w:val="22"/>
        </w:rPr>
      </w:pPr>
      <w:r w:rsidRPr="008E1E1F">
        <w:rPr>
          <w:rFonts w:ascii="Arial" w:hAnsi="Arial" w:cs="Arial"/>
          <w:color w:val="C00000"/>
          <w:sz w:val="22"/>
          <w:szCs w:val="22"/>
        </w:rPr>
        <w:t xml:space="preserve">Cost to Independent Schools: £350 per day, £51 for additional hours. </w:t>
      </w:r>
    </w:p>
    <w:p w14:paraId="6B0B91E1" w14:textId="27F435B2" w:rsidR="00A0276C" w:rsidRPr="008E1E1F" w:rsidRDefault="00A813FC" w:rsidP="003C125B">
      <w:pPr>
        <w:pStyle w:val="Heading2"/>
        <w:numPr>
          <w:ilvl w:val="0"/>
          <w:numId w:val="7"/>
        </w:numPr>
        <w:spacing w:before="0"/>
        <w:rPr>
          <w:rFonts w:ascii="Arial" w:hAnsi="Arial" w:cs="Arial"/>
          <w:sz w:val="22"/>
          <w:szCs w:val="22"/>
        </w:rPr>
      </w:pPr>
      <w:bookmarkStart w:id="9" w:name="_Toc158306180"/>
      <w:r w:rsidRPr="008E1E1F">
        <w:rPr>
          <w:rFonts w:ascii="Arial" w:hAnsi="Arial" w:cs="Arial"/>
          <w:b/>
          <w:bCs/>
          <w:u w:val="single"/>
        </w:rPr>
        <w:lastRenderedPageBreak/>
        <w:t>Whole Class Instrumental Learning (WCIL) programmes (Year 1 to Year 7)</w:t>
      </w:r>
      <w:r w:rsidR="00C417F3">
        <w:rPr>
          <w:rFonts w:ascii="Arial" w:hAnsi="Arial" w:cs="Arial"/>
          <w:b/>
          <w:bCs/>
          <w:u w:val="single"/>
        </w:rPr>
        <w:t xml:space="preserve">, </w:t>
      </w:r>
      <w:r w:rsidRPr="008E1E1F">
        <w:rPr>
          <w:rFonts w:ascii="Arial" w:hAnsi="Arial" w:cs="Arial"/>
          <w:b/>
          <w:bCs/>
          <w:u w:val="single"/>
        </w:rPr>
        <w:t xml:space="preserve">Buy in delivery from our </w:t>
      </w:r>
      <w:proofErr w:type="gramStart"/>
      <w:r w:rsidRPr="008E1E1F">
        <w:rPr>
          <w:rFonts w:ascii="Arial" w:hAnsi="Arial" w:cs="Arial"/>
          <w:b/>
          <w:bCs/>
          <w:u w:val="single"/>
        </w:rPr>
        <w:t>tutors</w:t>
      </w:r>
      <w:bookmarkEnd w:id="9"/>
      <w:proofErr w:type="gramEnd"/>
    </w:p>
    <w:p w14:paraId="1DC26F15" w14:textId="77777777" w:rsidR="00976524" w:rsidRPr="008E1E1F" w:rsidRDefault="00976524" w:rsidP="00976524">
      <w:pPr>
        <w:pStyle w:val="Heading3"/>
        <w:spacing w:before="0"/>
        <w:rPr>
          <w:rFonts w:ascii="Arial" w:hAnsi="Arial" w:cs="Arial"/>
          <w:b/>
          <w:color w:val="auto"/>
          <w:sz w:val="22"/>
          <w:szCs w:val="22"/>
        </w:rPr>
      </w:pPr>
    </w:p>
    <w:p w14:paraId="04586B0A" w14:textId="54735254" w:rsidR="00CE5E4F" w:rsidRPr="008E1E1F" w:rsidRDefault="00A0276C" w:rsidP="00976524">
      <w:pPr>
        <w:pStyle w:val="Heading3"/>
        <w:spacing w:before="0"/>
        <w:rPr>
          <w:rFonts w:ascii="Arial" w:hAnsi="Arial" w:cs="Arial"/>
          <w:color w:val="auto"/>
          <w:sz w:val="22"/>
          <w:szCs w:val="22"/>
        </w:rPr>
      </w:pPr>
      <w:r w:rsidRPr="008E1E1F">
        <w:rPr>
          <w:rFonts w:ascii="Arial" w:hAnsi="Arial" w:cs="Arial"/>
          <w:b/>
          <w:color w:val="auto"/>
          <w:sz w:val="22"/>
          <w:szCs w:val="22"/>
        </w:rPr>
        <w:t>C</w:t>
      </w:r>
      <w:r w:rsidR="00A23BDF" w:rsidRPr="008E1E1F">
        <w:rPr>
          <w:rFonts w:ascii="Arial" w:hAnsi="Arial" w:cs="Arial"/>
          <w:b/>
          <w:color w:val="auto"/>
          <w:sz w:val="22"/>
          <w:szCs w:val="22"/>
        </w:rPr>
        <w:t xml:space="preserve">ost: All costs are calculated </w:t>
      </w:r>
      <w:r w:rsidR="00A23BDF" w:rsidRPr="008E1E1F">
        <w:rPr>
          <w:rFonts w:ascii="Arial" w:hAnsi="Arial" w:cs="Arial"/>
          <w:color w:val="auto"/>
          <w:sz w:val="22"/>
          <w:szCs w:val="22"/>
        </w:rPr>
        <w:t>at the tutor hourly rate</w:t>
      </w:r>
      <w:r w:rsidR="00DC28AE" w:rsidRPr="008E1E1F">
        <w:rPr>
          <w:rFonts w:ascii="Arial" w:hAnsi="Arial" w:cs="Arial"/>
          <w:color w:val="auto"/>
          <w:sz w:val="22"/>
          <w:szCs w:val="22"/>
        </w:rPr>
        <w:t>s</w:t>
      </w:r>
      <w:r w:rsidR="00A23BDF" w:rsidRPr="008E1E1F">
        <w:rPr>
          <w:rFonts w:ascii="Arial" w:hAnsi="Arial" w:cs="Arial"/>
          <w:color w:val="auto"/>
          <w:sz w:val="22"/>
          <w:szCs w:val="22"/>
        </w:rPr>
        <w:t xml:space="preserve"> of</w:t>
      </w:r>
      <w:r w:rsidR="00CE5E4F" w:rsidRPr="008E1E1F">
        <w:rPr>
          <w:rFonts w:ascii="Arial" w:hAnsi="Arial" w:cs="Arial"/>
          <w:color w:val="auto"/>
          <w:sz w:val="22"/>
          <w:szCs w:val="22"/>
        </w:rPr>
        <w:t>:</w:t>
      </w:r>
    </w:p>
    <w:p w14:paraId="7BDF00C4" w14:textId="6B234F87" w:rsidR="00CE5E4F" w:rsidRPr="008E1E1F" w:rsidRDefault="00CE5E4F" w:rsidP="003C125B">
      <w:pPr>
        <w:pStyle w:val="ListParagraph"/>
        <w:numPr>
          <w:ilvl w:val="0"/>
          <w:numId w:val="16"/>
        </w:numPr>
        <w:rPr>
          <w:rFonts w:ascii="Arial" w:hAnsi="Arial" w:cs="Arial"/>
          <w:sz w:val="22"/>
          <w:szCs w:val="22"/>
        </w:rPr>
      </w:pPr>
      <w:r w:rsidRPr="008E1E1F">
        <w:rPr>
          <w:rFonts w:ascii="Arial" w:hAnsi="Arial" w:cs="Arial"/>
          <w:sz w:val="22"/>
          <w:szCs w:val="22"/>
        </w:rPr>
        <w:t xml:space="preserve">Lead Teacher - </w:t>
      </w:r>
      <w:r w:rsidR="00A23BDF" w:rsidRPr="008E1E1F">
        <w:rPr>
          <w:rFonts w:ascii="Arial" w:hAnsi="Arial" w:cs="Arial"/>
          <w:sz w:val="22"/>
          <w:szCs w:val="22"/>
        </w:rPr>
        <w:t>£4</w:t>
      </w:r>
      <w:r w:rsidR="007C34E2" w:rsidRPr="008E1E1F">
        <w:rPr>
          <w:rFonts w:ascii="Arial" w:hAnsi="Arial" w:cs="Arial"/>
          <w:sz w:val="22"/>
          <w:szCs w:val="22"/>
        </w:rPr>
        <w:t>5</w:t>
      </w:r>
      <w:r w:rsidRPr="008E1E1F">
        <w:rPr>
          <w:rFonts w:ascii="Arial" w:hAnsi="Arial" w:cs="Arial"/>
          <w:sz w:val="22"/>
          <w:szCs w:val="22"/>
        </w:rPr>
        <w:t>ph</w:t>
      </w:r>
      <w:r w:rsidR="00A23BDF" w:rsidRPr="008E1E1F">
        <w:rPr>
          <w:rFonts w:ascii="Arial" w:hAnsi="Arial" w:cs="Arial"/>
          <w:sz w:val="22"/>
          <w:szCs w:val="22"/>
        </w:rPr>
        <w:t xml:space="preserve"> plus additional 30 mins </w:t>
      </w:r>
      <w:r w:rsidR="00E55B59" w:rsidRPr="008E1E1F">
        <w:rPr>
          <w:rFonts w:ascii="Arial" w:hAnsi="Arial" w:cs="Arial"/>
          <w:sz w:val="22"/>
          <w:szCs w:val="22"/>
        </w:rPr>
        <w:t xml:space="preserve">(15 mins </w:t>
      </w:r>
      <w:r w:rsidR="00A23BDF" w:rsidRPr="008E1E1F">
        <w:rPr>
          <w:rFonts w:ascii="Arial" w:hAnsi="Arial" w:cs="Arial"/>
          <w:sz w:val="22"/>
          <w:szCs w:val="22"/>
        </w:rPr>
        <w:t>PPA, and</w:t>
      </w:r>
      <w:r w:rsidRPr="008E1E1F">
        <w:rPr>
          <w:rFonts w:ascii="Arial" w:hAnsi="Arial" w:cs="Arial"/>
          <w:sz w:val="22"/>
          <w:szCs w:val="22"/>
        </w:rPr>
        <w:t xml:space="preserve"> </w:t>
      </w:r>
      <w:r w:rsidR="00E55B59" w:rsidRPr="008E1E1F">
        <w:rPr>
          <w:rFonts w:ascii="Arial" w:hAnsi="Arial" w:cs="Arial"/>
          <w:sz w:val="22"/>
          <w:szCs w:val="22"/>
        </w:rPr>
        <w:t>15 mins set</w:t>
      </w:r>
      <w:r w:rsidR="009B4C83">
        <w:rPr>
          <w:rFonts w:ascii="Arial" w:hAnsi="Arial" w:cs="Arial"/>
          <w:sz w:val="22"/>
          <w:szCs w:val="22"/>
        </w:rPr>
        <w:t xml:space="preserve"> </w:t>
      </w:r>
      <w:r w:rsidR="00E55B59" w:rsidRPr="008E1E1F">
        <w:rPr>
          <w:rFonts w:ascii="Arial" w:hAnsi="Arial" w:cs="Arial"/>
          <w:sz w:val="22"/>
          <w:szCs w:val="22"/>
        </w:rPr>
        <w:t>up/pack down)</w:t>
      </w:r>
      <w:r w:rsidRPr="008E1E1F">
        <w:rPr>
          <w:rFonts w:ascii="Arial" w:hAnsi="Arial" w:cs="Arial"/>
          <w:sz w:val="22"/>
          <w:szCs w:val="22"/>
        </w:rPr>
        <w:t xml:space="preserve"> </w:t>
      </w:r>
    </w:p>
    <w:p w14:paraId="35E84A31" w14:textId="026D414D" w:rsidR="00A23BDF" w:rsidRPr="008E1E1F" w:rsidRDefault="00CE5E4F" w:rsidP="003C125B">
      <w:pPr>
        <w:pStyle w:val="ListParagraph"/>
        <w:numPr>
          <w:ilvl w:val="0"/>
          <w:numId w:val="16"/>
        </w:numPr>
        <w:rPr>
          <w:rFonts w:ascii="Arial" w:hAnsi="Arial" w:cs="Arial"/>
          <w:sz w:val="22"/>
          <w:szCs w:val="22"/>
        </w:rPr>
      </w:pPr>
      <w:r w:rsidRPr="008E1E1F">
        <w:rPr>
          <w:rFonts w:ascii="Arial" w:hAnsi="Arial" w:cs="Arial"/>
          <w:sz w:val="22"/>
          <w:szCs w:val="22"/>
        </w:rPr>
        <w:t>Support Teacher - £4</w:t>
      </w:r>
      <w:r w:rsidR="007C34E2" w:rsidRPr="008E1E1F">
        <w:rPr>
          <w:rFonts w:ascii="Arial" w:hAnsi="Arial" w:cs="Arial"/>
          <w:sz w:val="22"/>
          <w:szCs w:val="22"/>
        </w:rPr>
        <w:t>3</w:t>
      </w:r>
      <w:r w:rsidRPr="008E1E1F">
        <w:rPr>
          <w:rFonts w:ascii="Arial" w:hAnsi="Arial" w:cs="Arial"/>
          <w:sz w:val="22"/>
          <w:szCs w:val="22"/>
        </w:rPr>
        <w:t>ph</w:t>
      </w:r>
      <w:r w:rsidR="00A23BDF" w:rsidRPr="008E1E1F">
        <w:rPr>
          <w:rFonts w:ascii="Arial" w:hAnsi="Arial" w:cs="Arial"/>
          <w:sz w:val="22"/>
          <w:szCs w:val="22"/>
        </w:rPr>
        <w:t xml:space="preserve"> </w:t>
      </w:r>
      <w:r w:rsidR="0035061B" w:rsidRPr="008E1E1F">
        <w:rPr>
          <w:rFonts w:ascii="Arial" w:hAnsi="Arial" w:cs="Arial"/>
          <w:sz w:val="22"/>
          <w:szCs w:val="22"/>
        </w:rPr>
        <w:t xml:space="preserve">additional </w:t>
      </w:r>
      <w:r w:rsidR="00A23BDF" w:rsidRPr="008E1E1F">
        <w:rPr>
          <w:rFonts w:ascii="Arial" w:hAnsi="Arial" w:cs="Arial"/>
          <w:sz w:val="22"/>
          <w:szCs w:val="22"/>
        </w:rPr>
        <w:t xml:space="preserve">15 mins </w:t>
      </w:r>
      <w:r w:rsidR="00E55B59" w:rsidRPr="008E1E1F">
        <w:rPr>
          <w:rFonts w:ascii="Arial" w:hAnsi="Arial" w:cs="Arial"/>
          <w:sz w:val="22"/>
          <w:szCs w:val="22"/>
        </w:rPr>
        <w:t>(set</w:t>
      </w:r>
      <w:r w:rsidR="009B4C83">
        <w:rPr>
          <w:rFonts w:ascii="Arial" w:hAnsi="Arial" w:cs="Arial"/>
          <w:sz w:val="22"/>
          <w:szCs w:val="22"/>
        </w:rPr>
        <w:t xml:space="preserve"> </w:t>
      </w:r>
      <w:r w:rsidR="00E55B59" w:rsidRPr="008E1E1F">
        <w:rPr>
          <w:rFonts w:ascii="Arial" w:hAnsi="Arial" w:cs="Arial"/>
          <w:sz w:val="22"/>
          <w:szCs w:val="22"/>
        </w:rPr>
        <w:t>up/pack down)</w:t>
      </w:r>
    </w:p>
    <w:p w14:paraId="1224D4F0" w14:textId="77777777" w:rsidR="00976524" w:rsidRPr="008E1E1F" w:rsidRDefault="00976524" w:rsidP="006465FD">
      <w:pPr>
        <w:rPr>
          <w:rFonts w:ascii="Arial" w:eastAsiaTheme="majorEastAsia" w:hAnsi="Arial" w:cs="Arial"/>
          <w:b/>
          <w:bCs/>
          <w:sz w:val="22"/>
          <w:szCs w:val="22"/>
        </w:rPr>
      </w:pPr>
    </w:p>
    <w:p w14:paraId="46183FDE" w14:textId="45CE306E" w:rsidR="004C58AF" w:rsidRPr="008E1E1F" w:rsidRDefault="006465FD" w:rsidP="006465FD">
      <w:pPr>
        <w:rPr>
          <w:rFonts w:ascii="Arial" w:eastAsiaTheme="majorEastAsia" w:hAnsi="Arial" w:cs="Arial"/>
          <w:b/>
          <w:bCs/>
          <w:sz w:val="22"/>
          <w:szCs w:val="22"/>
        </w:rPr>
      </w:pPr>
      <w:r w:rsidRPr="008E1E1F">
        <w:rPr>
          <w:rFonts w:ascii="Arial" w:eastAsiaTheme="majorEastAsia" w:hAnsi="Arial" w:cs="Arial"/>
          <w:b/>
          <w:bCs/>
          <w:sz w:val="22"/>
          <w:szCs w:val="22"/>
        </w:rPr>
        <w:t xml:space="preserve">Note: </w:t>
      </w:r>
    </w:p>
    <w:p w14:paraId="4A42E259" w14:textId="7B389E27" w:rsidR="006465FD" w:rsidRPr="008E1E1F" w:rsidRDefault="006465FD" w:rsidP="006465FD">
      <w:pPr>
        <w:rPr>
          <w:rFonts w:ascii="Arial" w:eastAsiaTheme="majorEastAsia" w:hAnsi="Arial" w:cs="Arial"/>
          <w:b/>
          <w:bCs/>
          <w:sz w:val="22"/>
          <w:szCs w:val="22"/>
        </w:rPr>
      </w:pPr>
      <w:r w:rsidRPr="008E1E1F">
        <w:rPr>
          <w:rFonts w:ascii="Arial" w:eastAsiaTheme="majorEastAsia" w:hAnsi="Arial" w:cs="Arial"/>
          <w:sz w:val="22"/>
          <w:szCs w:val="22"/>
        </w:rPr>
        <w:t xml:space="preserve">All whole class teaching involves additional paid time for </w:t>
      </w:r>
      <w:r w:rsidR="00A15E92" w:rsidRPr="008E1E1F">
        <w:rPr>
          <w:rFonts w:ascii="Arial" w:eastAsiaTheme="majorEastAsia" w:hAnsi="Arial" w:cs="Arial"/>
          <w:sz w:val="22"/>
          <w:szCs w:val="22"/>
        </w:rPr>
        <w:t xml:space="preserve">PPA </w:t>
      </w:r>
      <w:r w:rsidR="005F26FB" w:rsidRPr="008E1E1F">
        <w:rPr>
          <w:rFonts w:ascii="Arial" w:eastAsiaTheme="majorEastAsia" w:hAnsi="Arial" w:cs="Arial"/>
          <w:sz w:val="22"/>
          <w:szCs w:val="22"/>
        </w:rPr>
        <w:t>+</w:t>
      </w:r>
      <w:r w:rsidR="00A15E92" w:rsidRPr="008E1E1F">
        <w:rPr>
          <w:rFonts w:ascii="Arial" w:eastAsiaTheme="majorEastAsia" w:hAnsi="Arial" w:cs="Arial"/>
          <w:sz w:val="22"/>
          <w:szCs w:val="22"/>
        </w:rPr>
        <w:t xml:space="preserve"> Instrument set-up</w:t>
      </w:r>
      <w:r w:rsidR="005F26FB" w:rsidRPr="008E1E1F">
        <w:rPr>
          <w:rFonts w:ascii="Arial" w:eastAsiaTheme="majorEastAsia" w:hAnsi="Arial" w:cs="Arial"/>
          <w:sz w:val="22"/>
          <w:szCs w:val="22"/>
        </w:rPr>
        <w:t>/</w:t>
      </w:r>
      <w:r w:rsidR="00A15E92" w:rsidRPr="008E1E1F">
        <w:rPr>
          <w:rFonts w:ascii="Arial" w:eastAsiaTheme="majorEastAsia" w:hAnsi="Arial" w:cs="Arial"/>
          <w:sz w:val="22"/>
          <w:szCs w:val="22"/>
        </w:rPr>
        <w:t>pack down:</w:t>
      </w:r>
    </w:p>
    <w:p w14:paraId="469B5975" w14:textId="122B5993" w:rsidR="00170CBC" w:rsidRPr="008E1E1F" w:rsidRDefault="00170CBC" w:rsidP="003C125B">
      <w:pPr>
        <w:pStyle w:val="ListParagraph"/>
        <w:numPr>
          <w:ilvl w:val="0"/>
          <w:numId w:val="16"/>
        </w:numPr>
        <w:rPr>
          <w:rFonts w:ascii="Arial" w:hAnsi="Arial" w:cs="Arial"/>
          <w:sz w:val="22"/>
          <w:szCs w:val="22"/>
        </w:rPr>
      </w:pPr>
      <w:r w:rsidRPr="008E1E1F">
        <w:rPr>
          <w:rFonts w:ascii="Arial" w:hAnsi="Arial" w:cs="Arial"/>
          <w:sz w:val="22"/>
          <w:szCs w:val="22"/>
        </w:rPr>
        <w:t>Lead teacher:</w:t>
      </w:r>
      <w:r w:rsidR="00DF6994" w:rsidRPr="008E1E1F">
        <w:rPr>
          <w:rFonts w:ascii="Arial" w:hAnsi="Arial" w:cs="Arial"/>
          <w:sz w:val="22"/>
          <w:szCs w:val="22"/>
        </w:rPr>
        <w:t xml:space="preserve"> 30 mins per week:</w:t>
      </w:r>
    </w:p>
    <w:p w14:paraId="71415C50" w14:textId="77777777" w:rsidR="00DD0449" w:rsidRPr="008E1E1F" w:rsidRDefault="00170CBC" w:rsidP="003C125B">
      <w:pPr>
        <w:pStyle w:val="ListParagraph"/>
        <w:numPr>
          <w:ilvl w:val="1"/>
          <w:numId w:val="16"/>
        </w:numPr>
        <w:rPr>
          <w:rFonts w:ascii="Arial" w:hAnsi="Arial" w:cs="Arial"/>
          <w:sz w:val="22"/>
          <w:szCs w:val="22"/>
        </w:rPr>
      </w:pPr>
      <w:r w:rsidRPr="008E1E1F">
        <w:rPr>
          <w:rFonts w:ascii="Arial" w:hAnsi="Arial" w:cs="Arial"/>
          <w:sz w:val="22"/>
          <w:szCs w:val="22"/>
        </w:rPr>
        <w:t>15</w:t>
      </w:r>
      <w:r w:rsidR="006465FD" w:rsidRPr="008E1E1F">
        <w:rPr>
          <w:rFonts w:ascii="Arial" w:hAnsi="Arial" w:cs="Arial"/>
          <w:sz w:val="22"/>
          <w:szCs w:val="22"/>
        </w:rPr>
        <w:t xml:space="preserve"> mins per week for PPA</w:t>
      </w:r>
      <w:r w:rsidR="00DD0449" w:rsidRPr="008E1E1F">
        <w:rPr>
          <w:rFonts w:ascii="Arial" w:hAnsi="Arial" w:cs="Arial"/>
          <w:sz w:val="22"/>
          <w:szCs w:val="22"/>
        </w:rPr>
        <w:t>,</w:t>
      </w:r>
      <w:r w:rsidR="006465FD" w:rsidRPr="008E1E1F">
        <w:rPr>
          <w:rFonts w:ascii="Arial" w:hAnsi="Arial" w:cs="Arial"/>
          <w:sz w:val="22"/>
          <w:szCs w:val="22"/>
        </w:rPr>
        <w:t xml:space="preserve"> and </w:t>
      </w:r>
    </w:p>
    <w:p w14:paraId="6E2A8A47" w14:textId="4689910C" w:rsidR="00A15E92" w:rsidRPr="008E1E1F" w:rsidRDefault="00DD0449" w:rsidP="003C125B">
      <w:pPr>
        <w:pStyle w:val="ListParagraph"/>
        <w:numPr>
          <w:ilvl w:val="1"/>
          <w:numId w:val="16"/>
        </w:numPr>
        <w:rPr>
          <w:rFonts w:ascii="Arial" w:hAnsi="Arial" w:cs="Arial"/>
          <w:sz w:val="22"/>
          <w:szCs w:val="22"/>
        </w:rPr>
      </w:pPr>
      <w:r w:rsidRPr="008E1E1F">
        <w:rPr>
          <w:rFonts w:ascii="Arial" w:hAnsi="Arial" w:cs="Arial"/>
          <w:sz w:val="22"/>
          <w:szCs w:val="22"/>
        </w:rPr>
        <w:t xml:space="preserve">15 mins </w:t>
      </w:r>
      <w:r w:rsidR="006465FD" w:rsidRPr="008E1E1F">
        <w:rPr>
          <w:rFonts w:ascii="Arial" w:hAnsi="Arial" w:cs="Arial"/>
          <w:sz w:val="22"/>
          <w:szCs w:val="22"/>
        </w:rPr>
        <w:t>set</w:t>
      </w:r>
      <w:r w:rsidR="009B4C83">
        <w:rPr>
          <w:rFonts w:ascii="Arial" w:hAnsi="Arial" w:cs="Arial"/>
          <w:sz w:val="22"/>
          <w:szCs w:val="22"/>
        </w:rPr>
        <w:t xml:space="preserve"> </w:t>
      </w:r>
      <w:r w:rsidR="006465FD" w:rsidRPr="008E1E1F">
        <w:rPr>
          <w:rFonts w:ascii="Arial" w:hAnsi="Arial" w:cs="Arial"/>
          <w:sz w:val="22"/>
          <w:szCs w:val="22"/>
        </w:rPr>
        <w:t>up/pack</w:t>
      </w:r>
      <w:r w:rsidR="009B4C83">
        <w:rPr>
          <w:rFonts w:ascii="Arial" w:hAnsi="Arial" w:cs="Arial"/>
          <w:sz w:val="22"/>
          <w:szCs w:val="22"/>
        </w:rPr>
        <w:t xml:space="preserve"> </w:t>
      </w:r>
      <w:proofErr w:type="gramStart"/>
      <w:r w:rsidR="006465FD" w:rsidRPr="008E1E1F">
        <w:rPr>
          <w:rFonts w:ascii="Arial" w:hAnsi="Arial" w:cs="Arial"/>
          <w:sz w:val="22"/>
          <w:szCs w:val="22"/>
        </w:rPr>
        <w:t>down</w:t>
      </w:r>
      <w:proofErr w:type="gramEnd"/>
      <w:r w:rsidR="006465FD" w:rsidRPr="008E1E1F">
        <w:rPr>
          <w:rFonts w:ascii="Arial" w:hAnsi="Arial" w:cs="Arial"/>
          <w:sz w:val="22"/>
          <w:szCs w:val="22"/>
        </w:rPr>
        <w:t xml:space="preserve"> </w:t>
      </w:r>
    </w:p>
    <w:p w14:paraId="6C6B0FD1" w14:textId="44CDC6F7" w:rsidR="006465FD" w:rsidRPr="008E1E1F" w:rsidRDefault="006465FD" w:rsidP="003C125B">
      <w:pPr>
        <w:pStyle w:val="ListParagraph"/>
        <w:numPr>
          <w:ilvl w:val="0"/>
          <w:numId w:val="16"/>
        </w:numPr>
        <w:rPr>
          <w:rFonts w:ascii="Arial" w:hAnsi="Arial" w:cs="Arial"/>
          <w:sz w:val="22"/>
          <w:szCs w:val="22"/>
        </w:rPr>
      </w:pPr>
      <w:r w:rsidRPr="008E1E1F">
        <w:rPr>
          <w:rFonts w:ascii="Arial" w:hAnsi="Arial" w:cs="Arial"/>
          <w:sz w:val="22"/>
          <w:szCs w:val="22"/>
        </w:rPr>
        <w:t>15 mins per week instrument maintenance and set-up/pack-down for the Support Tutor.</w:t>
      </w:r>
    </w:p>
    <w:p w14:paraId="2556D1B7" w14:textId="3B20B3F6" w:rsidR="00D907C2" w:rsidRPr="008E1E1F" w:rsidRDefault="00D907C2" w:rsidP="00D907C2">
      <w:pPr>
        <w:rPr>
          <w:rFonts w:ascii="Arial" w:hAnsi="Arial" w:cs="Arial"/>
          <w:sz w:val="22"/>
          <w:szCs w:val="22"/>
        </w:rPr>
      </w:pPr>
      <w:r w:rsidRPr="008E1E1F">
        <w:rPr>
          <w:rFonts w:ascii="Arial" w:hAnsi="Arial" w:cs="Arial"/>
          <w:sz w:val="22"/>
          <w:szCs w:val="22"/>
        </w:rPr>
        <w:t>The additional paid</w:t>
      </w:r>
      <w:r w:rsidR="00806E47" w:rsidRPr="008E1E1F">
        <w:rPr>
          <w:rFonts w:ascii="Arial" w:hAnsi="Arial" w:cs="Arial"/>
          <w:sz w:val="22"/>
          <w:szCs w:val="22"/>
        </w:rPr>
        <w:t xml:space="preserve"> set</w:t>
      </w:r>
      <w:r w:rsidR="009B4C83">
        <w:rPr>
          <w:rFonts w:ascii="Arial" w:hAnsi="Arial" w:cs="Arial"/>
          <w:sz w:val="22"/>
          <w:szCs w:val="22"/>
        </w:rPr>
        <w:t xml:space="preserve"> </w:t>
      </w:r>
      <w:r w:rsidR="00806E47" w:rsidRPr="008E1E1F">
        <w:rPr>
          <w:rFonts w:ascii="Arial" w:hAnsi="Arial" w:cs="Arial"/>
          <w:sz w:val="22"/>
          <w:szCs w:val="22"/>
        </w:rPr>
        <w:t>up/pack down time</w:t>
      </w:r>
      <w:r w:rsidRPr="008E1E1F">
        <w:rPr>
          <w:rFonts w:ascii="Arial" w:hAnsi="Arial" w:cs="Arial"/>
          <w:sz w:val="22"/>
          <w:szCs w:val="22"/>
        </w:rPr>
        <w:t xml:space="preserve"> only applies once</w:t>
      </w:r>
      <w:r w:rsidR="00806E47" w:rsidRPr="008E1E1F">
        <w:rPr>
          <w:rFonts w:ascii="Arial" w:hAnsi="Arial" w:cs="Arial"/>
          <w:sz w:val="22"/>
          <w:szCs w:val="22"/>
        </w:rPr>
        <w:t xml:space="preserve"> if teaching two</w:t>
      </w:r>
      <w:r w:rsidR="00A67846" w:rsidRPr="008E1E1F">
        <w:rPr>
          <w:rFonts w:ascii="Arial" w:hAnsi="Arial" w:cs="Arial"/>
          <w:sz w:val="22"/>
          <w:szCs w:val="22"/>
        </w:rPr>
        <w:t xml:space="preserve"> (or more)</w:t>
      </w:r>
      <w:r w:rsidR="00806E47" w:rsidRPr="008E1E1F">
        <w:rPr>
          <w:rFonts w:ascii="Arial" w:hAnsi="Arial" w:cs="Arial"/>
          <w:sz w:val="22"/>
          <w:szCs w:val="22"/>
        </w:rPr>
        <w:t xml:space="preserve"> of the same classes back-to-back. </w:t>
      </w:r>
      <w:r w:rsidR="00A67846" w:rsidRPr="008E1E1F">
        <w:rPr>
          <w:rFonts w:ascii="Arial" w:hAnsi="Arial" w:cs="Arial"/>
          <w:sz w:val="22"/>
          <w:szCs w:val="22"/>
        </w:rPr>
        <w:t>However, i</w:t>
      </w:r>
      <w:r w:rsidR="00806E47" w:rsidRPr="008E1E1F">
        <w:rPr>
          <w:rFonts w:ascii="Arial" w:hAnsi="Arial" w:cs="Arial"/>
          <w:sz w:val="22"/>
          <w:szCs w:val="22"/>
        </w:rPr>
        <w:t xml:space="preserve">f there </w:t>
      </w:r>
      <w:r w:rsidR="00A67846" w:rsidRPr="008E1E1F">
        <w:rPr>
          <w:rFonts w:ascii="Arial" w:hAnsi="Arial" w:cs="Arial"/>
          <w:sz w:val="22"/>
          <w:szCs w:val="22"/>
        </w:rPr>
        <w:t>is a change of t</w:t>
      </w:r>
      <w:r w:rsidR="008845D7" w:rsidRPr="008E1E1F">
        <w:rPr>
          <w:rFonts w:ascii="Arial" w:hAnsi="Arial" w:cs="Arial"/>
          <w:sz w:val="22"/>
          <w:szCs w:val="22"/>
        </w:rPr>
        <w:t>ea</w:t>
      </w:r>
      <w:r w:rsidR="00A67846" w:rsidRPr="008E1E1F">
        <w:rPr>
          <w:rFonts w:ascii="Arial" w:hAnsi="Arial" w:cs="Arial"/>
          <w:sz w:val="22"/>
          <w:szCs w:val="22"/>
        </w:rPr>
        <w:t>chin</w:t>
      </w:r>
      <w:r w:rsidR="008845D7" w:rsidRPr="008E1E1F">
        <w:rPr>
          <w:rFonts w:ascii="Arial" w:hAnsi="Arial" w:cs="Arial"/>
          <w:sz w:val="22"/>
          <w:szCs w:val="22"/>
        </w:rPr>
        <w:t>g</w:t>
      </w:r>
      <w:r w:rsidR="00A67846" w:rsidRPr="008E1E1F">
        <w:rPr>
          <w:rFonts w:ascii="Arial" w:hAnsi="Arial" w:cs="Arial"/>
          <w:sz w:val="22"/>
          <w:szCs w:val="22"/>
        </w:rPr>
        <w:t xml:space="preserve"> resources</w:t>
      </w:r>
      <w:r w:rsidR="008845D7" w:rsidRPr="008E1E1F">
        <w:rPr>
          <w:rFonts w:ascii="Arial" w:hAnsi="Arial" w:cs="Arial"/>
          <w:sz w:val="22"/>
          <w:szCs w:val="22"/>
        </w:rPr>
        <w:t xml:space="preserve"> between two classes a second set</w:t>
      </w:r>
      <w:r w:rsidR="009B4C83">
        <w:rPr>
          <w:rFonts w:ascii="Arial" w:hAnsi="Arial" w:cs="Arial"/>
          <w:sz w:val="22"/>
          <w:szCs w:val="22"/>
        </w:rPr>
        <w:t xml:space="preserve"> </w:t>
      </w:r>
      <w:r w:rsidR="008845D7" w:rsidRPr="008E1E1F">
        <w:rPr>
          <w:rFonts w:ascii="Arial" w:hAnsi="Arial" w:cs="Arial"/>
          <w:sz w:val="22"/>
          <w:szCs w:val="22"/>
        </w:rPr>
        <w:t>up/pack down charge would be applied.</w:t>
      </w:r>
    </w:p>
    <w:p w14:paraId="07AA16B2" w14:textId="51F076AC" w:rsidR="00976524" w:rsidRPr="008E1E1F" w:rsidRDefault="00976524" w:rsidP="00E503B9">
      <w:pPr>
        <w:pStyle w:val="Heading3"/>
        <w:spacing w:before="0"/>
        <w:rPr>
          <w:rFonts w:ascii="Arial" w:hAnsi="Arial" w:cs="Arial"/>
        </w:rPr>
      </w:pPr>
    </w:p>
    <w:p w14:paraId="7874CFDE" w14:textId="472C4043" w:rsidR="00A23BDF" w:rsidRPr="008E1E1F" w:rsidRDefault="00A23BDF" w:rsidP="00E503B9">
      <w:pPr>
        <w:pStyle w:val="Heading3"/>
        <w:spacing w:before="0"/>
        <w:rPr>
          <w:rFonts w:ascii="Arial" w:hAnsi="Arial" w:cs="Arial"/>
        </w:rPr>
      </w:pPr>
      <w:r w:rsidRPr="008E1E1F">
        <w:rPr>
          <w:rFonts w:ascii="Arial" w:hAnsi="Arial" w:cs="Arial"/>
        </w:rPr>
        <w:t xml:space="preserve">Buying in TBMH tutors - indicative cost </w:t>
      </w:r>
      <w:r w:rsidRPr="008E1E1F">
        <w:rPr>
          <w:rFonts w:ascii="Arial" w:hAnsi="Arial" w:cs="Arial"/>
          <w:b/>
        </w:rPr>
        <w:t>per ten-week term</w:t>
      </w:r>
      <w:r w:rsidRPr="008E1E1F">
        <w:rPr>
          <w:rFonts w:ascii="Arial" w:hAnsi="Arial" w:cs="Arial"/>
        </w:rPr>
        <w:t xml:space="preserve">, per class </w:t>
      </w:r>
    </w:p>
    <w:p w14:paraId="345777B4" w14:textId="0D570014" w:rsidR="00043DFA" w:rsidRPr="008E1E1F" w:rsidRDefault="00043DFA" w:rsidP="003C125B">
      <w:pPr>
        <w:pStyle w:val="ListParagraph"/>
        <w:numPr>
          <w:ilvl w:val="0"/>
          <w:numId w:val="16"/>
        </w:numPr>
        <w:rPr>
          <w:rFonts w:ascii="Arial" w:hAnsi="Arial" w:cs="Arial"/>
          <w:sz w:val="22"/>
        </w:rPr>
      </w:pPr>
      <w:r w:rsidRPr="008E1E1F">
        <w:rPr>
          <w:rFonts w:ascii="Arial" w:hAnsi="Arial" w:cs="Arial"/>
          <w:sz w:val="22"/>
        </w:rPr>
        <w:t>45 mins contact time:</w:t>
      </w:r>
      <w:r w:rsidR="00CB3A1C" w:rsidRPr="008E1E1F">
        <w:rPr>
          <w:rFonts w:ascii="Arial" w:hAnsi="Arial" w:cs="Arial"/>
          <w:sz w:val="22"/>
        </w:rPr>
        <w:t xml:space="preserve"> </w:t>
      </w:r>
    </w:p>
    <w:p w14:paraId="1A97F834" w14:textId="1164F689" w:rsidR="00895500" w:rsidRPr="008E1E1F" w:rsidRDefault="00043DFA" w:rsidP="003C125B">
      <w:pPr>
        <w:pStyle w:val="ListParagraph"/>
        <w:numPr>
          <w:ilvl w:val="1"/>
          <w:numId w:val="16"/>
        </w:numPr>
        <w:ind w:left="567" w:hanging="229"/>
        <w:rPr>
          <w:rFonts w:ascii="Arial" w:hAnsi="Arial" w:cs="Arial"/>
          <w:sz w:val="22"/>
        </w:rPr>
      </w:pPr>
      <w:r w:rsidRPr="008E1E1F">
        <w:rPr>
          <w:rFonts w:ascii="Arial" w:hAnsi="Arial" w:cs="Arial"/>
          <w:sz w:val="22"/>
        </w:rPr>
        <w:t>£5</w:t>
      </w:r>
      <w:r w:rsidR="002B4887" w:rsidRPr="008E1E1F">
        <w:rPr>
          <w:rFonts w:ascii="Arial" w:hAnsi="Arial" w:cs="Arial"/>
          <w:sz w:val="22"/>
        </w:rPr>
        <w:t>62</w:t>
      </w:r>
      <w:r w:rsidR="000940E3" w:rsidRPr="008E1E1F">
        <w:rPr>
          <w:rFonts w:ascii="Arial" w:hAnsi="Arial" w:cs="Arial"/>
          <w:sz w:val="22"/>
        </w:rPr>
        <w:t>.50</w:t>
      </w:r>
      <w:r w:rsidRPr="008E1E1F">
        <w:rPr>
          <w:rFonts w:ascii="Arial" w:hAnsi="Arial" w:cs="Arial"/>
          <w:sz w:val="22"/>
        </w:rPr>
        <w:t xml:space="preserve"> per ten-week term, per class – 1x tutor</w:t>
      </w:r>
    </w:p>
    <w:p w14:paraId="300F99B9" w14:textId="10CFD757" w:rsidR="008E29D2" w:rsidRPr="008E1E1F" w:rsidRDefault="001A1F84" w:rsidP="003C125B">
      <w:pPr>
        <w:pStyle w:val="ListParagraph"/>
        <w:numPr>
          <w:ilvl w:val="2"/>
          <w:numId w:val="16"/>
        </w:numPr>
        <w:ind w:left="1134" w:hanging="283"/>
        <w:rPr>
          <w:rFonts w:ascii="Arial" w:hAnsi="Arial" w:cs="Arial"/>
          <w:sz w:val="22"/>
        </w:rPr>
      </w:pPr>
      <w:r w:rsidRPr="008E1E1F">
        <w:rPr>
          <w:rFonts w:ascii="Arial" w:hAnsi="Arial" w:cs="Arial"/>
          <w:sz w:val="22"/>
        </w:rPr>
        <w:t xml:space="preserve">Lead Tutor: </w:t>
      </w:r>
      <w:r w:rsidR="0032754C" w:rsidRPr="008E1E1F">
        <w:rPr>
          <w:rFonts w:ascii="Arial" w:hAnsi="Arial" w:cs="Arial"/>
          <w:sz w:val="22"/>
        </w:rPr>
        <w:t>45 mins contact, plus 30 mins PPA/instrument set-up &amp; pack down</w:t>
      </w:r>
      <w:r w:rsidR="00A352DF" w:rsidRPr="008E1E1F">
        <w:rPr>
          <w:rFonts w:ascii="Arial" w:hAnsi="Arial" w:cs="Arial"/>
          <w:sz w:val="22"/>
        </w:rPr>
        <w:t xml:space="preserve"> @£4</w:t>
      </w:r>
      <w:r w:rsidR="00AD266A" w:rsidRPr="008E1E1F">
        <w:rPr>
          <w:rFonts w:ascii="Arial" w:hAnsi="Arial" w:cs="Arial"/>
          <w:sz w:val="22"/>
        </w:rPr>
        <w:t>5</w:t>
      </w:r>
      <w:r w:rsidR="00A352DF" w:rsidRPr="008E1E1F">
        <w:rPr>
          <w:rFonts w:ascii="Arial" w:hAnsi="Arial" w:cs="Arial"/>
          <w:sz w:val="22"/>
        </w:rPr>
        <w:t>ph</w:t>
      </w:r>
    </w:p>
    <w:p w14:paraId="5319A520" w14:textId="3D8E983D" w:rsidR="00043DFA" w:rsidRPr="008E1E1F" w:rsidRDefault="00043DFA" w:rsidP="003C125B">
      <w:pPr>
        <w:pStyle w:val="ListParagraph"/>
        <w:numPr>
          <w:ilvl w:val="1"/>
          <w:numId w:val="16"/>
        </w:numPr>
        <w:ind w:left="567" w:hanging="229"/>
        <w:rPr>
          <w:rFonts w:ascii="Arial" w:hAnsi="Arial" w:cs="Arial"/>
          <w:sz w:val="22"/>
        </w:rPr>
      </w:pPr>
      <w:r w:rsidRPr="008E1E1F">
        <w:rPr>
          <w:rFonts w:ascii="Arial" w:hAnsi="Arial" w:cs="Arial"/>
          <w:sz w:val="22"/>
        </w:rPr>
        <w:t>£9</w:t>
      </w:r>
      <w:r w:rsidR="00332C5A" w:rsidRPr="008E1E1F">
        <w:rPr>
          <w:rFonts w:ascii="Arial" w:hAnsi="Arial" w:cs="Arial"/>
          <w:sz w:val="22"/>
        </w:rPr>
        <w:t>92</w:t>
      </w:r>
      <w:r w:rsidR="006465FD" w:rsidRPr="008E1E1F">
        <w:rPr>
          <w:rFonts w:ascii="Arial" w:hAnsi="Arial" w:cs="Arial"/>
          <w:sz w:val="22"/>
        </w:rPr>
        <w:t>.50</w:t>
      </w:r>
      <w:r w:rsidRPr="008E1E1F">
        <w:rPr>
          <w:rFonts w:ascii="Arial" w:hAnsi="Arial" w:cs="Arial"/>
          <w:sz w:val="22"/>
        </w:rPr>
        <w:t xml:space="preserve"> per ten-week term, per class – 2x tutor</w:t>
      </w:r>
    </w:p>
    <w:p w14:paraId="53C3484B" w14:textId="51EF9FFC" w:rsidR="005E62CB" w:rsidRPr="008E1E1F" w:rsidRDefault="001A1F84" w:rsidP="003C125B">
      <w:pPr>
        <w:pStyle w:val="ListParagraph"/>
        <w:numPr>
          <w:ilvl w:val="2"/>
          <w:numId w:val="16"/>
        </w:numPr>
        <w:ind w:left="1134" w:hanging="283"/>
        <w:rPr>
          <w:rFonts w:ascii="Arial" w:hAnsi="Arial" w:cs="Arial"/>
          <w:sz w:val="22"/>
        </w:rPr>
      </w:pPr>
      <w:r w:rsidRPr="008E1E1F">
        <w:rPr>
          <w:rFonts w:ascii="Arial" w:hAnsi="Arial" w:cs="Arial"/>
          <w:sz w:val="22"/>
        </w:rPr>
        <w:t xml:space="preserve">Lead Tutor: </w:t>
      </w:r>
      <w:r w:rsidR="005E62CB" w:rsidRPr="008E1E1F">
        <w:rPr>
          <w:rFonts w:ascii="Arial" w:hAnsi="Arial" w:cs="Arial"/>
          <w:sz w:val="22"/>
        </w:rPr>
        <w:t>45 mins contact, plus 30 mins PPA/instrument set-up &amp; pack down</w:t>
      </w:r>
      <w:r w:rsidR="008C027E" w:rsidRPr="008E1E1F">
        <w:rPr>
          <w:rFonts w:ascii="Arial" w:hAnsi="Arial" w:cs="Arial"/>
          <w:sz w:val="22"/>
        </w:rPr>
        <w:t xml:space="preserve"> @£4</w:t>
      </w:r>
      <w:r w:rsidR="00AD266A" w:rsidRPr="008E1E1F">
        <w:rPr>
          <w:rFonts w:ascii="Arial" w:hAnsi="Arial" w:cs="Arial"/>
          <w:sz w:val="22"/>
        </w:rPr>
        <w:t>5</w:t>
      </w:r>
      <w:r w:rsidR="008C027E" w:rsidRPr="008E1E1F">
        <w:rPr>
          <w:rFonts w:ascii="Arial" w:hAnsi="Arial" w:cs="Arial"/>
          <w:sz w:val="22"/>
        </w:rPr>
        <w:t>ph</w:t>
      </w:r>
    </w:p>
    <w:p w14:paraId="4C072141" w14:textId="5D7071DA" w:rsidR="001A1F84" w:rsidRPr="008E1E1F" w:rsidRDefault="001A1F84" w:rsidP="003C125B">
      <w:pPr>
        <w:pStyle w:val="ListParagraph"/>
        <w:numPr>
          <w:ilvl w:val="2"/>
          <w:numId w:val="16"/>
        </w:numPr>
        <w:ind w:left="1134" w:hanging="283"/>
        <w:rPr>
          <w:rFonts w:ascii="Arial" w:hAnsi="Arial" w:cs="Arial"/>
          <w:sz w:val="22"/>
        </w:rPr>
      </w:pPr>
      <w:r w:rsidRPr="008E1E1F">
        <w:rPr>
          <w:rFonts w:ascii="Arial" w:hAnsi="Arial" w:cs="Arial"/>
          <w:sz w:val="22"/>
        </w:rPr>
        <w:t>Support Tutor: 45 mins contact, plus 15 mins PPA/instrument set-up &amp; pack down</w:t>
      </w:r>
      <w:r w:rsidR="008C027E" w:rsidRPr="008E1E1F">
        <w:rPr>
          <w:rFonts w:ascii="Arial" w:hAnsi="Arial" w:cs="Arial"/>
          <w:sz w:val="22"/>
        </w:rPr>
        <w:t xml:space="preserve"> @£4</w:t>
      </w:r>
      <w:r w:rsidR="00AD266A" w:rsidRPr="008E1E1F">
        <w:rPr>
          <w:rFonts w:ascii="Arial" w:hAnsi="Arial" w:cs="Arial"/>
          <w:sz w:val="22"/>
        </w:rPr>
        <w:t>3</w:t>
      </w:r>
      <w:r w:rsidR="008C027E" w:rsidRPr="008E1E1F">
        <w:rPr>
          <w:rFonts w:ascii="Arial" w:hAnsi="Arial" w:cs="Arial"/>
          <w:sz w:val="22"/>
        </w:rPr>
        <w:t>ph</w:t>
      </w:r>
    </w:p>
    <w:p w14:paraId="4F89BFF7" w14:textId="77777777" w:rsidR="005E62CB" w:rsidRPr="008E1E1F" w:rsidRDefault="005E62CB" w:rsidP="00A352DF">
      <w:pPr>
        <w:rPr>
          <w:rFonts w:ascii="Arial" w:hAnsi="Arial" w:cs="Arial"/>
          <w:sz w:val="22"/>
        </w:rPr>
      </w:pPr>
    </w:p>
    <w:p w14:paraId="19E0AC59" w14:textId="77777777" w:rsidR="00043DFA" w:rsidRPr="008E1E1F" w:rsidRDefault="00043DFA" w:rsidP="003C125B">
      <w:pPr>
        <w:pStyle w:val="ListParagraph"/>
        <w:numPr>
          <w:ilvl w:val="0"/>
          <w:numId w:val="16"/>
        </w:numPr>
        <w:rPr>
          <w:rFonts w:ascii="Arial" w:hAnsi="Arial" w:cs="Arial"/>
          <w:sz w:val="22"/>
        </w:rPr>
      </w:pPr>
      <w:r w:rsidRPr="008E1E1F">
        <w:rPr>
          <w:rFonts w:ascii="Arial" w:hAnsi="Arial" w:cs="Arial"/>
          <w:sz w:val="22"/>
        </w:rPr>
        <w:t>60 mins contact time:</w:t>
      </w:r>
    </w:p>
    <w:p w14:paraId="5B407F23" w14:textId="35C693E2" w:rsidR="00043DFA" w:rsidRPr="008E1E1F" w:rsidRDefault="00043DFA" w:rsidP="003C125B">
      <w:pPr>
        <w:pStyle w:val="ListParagraph"/>
        <w:numPr>
          <w:ilvl w:val="1"/>
          <w:numId w:val="16"/>
        </w:numPr>
        <w:ind w:left="567" w:hanging="229"/>
        <w:rPr>
          <w:rFonts w:ascii="Arial" w:hAnsi="Arial" w:cs="Arial"/>
          <w:sz w:val="22"/>
        </w:rPr>
      </w:pPr>
      <w:r w:rsidRPr="008E1E1F">
        <w:rPr>
          <w:rFonts w:ascii="Arial" w:hAnsi="Arial" w:cs="Arial"/>
          <w:sz w:val="22"/>
        </w:rPr>
        <w:t>£6</w:t>
      </w:r>
      <w:r w:rsidR="00332C5A" w:rsidRPr="008E1E1F">
        <w:rPr>
          <w:rFonts w:ascii="Arial" w:hAnsi="Arial" w:cs="Arial"/>
          <w:sz w:val="22"/>
        </w:rPr>
        <w:t>7</w:t>
      </w:r>
      <w:r w:rsidR="008D1551" w:rsidRPr="008E1E1F">
        <w:rPr>
          <w:rFonts w:ascii="Arial" w:hAnsi="Arial" w:cs="Arial"/>
          <w:sz w:val="22"/>
        </w:rPr>
        <w:t>5</w:t>
      </w:r>
      <w:r w:rsidRPr="008E1E1F">
        <w:rPr>
          <w:rFonts w:ascii="Arial" w:hAnsi="Arial" w:cs="Arial"/>
          <w:sz w:val="22"/>
        </w:rPr>
        <w:t xml:space="preserve"> per ten-week term, per class – 1x tutor</w:t>
      </w:r>
    </w:p>
    <w:p w14:paraId="1257FAE1" w14:textId="6EC89562" w:rsidR="004C5A76" w:rsidRPr="008E1E1F" w:rsidRDefault="004C5A76" w:rsidP="003C125B">
      <w:pPr>
        <w:pStyle w:val="ListParagraph"/>
        <w:numPr>
          <w:ilvl w:val="2"/>
          <w:numId w:val="16"/>
        </w:numPr>
        <w:ind w:left="1134" w:hanging="283"/>
        <w:rPr>
          <w:rFonts w:ascii="Arial" w:hAnsi="Arial" w:cs="Arial"/>
          <w:sz w:val="22"/>
        </w:rPr>
      </w:pPr>
      <w:r w:rsidRPr="008E1E1F">
        <w:rPr>
          <w:rFonts w:ascii="Arial" w:hAnsi="Arial" w:cs="Arial"/>
          <w:sz w:val="22"/>
        </w:rPr>
        <w:t>Lead Tutor: 60 mins contact, plus 30 mins PPA/instrument set-up &amp; pack down @£4</w:t>
      </w:r>
      <w:r w:rsidR="00AD266A" w:rsidRPr="008E1E1F">
        <w:rPr>
          <w:rFonts w:ascii="Arial" w:hAnsi="Arial" w:cs="Arial"/>
          <w:sz w:val="22"/>
        </w:rPr>
        <w:t>5</w:t>
      </w:r>
      <w:r w:rsidRPr="008E1E1F">
        <w:rPr>
          <w:rFonts w:ascii="Arial" w:hAnsi="Arial" w:cs="Arial"/>
          <w:sz w:val="22"/>
        </w:rPr>
        <w:t>ph</w:t>
      </w:r>
    </w:p>
    <w:p w14:paraId="545A5361" w14:textId="66419B3B" w:rsidR="00043DFA" w:rsidRPr="008E1E1F" w:rsidRDefault="00043DFA" w:rsidP="003C125B">
      <w:pPr>
        <w:pStyle w:val="ListParagraph"/>
        <w:numPr>
          <w:ilvl w:val="1"/>
          <w:numId w:val="16"/>
        </w:numPr>
        <w:ind w:left="567" w:hanging="229"/>
        <w:rPr>
          <w:rFonts w:ascii="Arial" w:hAnsi="Arial" w:cs="Arial"/>
          <w:sz w:val="22"/>
        </w:rPr>
      </w:pPr>
      <w:r w:rsidRPr="008E1E1F">
        <w:rPr>
          <w:rFonts w:ascii="Arial" w:hAnsi="Arial" w:cs="Arial"/>
          <w:sz w:val="22"/>
        </w:rPr>
        <w:t>£1,</w:t>
      </w:r>
      <w:r w:rsidR="00332C5A" w:rsidRPr="008E1E1F">
        <w:rPr>
          <w:rFonts w:ascii="Arial" w:hAnsi="Arial" w:cs="Arial"/>
          <w:sz w:val="22"/>
        </w:rPr>
        <w:t>212</w:t>
      </w:r>
      <w:r w:rsidR="002E7B4F" w:rsidRPr="008E1E1F">
        <w:rPr>
          <w:rFonts w:ascii="Arial" w:hAnsi="Arial" w:cs="Arial"/>
          <w:sz w:val="22"/>
        </w:rPr>
        <w:t>.</w:t>
      </w:r>
      <w:r w:rsidR="002953BF" w:rsidRPr="008E1E1F">
        <w:rPr>
          <w:rFonts w:ascii="Arial" w:hAnsi="Arial" w:cs="Arial"/>
          <w:sz w:val="22"/>
        </w:rPr>
        <w:t>50</w:t>
      </w:r>
      <w:r w:rsidRPr="008E1E1F">
        <w:rPr>
          <w:rFonts w:ascii="Arial" w:hAnsi="Arial" w:cs="Arial"/>
          <w:sz w:val="22"/>
        </w:rPr>
        <w:t xml:space="preserve"> per ten-week term, per class – 2x tutor</w:t>
      </w:r>
    </w:p>
    <w:p w14:paraId="6175806B" w14:textId="4B6A8F53" w:rsidR="004C5A76" w:rsidRPr="008E1E1F" w:rsidRDefault="004C5A76" w:rsidP="003C125B">
      <w:pPr>
        <w:pStyle w:val="ListParagraph"/>
        <w:numPr>
          <w:ilvl w:val="2"/>
          <w:numId w:val="16"/>
        </w:numPr>
        <w:ind w:left="1134" w:hanging="283"/>
        <w:rPr>
          <w:rFonts w:ascii="Arial" w:hAnsi="Arial" w:cs="Arial"/>
          <w:sz w:val="22"/>
        </w:rPr>
      </w:pPr>
      <w:r w:rsidRPr="008E1E1F">
        <w:rPr>
          <w:rFonts w:ascii="Arial" w:hAnsi="Arial" w:cs="Arial"/>
          <w:sz w:val="22"/>
        </w:rPr>
        <w:t>Lead Tutor: 60 mins contact, plus 30 mins PPA/instrument set-up &amp; pack down @£4</w:t>
      </w:r>
      <w:r w:rsidR="00AD266A" w:rsidRPr="008E1E1F">
        <w:rPr>
          <w:rFonts w:ascii="Arial" w:hAnsi="Arial" w:cs="Arial"/>
          <w:sz w:val="22"/>
        </w:rPr>
        <w:t>5</w:t>
      </w:r>
      <w:r w:rsidRPr="008E1E1F">
        <w:rPr>
          <w:rFonts w:ascii="Arial" w:hAnsi="Arial" w:cs="Arial"/>
          <w:sz w:val="22"/>
        </w:rPr>
        <w:t>ph</w:t>
      </w:r>
    </w:p>
    <w:p w14:paraId="73CC7C55" w14:textId="49D9F266" w:rsidR="004C5A76" w:rsidRPr="008E1E1F" w:rsidRDefault="004C5A76" w:rsidP="003C125B">
      <w:pPr>
        <w:pStyle w:val="ListParagraph"/>
        <w:numPr>
          <w:ilvl w:val="2"/>
          <w:numId w:val="16"/>
        </w:numPr>
        <w:ind w:left="1134" w:hanging="283"/>
        <w:rPr>
          <w:rFonts w:ascii="Arial" w:hAnsi="Arial" w:cs="Arial"/>
          <w:sz w:val="22"/>
        </w:rPr>
      </w:pPr>
      <w:r w:rsidRPr="008E1E1F">
        <w:rPr>
          <w:rFonts w:ascii="Arial" w:hAnsi="Arial" w:cs="Arial"/>
          <w:sz w:val="22"/>
        </w:rPr>
        <w:t>Support Tutor: 60 mins contact, plus 15 mins PPA/instrument set-up &amp; pack down @£4</w:t>
      </w:r>
      <w:r w:rsidR="00AD266A" w:rsidRPr="008E1E1F">
        <w:rPr>
          <w:rFonts w:ascii="Arial" w:hAnsi="Arial" w:cs="Arial"/>
          <w:sz w:val="22"/>
        </w:rPr>
        <w:t>3</w:t>
      </w:r>
      <w:r w:rsidRPr="008E1E1F">
        <w:rPr>
          <w:rFonts w:ascii="Arial" w:hAnsi="Arial" w:cs="Arial"/>
          <w:sz w:val="22"/>
        </w:rPr>
        <w:t>ph</w:t>
      </w:r>
    </w:p>
    <w:p w14:paraId="6DC2B3B8" w14:textId="77777777" w:rsidR="004C5A76" w:rsidRPr="008E1E1F" w:rsidRDefault="004C5A76" w:rsidP="002953BF">
      <w:pPr>
        <w:pStyle w:val="ListParagraph"/>
        <w:ind w:left="567"/>
        <w:rPr>
          <w:rFonts w:ascii="Arial" w:hAnsi="Arial" w:cs="Arial"/>
          <w:sz w:val="22"/>
        </w:rPr>
      </w:pPr>
    </w:p>
    <w:p w14:paraId="514CF5DA" w14:textId="77777777" w:rsidR="00A23BDF" w:rsidRPr="008E1E1F" w:rsidRDefault="00043DFA" w:rsidP="003C125B">
      <w:pPr>
        <w:pStyle w:val="ListParagraph"/>
        <w:numPr>
          <w:ilvl w:val="0"/>
          <w:numId w:val="16"/>
        </w:numPr>
        <w:rPr>
          <w:rFonts w:ascii="Arial" w:hAnsi="Arial" w:cs="Arial"/>
          <w:sz w:val="22"/>
        </w:rPr>
      </w:pPr>
      <w:r w:rsidRPr="008E1E1F">
        <w:rPr>
          <w:rFonts w:ascii="Arial" w:hAnsi="Arial" w:cs="Arial"/>
          <w:sz w:val="22"/>
          <w:szCs w:val="20"/>
        </w:rPr>
        <w:t xml:space="preserve">Resource licence is free when buying in TBMH tutors for duration of </w:t>
      </w:r>
      <w:proofErr w:type="gramStart"/>
      <w:r w:rsidRPr="008E1E1F">
        <w:rPr>
          <w:rFonts w:ascii="Arial" w:hAnsi="Arial" w:cs="Arial"/>
          <w:sz w:val="22"/>
          <w:szCs w:val="20"/>
        </w:rPr>
        <w:t>SLA</w:t>
      </w:r>
      <w:proofErr w:type="gramEnd"/>
    </w:p>
    <w:p w14:paraId="078E44CA" w14:textId="77777777" w:rsidR="00A352DF" w:rsidRPr="008E1E1F" w:rsidRDefault="00A352DF" w:rsidP="00E503B9">
      <w:pPr>
        <w:pStyle w:val="Heading3"/>
        <w:spacing w:before="0"/>
        <w:rPr>
          <w:rFonts w:ascii="Arial" w:hAnsi="Arial" w:cs="Arial"/>
        </w:rPr>
      </w:pPr>
    </w:p>
    <w:p w14:paraId="108096F9" w14:textId="77C62534" w:rsidR="007750EE" w:rsidRPr="008E1E1F" w:rsidRDefault="007750EE" w:rsidP="00E503B9">
      <w:pPr>
        <w:pStyle w:val="Heading3"/>
        <w:spacing w:before="0"/>
        <w:rPr>
          <w:rFonts w:ascii="Arial" w:hAnsi="Arial" w:cs="Arial"/>
        </w:rPr>
      </w:pPr>
      <w:r w:rsidRPr="008E1E1F">
        <w:rPr>
          <w:rFonts w:ascii="Arial" w:hAnsi="Arial" w:cs="Arial"/>
        </w:rPr>
        <w:t>WCIL Programme Delivery Options</w:t>
      </w:r>
    </w:p>
    <w:p w14:paraId="302C7BB7" w14:textId="77777777" w:rsidR="007750EE" w:rsidRPr="008E1E1F" w:rsidRDefault="007750EE" w:rsidP="003C125B">
      <w:pPr>
        <w:pStyle w:val="ListParagraph"/>
        <w:numPr>
          <w:ilvl w:val="0"/>
          <w:numId w:val="16"/>
        </w:numPr>
        <w:rPr>
          <w:rFonts w:ascii="Arial" w:hAnsi="Arial" w:cs="Arial"/>
          <w:sz w:val="22"/>
        </w:rPr>
      </w:pPr>
      <w:r w:rsidRPr="008E1E1F">
        <w:rPr>
          <w:rFonts w:ascii="Arial" w:hAnsi="Arial" w:cs="Arial"/>
          <w:sz w:val="22"/>
        </w:rPr>
        <w:t xml:space="preserve">Programmes run 10 weeks per term in school curriculum </w:t>
      </w:r>
      <w:proofErr w:type="gramStart"/>
      <w:r w:rsidRPr="008E1E1F">
        <w:rPr>
          <w:rFonts w:ascii="Arial" w:hAnsi="Arial" w:cs="Arial"/>
          <w:sz w:val="22"/>
        </w:rPr>
        <w:t>time</w:t>
      </w:r>
      <w:proofErr w:type="gramEnd"/>
    </w:p>
    <w:p w14:paraId="3592EA3B" w14:textId="77777777" w:rsidR="007750EE" w:rsidRPr="008E1E1F" w:rsidRDefault="007750EE" w:rsidP="003C125B">
      <w:pPr>
        <w:pStyle w:val="ListParagraph"/>
        <w:numPr>
          <w:ilvl w:val="0"/>
          <w:numId w:val="16"/>
        </w:numPr>
        <w:rPr>
          <w:rFonts w:ascii="Arial" w:hAnsi="Arial" w:cs="Arial"/>
          <w:sz w:val="22"/>
        </w:rPr>
      </w:pPr>
      <w:r w:rsidRPr="008E1E1F">
        <w:rPr>
          <w:rFonts w:ascii="Arial" w:hAnsi="Arial" w:cs="Arial"/>
          <w:sz w:val="22"/>
        </w:rPr>
        <w:t xml:space="preserve">can be delivered in three different </w:t>
      </w:r>
      <w:proofErr w:type="gramStart"/>
      <w:r w:rsidRPr="008E1E1F">
        <w:rPr>
          <w:rFonts w:ascii="Arial" w:hAnsi="Arial" w:cs="Arial"/>
          <w:sz w:val="22"/>
        </w:rPr>
        <w:t>ways</w:t>
      </w:r>
      <w:proofErr w:type="gramEnd"/>
      <w:r w:rsidRPr="008E1E1F">
        <w:rPr>
          <w:rFonts w:ascii="Arial" w:hAnsi="Arial" w:cs="Arial"/>
          <w:sz w:val="22"/>
        </w:rPr>
        <w:t xml:space="preserve"> </w:t>
      </w:r>
    </w:p>
    <w:p w14:paraId="6030AF99" w14:textId="77777777" w:rsidR="007750EE" w:rsidRPr="008E1E1F" w:rsidRDefault="007750EE" w:rsidP="003C125B">
      <w:pPr>
        <w:pStyle w:val="ListParagraph"/>
        <w:numPr>
          <w:ilvl w:val="1"/>
          <w:numId w:val="16"/>
        </w:numPr>
        <w:ind w:left="567" w:hanging="229"/>
        <w:rPr>
          <w:rFonts w:ascii="Arial" w:hAnsi="Arial" w:cs="Arial"/>
          <w:sz w:val="22"/>
        </w:rPr>
      </w:pPr>
      <w:r w:rsidRPr="008E1E1F">
        <w:rPr>
          <w:rFonts w:ascii="Arial" w:hAnsi="Arial" w:cs="Arial"/>
          <w:sz w:val="22"/>
        </w:rPr>
        <w:t>by two TBMH tutors; or</w:t>
      </w:r>
    </w:p>
    <w:p w14:paraId="46CD7C70" w14:textId="77777777" w:rsidR="007750EE" w:rsidRPr="008E1E1F" w:rsidRDefault="007750EE" w:rsidP="003C125B">
      <w:pPr>
        <w:pStyle w:val="ListParagraph"/>
        <w:numPr>
          <w:ilvl w:val="1"/>
          <w:numId w:val="16"/>
        </w:numPr>
        <w:ind w:left="567" w:hanging="229"/>
        <w:rPr>
          <w:rFonts w:ascii="Arial" w:hAnsi="Arial" w:cs="Arial"/>
          <w:sz w:val="22"/>
        </w:rPr>
      </w:pPr>
      <w:r w:rsidRPr="008E1E1F">
        <w:rPr>
          <w:rFonts w:ascii="Arial" w:hAnsi="Arial" w:cs="Arial"/>
          <w:sz w:val="22"/>
        </w:rPr>
        <w:t>by one TBMH tutor (working alongside a school-based adult); or</w:t>
      </w:r>
    </w:p>
    <w:p w14:paraId="542BB831" w14:textId="77777777" w:rsidR="007750EE" w:rsidRPr="008E1E1F" w:rsidRDefault="007750EE" w:rsidP="003C125B">
      <w:pPr>
        <w:pStyle w:val="ListParagraph"/>
        <w:numPr>
          <w:ilvl w:val="1"/>
          <w:numId w:val="16"/>
        </w:numPr>
        <w:ind w:left="567" w:hanging="229"/>
        <w:rPr>
          <w:rFonts w:ascii="Arial" w:hAnsi="Arial" w:cs="Arial"/>
          <w:sz w:val="22"/>
        </w:rPr>
      </w:pPr>
      <w:r w:rsidRPr="008E1E1F">
        <w:rPr>
          <w:rFonts w:ascii="Arial" w:hAnsi="Arial" w:cs="Arial"/>
          <w:sz w:val="22"/>
        </w:rPr>
        <w:t>the resource licence can be purchased from the hub and delivered by the school.</w:t>
      </w:r>
    </w:p>
    <w:p w14:paraId="2C461209" w14:textId="11A29965" w:rsidR="007750EE" w:rsidRPr="008E1E1F" w:rsidRDefault="007750EE" w:rsidP="003C125B">
      <w:pPr>
        <w:pStyle w:val="ListParagraph"/>
        <w:numPr>
          <w:ilvl w:val="0"/>
          <w:numId w:val="16"/>
        </w:numPr>
        <w:rPr>
          <w:rFonts w:ascii="Arial" w:hAnsi="Arial" w:cs="Arial"/>
          <w:sz w:val="22"/>
        </w:rPr>
      </w:pPr>
      <w:r w:rsidRPr="008E1E1F">
        <w:rPr>
          <w:rFonts w:ascii="Arial" w:hAnsi="Arial" w:cs="Arial"/>
          <w:sz w:val="22"/>
        </w:rPr>
        <w:t>Some programmes need a minimum of two hub tutors, or school staff with the required instrumental skills</w:t>
      </w:r>
      <w:r w:rsidR="00405AB2" w:rsidRPr="008E1E1F">
        <w:rPr>
          <w:rFonts w:ascii="Arial" w:hAnsi="Arial" w:cs="Arial"/>
          <w:sz w:val="22"/>
        </w:rPr>
        <w:t>.</w:t>
      </w:r>
      <w:r w:rsidRPr="008E1E1F">
        <w:rPr>
          <w:rFonts w:ascii="Arial" w:hAnsi="Arial" w:cs="Arial"/>
          <w:sz w:val="22"/>
        </w:rPr>
        <w:t xml:space="preserve"> </w:t>
      </w:r>
    </w:p>
    <w:p w14:paraId="172E9BC5" w14:textId="77777777" w:rsidR="00043DFA" w:rsidRPr="008E1E1F" w:rsidRDefault="00043DFA" w:rsidP="00E503B9">
      <w:pPr>
        <w:pStyle w:val="ListParagraph"/>
        <w:rPr>
          <w:rFonts w:ascii="Arial" w:hAnsi="Arial" w:cs="Arial"/>
          <w:sz w:val="22"/>
          <w:szCs w:val="22"/>
        </w:rPr>
      </w:pPr>
    </w:p>
    <w:p w14:paraId="721A8664" w14:textId="77777777" w:rsidR="00043DFA" w:rsidRPr="008E1E1F" w:rsidRDefault="00043DFA" w:rsidP="00E503B9">
      <w:pPr>
        <w:rPr>
          <w:rFonts w:ascii="Arial" w:hAnsi="Arial" w:cs="Arial"/>
          <w:sz w:val="22"/>
          <w:szCs w:val="20"/>
        </w:rPr>
      </w:pPr>
      <w:r w:rsidRPr="008E1E1F">
        <w:rPr>
          <w:rFonts w:ascii="Arial" w:hAnsi="Arial" w:cs="Arial"/>
          <w:sz w:val="22"/>
          <w:szCs w:val="20"/>
        </w:rPr>
        <w:t>Delivery model (and class length):</w:t>
      </w:r>
    </w:p>
    <w:p w14:paraId="7EA2A282" w14:textId="77777777" w:rsidR="00043DFA" w:rsidRPr="008E1E1F" w:rsidRDefault="00043DFA" w:rsidP="003C125B">
      <w:pPr>
        <w:pStyle w:val="ListParagraph"/>
        <w:numPr>
          <w:ilvl w:val="0"/>
          <w:numId w:val="16"/>
        </w:numPr>
        <w:rPr>
          <w:rFonts w:ascii="Arial" w:hAnsi="Arial" w:cs="Arial"/>
          <w:sz w:val="22"/>
        </w:rPr>
      </w:pPr>
      <w:r w:rsidRPr="008E1E1F">
        <w:rPr>
          <w:rFonts w:ascii="Arial" w:hAnsi="Arial" w:cs="Arial"/>
          <w:sz w:val="22"/>
        </w:rPr>
        <w:t>30 mins – suitable for KS1 only</w:t>
      </w:r>
    </w:p>
    <w:p w14:paraId="404162EB" w14:textId="77777777" w:rsidR="00043DFA" w:rsidRPr="008E1E1F" w:rsidRDefault="00043DFA" w:rsidP="003C125B">
      <w:pPr>
        <w:pStyle w:val="ListParagraph"/>
        <w:numPr>
          <w:ilvl w:val="0"/>
          <w:numId w:val="16"/>
        </w:numPr>
        <w:rPr>
          <w:rFonts w:ascii="Arial" w:hAnsi="Arial" w:cs="Arial"/>
          <w:sz w:val="22"/>
        </w:rPr>
      </w:pPr>
      <w:r w:rsidRPr="008E1E1F">
        <w:rPr>
          <w:rFonts w:ascii="Arial" w:hAnsi="Arial" w:cs="Arial"/>
          <w:sz w:val="22"/>
        </w:rPr>
        <w:t>45 mins – for KS1 or KS2</w:t>
      </w:r>
    </w:p>
    <w:p w14:paraId="277C976E" w14:textId="77777777" w:rsidR="00043DFA" w:rsidRPr="008E1E1F" w:rsidRDefault="00043DFA" w:rsidP="003C125B">
      <w:pPr>
        <w:pStyle w:val="ListParagraph"/>
        <w:numPr>
          <w:ilvl w:val="0"/>
          <w:numId w:val="16"/>
        </w:numPr>
        <w:rPr>
          <w:rFonts w:ascii="Arial" w:hAnsi="Arial" w:cs="Arial"/>
          <w:sz w:val="22"/>
        </w:rPr>
      </w:pPr>
      <w:r w:rsidRPr="008E1E1F">
        <w:rPr>
          <w:rFonts w:ascii="Arial" w:hAnsi="Arial" w:cs="Arial"/>
          <w:sz w:val="22"/>
        </w:rPr>
        <w:t>60 mins – for KS2 or KS3</w:t>
      </w:r>
    </w:p>
    <w:p w14:paraId="71CA2A6E" w14:textId="77777777" w:rsidR="007750EE" w:rsidRPr="008E1E1F" w:rsidRDefault="007750EE" w:rsidP="00A23BDF">
      <w:pPr>
        <w:rPr>
          <w:sz w:val="4"/>
        </w:rPr>
      </w:pPr>
    </w:p>
    <w:p w14:paraId="1CD1CA3D" w14:textId="77777777" w:rsidR="00262341" w:rsidRPr="008E1E1F" w:rsidRDefault="00262341">
      <w:pPr>
        <w:spacing w:after="160" w:line="259" w:lineRule="auto"/>
        <w:rPr>
          <w:rFonts w:ascii="Arial" w:eastAsiaTheme="majorEastAsia" w:hAnsi="Arial" w:cs="Arial"/>
          <w:color w:val="1F4D78" w:themeColor="accent1" w:themeShade="7F"/>
        </w:rPr>
      </w:pPr>
      <w:r w:rsidRPr="008E1E1F">
        <w:rPr>
          <w:rFonts w:ascii="Arial" w:hAnsi="Arial" w:cs="Arial"/>
        </w:rPr>
        <w:br w:type="page"/>
      </w:r>
    </w:p>
    <w:p w14:paraId="73CAA522" w14:textId="2D4E6CF6" w:rsidR="007750EE" w:rsidRPr="008E1E1F" w:rsidRDefault="007750EE" w:rsidP="007750EE">
      <w:pPr>
        <w:pStyle w:val="Heading3"/>
        <w:rPr>
          <w:rFonts w:ascii="Arial" w:hAnsi="Arial" w:cs="Arial"/>
        </w:rPr>
      </w:pPr>
      <w:r w:rsidRPr="008E1E1F">
        <w:rPr>
          <w:rFonts w:ascii="Arial" w:hAnsi="Arial" w:cs="Arial"/>
        </w:rPr>
        <w:lastRenderedPageBreak/>
        <w:t>Programmes</w:t>
      </w:r>
    </w:p>
    <w:tbl>
      <w:tblPr>
        <w:tblStyle w:val="TableGrid"/>
        <w:tblW w:w="10060" w:type="dxa"/>
        <w:jc w:val="center"/>
        <w:tblLook w:val="04A0" w:firstRow="1" w:lastRow="0" w:firstColumn="1" w:lastColumn="0" w:noHBand="0" w:noVBand="1"/>
      </w:tblPr>
      <w:tblGrid>
        <w:gridCol w:w="4106"/>
        <w:gridCol w:w="851"/>
        <w:gridCol w:w="4009"/>
        <w:gridCol w:w="1094"/>
      </w:tblGrid>
      <w:tr w:rsidR="007750EE" w:rsidRPr="008E1E1F" w14:paraId="72C2B6B5" w14:textId="77777777" w:rsidTr="007D7B46">
        <w:trPr>
          <w:trHeight w:val="338"/>
          <w:jc w:val="center"/>
        </w:trPr>
        <w:tc>
          <w:tcPr>
            <w:tcW w:w="4106" w:type="dxa"/>
          </w:tcPr>
          <w:p w14:paraId="402E0E33" w14:textId="03F6FD63" w:rsidR="007750EE" w:rsidRPr="008E1E1F" w:rsidRDefault="00B0311E" w:rsidP="00420E4B">
            <w:pPr>
              <w:rPr>
                <w:rFonts w:ascii="Arial" w:hAnsi="Arial" w:cs="Arial"/>
                <w:b/>
                <w:sz w:val="20"/>
              </w:rPr>
            </w:pPr>
            <w:r w:rsidRPr="008E1E1F">
              <w:rPr>
                <w:rFonts w:ascii="Arial" w:hAnsi="Arial" w:cs="Arial"/>
                <w:b/>
                <w:sz w:val="20"/>
              </w:rPr>
              <w:t xml:space="preserve">groove’n’play </w:t>
            </w:r>
            <w:r w:rsidR="007750EE" w:rsidRPr="008E1E1F">
              <w:rPr>
                <w:rFonts w:ascii="Arial" w:hAnsi="Arial" w:cs="Arial"/>
                <w:b/>
                <w:sz w:val="20"/>
              </w:rPr>
              <w:t>Programme</w:t>
            </w:r>
            <w:r w:rsidRPr="008E1E1F">
              <w:rPr>
                <w:rFonts w:ascii="Arial" w:hAnsi="Arial" w:cs="Arial"/>
                <w:b/>
                <w:sz w:val="20"/>
              </w:rPr>
              <w:t>s</w:t>
            </w:r>
          </w:p>
        </w:tc>
        <w:tc>
          <w:tcPr>
            <w:tcW w:w="851" w:type="dxa"/>
          </w:tcPr>
          <w:p w14:paraId="41E39651" w14:textId="77777777" w:rsidR="007750EE" w:rsidRPr="008E1E1F" w:rsidRDefault="007750EE" w:rsidP="00420E4B">
            <w:pPr>
              <w:rPr>
                <w:rFonts w:ascii="Arial" w:hAnsi="Arial" w:cs="Arial"/>
                <w:b/>
                <w:sz w:val="20"/>
              </w:rPr>
            </w:pPr>
            <w:r w:rsidRPr="008E1E1F">
              <w:rPr>
                <w:rFonts w:ascii="Arial" w:hAnsi="Arial" w:cs="Arial"/>
                <w:b/>
                <w:sz w:val="20"/>
              </w:rPr>
              <w:t>Year Group</w:t>
            </w:r>
          </w:p>
        </w:tc>
        <w:tc>
          <w:tcPr>
            <w:tcW w:w="4009" w:type="dxa"/>
          </w:tcPr>
          <w:p w14:paraId="530A6875" w14:textId="77777777" w:rsidR="007750EE" w:rsidRPr="008E1E1F" w:rsidRDefault="007750EE" w:rsidP="00420E4B">
            <w:pPr>
              <w:rPr>
                <w:rFonts w:ascii="Arial" w:hAnsi="Arial" w:cs="Arial"/>
                <w:b/>
                <w:sz w:val="20"/>
              </w:rPr>
            </w:pPr>
            <w:r w:rsidRPr="008E1E1F">
              <w:rPr>
                <w:rFonts w:ascii="Arial" w:hAnsi="Arial" w:cs="Arial"/>
                <w:b/>
                <w:sz w:val="20"/>
              </w:rPr>
              <w:t>Delivery Focus</w:t>
            </w:r>
          </w:p>
        </w:tc>
        <w:tc>
          <w:tcPr>
            <w:tcW w:w="1094" w:type="dxa"/>
          </w:tcPr>
          <w:p w14:paraId="515631D6" w14:textId="77777777" w:rsidR="007750EE" w:rsidRPr="008E1E1F" w:rsidRDefault="007750EE" w:rsidP="00420E4B">
            <w:pPr>
              <w:rPr>
                <w:rFonts w:ascii="Arial" w:hAnsi="Arial" w:cs="Arial"/>
                <w:b/>
                <w:sz w:val="20"/>
              </w:rPr>
            </w:pPr>
            <w:r w:rsidRPr="008E1E1F">
              <w:rPr>
                <w:rFonts w:ascii="Arial" w:hAnsi="Arial" w:cs="Arial"/>
                <w:b/>
                <w:sz w:val="20"/>
              </w:rPr>
              <w:t>Minimum Tutors</w:t>
            </w:r>
          </w:p>
        </w:tc>
      </w:tr>
      <w:tr w:rsidR="007750EE" w:rsidRPr="008E1E1F" w14:paraId="56C40A7D" w14:textId="77777777" w:rsidTr="007D7B46">
        <w:trPr>
          <w:trHeight w:val="177"/>
          <w:jc w:val="center"/>
        </w:trPr>
        <w:tc>
          <w:tcPr>
            <w:tcW w:w="4106" w:type="dxa"/>
          </w:tcPr>
          <w:p w14:paraId="32E82109" w14:textId="37370515" w:rsidR="007750EE" w:rsidRPr="008E1E1F" w:rsidRDefault="007750EE" w:rsidP="00420E4B">
            <w:pPr>
              <w:rPr>
                <w:rFonts w:ascii="Arial" w:hAnsi="Arial" w:cs="Arial"/>
                <w:sz w:val="20"/>
              </w:rPr>
            </w:pPr>
            <w:r w:rsidRPr="008E1E1F">
              <w:rPr>
                <w:rFonts w:ascii="Arial" w:hAnsi="Arial" w:cs="Arial"/>
                <w:sz w:val="20"/>
              </w:rPr>
              <w:t>Rastamouse</w:t>
            </w:r>
            <w:r w:rsidR="008108EC" w:rsidRPr="008E1E1F">
              <w:rPr>
                <w:rFonts w:ascii="Arial" w:hAnsi="Arial" w:cs="Arial"/>
                <w:sz w:val="20"/>
              </w:rPr>
              <w:t xml:space="preserve"> (Rocksteady Reggae School)</w:t>
            </w:r>
          </w:p>
        </w:tc>
        <w:tc>
          <w:tcPr>
            <w:tcW w:w="851" w:type="dxa"/>
          </w:tcPr>
          <w:p w14:paraId="0E4823AC" w14:textId="77777777" w:rsidR="007750EE" w:rsidRPr="008E1E1F" w:rsidRDefault="007750EE" w:rsidP="00420E4B">
            <w:pPr>
              <w:rPr>
                <w:rFonts w:ascii="Arial" w:hAnsi="Arial" w:cs="Arial"/>
                <w:sz w:val="20"/>
              </w:rPr>
            </w:pPr>
            <w:r w:rsidRPr="008E1E1F">
              <w:rPr>
                <w:rFonts w:ascii="Arial" w:hAnsi="Arial" w:cs="Arial"/>
                <w:sz w:val="20"/>
              </w:rPr>
              <w:t>1/2</w:t>
            </w:r>
          </w:p>
        </w:tc>
        <w:tc>
          <w:tcPr>
            <w:tcW w:w="4009" w:type="dxa"/>
          </w:tcPr>
          <w:p w14:paraId="008D4951" w14:textId="77777777" w:rsidR="007750EE" w:rsidRPr="008E1E1F" w:rsidRDefault="007750EE" w:rsidP="00420E4B">
            <w:pPr>
              <w:rPr>
                <w:rFonts w:ascii="Arial" w:hAnsi="Arial" w:cs="Arial"/>
                <w:sz w:val="20"/>
              </w:rPr>
            </w:pPr>
            <w:r w:rsidRPr="008E1E1F">
              <w:rPr>
                <w:rFonts w:ascii="Arial" w:hAnsi="Arial" w:cs="Arial"/>
                <w:sz w:val="20"/>
              </w:rPr>
              <w:t>Curriculum / Instrumental and voice</w:t>
            </w:r>
          </w:p>
        </w:tc>
        <w:tc>
          <w:tcPr>
            <w:tcW w:w="1094" w:type="dxa"/>
          </w:tcPr>
          <w:p w14:paraId="47425502" w14:textId="77777777" w:rsidR="007750EE" w:rsidRPr="008E1E1F" w:rsidRDefault="007750EE" w:rsidP="00420E4B">
            <w:pPr>
              <w:rPr>
                <w:rFonts w:ascii="Arial" w:hAnsi="Arial" w:cs="Arial"/>
                <w:sz w:val="20"/>
              </w:rPr>
            </w:pPr>
            <w:r w:rsidRPr="008E1E1F">
              <w:rPr>
                <w:rFonts w:ascii="Arial" w:hAnsi="Arial" w:cs="Arial"/>
                <w:sz w:val="20"/>
              </w:rPr>
              <w:t>1</w:t>
            </w:r>
          </w:p>
        </w:tc>
      </w:tr>
      <w:tr w:rsidR="007750EE" w:rsidRPr="008E1E1F" w14:paraId="19A85B0E" w14:textId="77777777" w:rsidTr="007D7B46">
        <w:trPr>
          <w:trHeight w:val="237"/>
          <w:jc w:val="center"/>
        </w:trPr>
        <w:tc>
          <w:tcPr>
            <w:tcW w:w="4106" w:type="dxa"/>
          </w:tcPr>
          <w:p w14:paraId="39D33DC5" w14:textId="1130D884" w:rsidR="007750EE" w:rsidRPr="008E1E1F" w:rsidRDefault="003049A5" w:rsidP="00420E4B">
            <w:pPr>
              <w:rPr>
                <w:rFonts w:ascii="Arial" w:hAnsi="Arial" w:cs="Arial"/>
                <w:sz w:val="20"/>
              </w:rPr>
            </w:pPr>
            <w:r>
              <w:rPr>
                <w:rFonts w:ascii="Arial" w:hAnsi="Arial" w:cs="Arial"/>
                <w:sz w:val="20"/>
              </w:rPr>
              <w:t>U</w:t>
            </w:r>
            <w:r w:rsidR="007750EE" w:rsidRPr="008E1E1F">
              <w:rPr>
                <w:rFonts w:ascii="Arial" w:hAnsi="Arial" w:cs="Arial"/>
                <w:sz w:val="20"/>
              </w:rPr>
              <w:t>kulele</w:t>
            </w:r>
            <w:r w:rsidR="00AA2EDD" w:rsidRPr="008E1E1F">
              <w:rPr>
                <w:rFonts w:ascii="Arial" w:hAnsi="Arial" w:cs="Arial"/>
                <w:sz w:val="20"/>
              </w:rPr>
              <w:t>s</w:t>
            </w:r>
            <w:r w:rsidR="007750EE" w:rsidRPr="008E1E1F">
              <w:rPr>
                <w:rFonts w:ascii="Arial" w:hAnsi="Arial" w:cs="Arial"/>
                <w:sz w:val="20"/>
              </w:rPr>
              <w:t xml:space="preserve">, </w:t>
            </w:r>
            <w:r>
              <w:rPr>
                <w:rFonts w:ascii="Arial" w:hAnsi="Arial" w:cs="Arial"/>
                <w:sz w:val="20"/>
              </w:rPr>
              <w:t>S</w:t>
            </w:r>
            <w:r w:rsidR="007750EE" w:rsidRPr="008E1E1F">
              <w:rPr>
                <w:rFonts w:ascii="Arial" w:hAnsi="Arial" w:cs="Arial"/>
                <w:sz w:val="20"/>
              </w:rPr>
              <w:t xml:space="preserve">ticks </w:t>
            </w:r>
            <w:r>
              <w:rPr>
                <w:rFonts w:ascii="Arial" w:hAnsi="Arial" w:cs="Arial"/>
                <w:sz w:val="20"/>
              </w:rPr>
              <w:t>&amp;</w:t>
            </w:r>
            <w:r w:rsidR="007750EE" w:rsidRPr="008E1E1F">
              <w:rPr>
                <w:rFonts w:ascii="Arial" w:hAnsi="Arial" w:cs="Arial"/>
                <w:sz w:val="20"/>
              </w:rPr>
              <w:t xml:space="preserve"> </w:t>
            </w:r>
            <w:r>
              <w:rPr>
                <w:rFonts w:ascii="Arial" w:hAnsi="Arial" w:cs="Arial"/>
                <w:sz w:val="20"/>
              </w:rPr>
              <w:t>S</w:t>
            </w:r>
            <w:r w:rsidR="007750EE" w:rsidRPr="008E1E1F">
              <w:rPr>
                <w:rFonts w:ascii="Arial" w:hAnsi="Arial" w:cs="Arial"/>
                <w:sz w:val="20"/>
              </w:rPr>
              <w:t>ongs</w:t>
            </w:r>
          </w:p>
        </w:tc>
        <w:tc>
          <w:tcPr>
            <w:tcW w:w="851" w:type="dxa"/>
          </w:tcPr>
          <w:p w14:paraId="77F578AB" w14:textId="77777777" w:rsidR="007750EE" w:rsidRPr="008E1E1F" w:rsidRDefault="007750EE" w:rsidP="00420E4B">
            <w:pPr>
              <w:rPr>
                <w:rFonts w:ascii="Arial" w:hAnsi="Arial" w:cs="Arial"/>
                <w:sz w:val="20"/>
              </w:rPr>
            </w:pPr>
            <w:r w:rsidRPr="008E1E1F">
              <w:rPr>
                <w:rFonts w:ascii="Arial" w:hAnsi="Arial" w:cs="Arial"/>
                <w:sz w:val="20"/>
              </w:rPr>
              <w:t>2/3</w:t>
            </w:r>
          </w:p>
        </w:tc>
        <w:tc>
          <w:tcPr>
            <w:tcW w:w="4009" w:type="dxa"/>
          </w:tcPr>
          <w:p w14:paraId="1F232A9D" w14:textId="77777777" w:rsidR="007750EE" w:rsidRPr="008E1E1F" w:rsidRDefault="007750EE" w:rsidP="00420E4B">
            <w:pPr>
              <w:rPr>
                <w:rFonts w:ascii="Arial" w:hAnsi="Arial" w:cs="Arial"/>
                <w:sz w:val="20"/>
              </w:rPr>
            </w:pPr>
            <w:r w:rsidRPr="008E1E1F">
              <w:rPr>
                <w:rFonts w:ascii="Arial" w:hAnsi="Arial" w:cs="Arial"/>
                <w:sz w:val="20"/>
              </w:rPr>
              <w:t>Curriculum / Instrumental and voice</w:t>
            </w:r>
          </w:p>
        </w:tc>
        <w:tc>
          <w:tcPr>
            <w:tcW w:w="1094" w:type="dxa"/>
          </w:tcPr>
          <w:p w14:paraId="2326917E" w14:textId="77777777" w:rsidR="007750EE" w:rsidRPr="008E1E1F" w:rsidRDefault="007750EE" w:rsidP="00420E4B">
            <w:pPr>
              <w:rPr>
                <w:rFonts w:ascii="Arial" w:hAnsi="Arial" w:cs="Arial"/>
                <w:sz w:val="20"/>
              </w:rPr>
            </w:pPr>
            <w:r w:rsidRPr="008E1E1F">
              <w:rPr>
                <w:rFonts w:ascii="Arial" w:hAnsi="Arial" w:cs="Arial"/>
                <w:sz w:val="20"/>
              </w:rPr>
              <w:t>1</w:t>
            </w:r>
          </w:p>
        </w:tc>
      </w:tr>
      <w:tr w:rsidR="007750EE" w:rsidRPr="008E1E1F" w14:paraId="1283AC29" w14:textId="77777777" w:rsidTr="007D7B46">
        <w:trPr>
          <w:trHeight w:val="237"/>
          <w:jc w:val="center"/>
        </w:trPr>
        <w:tc>
          <w:tcPr>
            <w:tcW w:w="4106" w:type="dxa"/>
          </w:tcPr>
          <w:p w14:paraId="6AB9D81D" w14:textId="39E8ECB2" w:rsidR="007750EE" w:rsidRPr="008E1E1F" w:rsidRDefault="003049A5" w:rsidP="00420E4B">
            <w:pPr>
              <w:rPr>
                <w:rFonts w:ascii="Arial" w:hAnsi="Arial" w:cs="Arial"/>
                <w:sz w:val="20"/>
              </w:rPr>
            </w:pPr>
            <w:r>
              <w:rPr>
                <w:rFonts w:ascii="Arial" w:hAnsi="Arial" w:cs="Arial"/>
                <w:sz w:val="20"/>
              </w:rPr>
              <w:t>F</w:t>
            </w:r>
            <w:r w:rsidR="007750EE" w:rsidRPr="008E1E1F">
              <w:rPr>
                <w:rFonts w:ascii="Arial" w:hAnsi="Arial" w:cs="Arial"/>
                <w:sz w:val="20"/>
              </w:rPr>
              <w:t>iddle</w:t>
            </w:r>
            <w:r w:rsidR="00AA2EDD" w:rsidRPr="008E1E1F">
              <w:rPr>
                <w:rFonts w:ascii="Arial" w:hAnsi="Arial" w:cs="Arial"/>
                <w:sz w:val="20"/>
              </w:rPr>
              <w:t>s</w:t>
            </w:r>
            <w:r w:rsidR="007750EE" w:rsidRPr="008E1E1F">
              <w:rPr>
                <w:rFonts w:ascii="Arial" w:hAnsi="Arial" w:cs="Arial"/>
                <w:sz w:val="20"/>
              </w:rPr>
              <w:t xml:space="preserve">, </w:t>
            </w:r>
            <w:r>
              <w:rPr>
                <w:rFonts w:ascii="Arial" w:hAnsi="Arial" w:cs="Arial"/>
                <w:sz w:val="20"/>
              </w:rPr>
              <w:t>S</w:t>
            </w:r>
            <w:r w:rsidR="007750EE" w:rsidRPr="008E1E1F">
              <w:rPr>
                <w:rFonts w:ascii="Arial" w:hAnsi="Arial" w:cs="Arial"/>
                <w:sz w:val="20"/>
              </w:rPr>
              <w:t xml:space="preserve">ticks &amp; </w:t>
            </w:r>
            <w:r>
              <w:rPr>
                <w:rFonts w:ascii="Arial" w:hAnsi="Arial" w:cs="Arial"/>
                <w:sz w:val="20"/>
              </w:rPr>
              <w:t>S</w:t>
            </w:r>
            <w:r w:rsidR="007750EE" w:rsidRPr="008E1E1F">
              <w:rPr>
                <w:rFonts w:ascii="Arial" w:hAnsi="Arial" w:cs="Arial"/>
                <w:sz w:val="20"/>
              </w:rPr>
              <w:t>ongs</w:t>
            </w:r>
          </w:p>
        </w:tc>
        <w:tc>
          <w:tcPr>
            <w:tcW w:w="851" w:type="dxa"/>
          </w:tcPr>
          <w:p w14:paraId="76A4BAEE" w14:textId="77777777" w:rsidR="007750EE" w:rsidRPr="008E1E1F" w:rsidRDefault="007750EE" w:rsidP="00420E4B">
            <w:pPr>
              <w:rPr>
                <w:rFonts w:ascii="Arial" w:hAnsi="Arial" w:cs="Arial"/>
                <w:sz w:val="20"/>
              </w:rPr>
            </w:pPr>
            <w:r w:rsidRPr="008E1E1F">
              <w:rPr>
                <w:rFonts w:ascii="Arial" w:hAnsi="Arial" w:cs="Arial"/>
                <w:sz w:val="20"/>
              </w:rPr>
              <w:t>2/3</w:t>
            </w:r>
          </w:p>
        </w:tc>
        <w:tc>
          <w:tcPr>
            <w:tcW w:w="4009" w:type="dxa"/>
          </w:tcPr>
          <w:p w14:paraId="28A439F8" w14:textId="77777777" w:rsidR="007750EE" w:rsidRPr="008E1E1F" w:rsidRDefault="007750EE" w:rsidP="00420E4B">
            <w:pPr>
              <w:rPr>
                <w:rFonts w:ascii="Arial" w:hAnsi="Arial" w:cs="Arial"/>
                <w:sz w:val="20"/>
              </w:rPr>
            </w:pPr>
            <w:r w:rsidRPr="008E1E1F">
              <w:rPr>
                <w:rFonts w:ascii="Arial" w:hAnsi="Arial" w:cs="Arial"/>
                <w:sz w:val="20"/>
              </w:rPr>
              <w:t>Curriculum / Instrumental and voice</w:t>
            </w:r>
          </w:p>
        </w:tc>
        <w:tc>
          <w:tcPr>
            <w:tcW w:w="1094" w:type="dxa"/>
          </w:tcPr>
          <w:p w14:paraId="3F509C29" w14:textId="77777777" w:rsidR="007750EE" w:rsidRPr="008E1E1F" w:rsidRDefault="007750EE" w:rsidP="00420E4B">
            <w:pPr>
              <w:rPr>
                <w:rFonts w:ascii="Arial" w:hAnsi="Arial" w:cs="Arial"/>
                <w:sz w:val="20"/>
              </w:rPr>
            </w:pPr>
            <w:r w:rsidRPr="008E1E1F">
              <w:rPr>
                <w:rFonts w:ascii="Arial" w:hAnsi="Arial" w:cs="Arial"/>
                <w:sz w:val="20"/>
              </w:rPr>
              <w:t>1</w:t>
            </w:r>
          </w:p>
        </w:tc>
      </w:tr>
      <w:tr w:rsidR="007750EE" w:rsidRPr="008E1E1F" w14:paraId="5A020C46" w14:textId="77777777" w:rsidTr="007D7B46">
        <w:trPr>
          <w:trHeight w:val="141"/>
          <w:jc w:val="center"/>
        </w:trPr>
        <w:tc>
          <w:tcPr>
            <w:tcW w:w="4106" w:type="dxa"/>
          </w:tcPr>
          <w:p w14:paraId="60705D83" w14:textId="5E3A1237" w:rsidR="007750EE" w:rsidRPr="008E1E1F" w:rsidRDefault="003049A5" w:rsidP="00420E4B">
            <w:pPr>
              <w:rPr>
                <w:rFonts w:ascii="Arial" w:hAnsi="Arial" w:cs="Arial"/>
                <w:sz w:val="20"/>
              </w:rPr>
            </w:pPr>
            <w:r>
              <w:rPr>
                <w:rFonts w:ascii="Arial" w:hAnsi="Arial" w:cs="Arial"/>
                <w:sz w:val="20"/>
              </w:rPr>
              <w:t>R</w:t>
            </w:r>
            <w:r w:rsidR="007750EE" w:rsidRPr="008E1E1F">
              <w:rPr>
                <w:rFonts w:ascii="Arial" w:hAnsi="Arial" w:cs="Arial"/>
                <w:sz w:val="20"/>
              </w:rPr>
              <w:t>ecorder</w:t>
            </w:r>
            <w:r w:rsidR="00AA2EDD" w:rsidRPr="008E1E1F">
              <w:rPr>
                <w:rFonts w:ascii="Arial" w:hAnsi="Arial" w:cs="Arial"/>
                <w:sz w:val="20"/>
              </w:rPr>
              <w:t>s</w:t>
            </w:r>
            <w:r w:rsidR="007750EE" w:rsidRPr="008E1E1F">
              <w:rPr>
                <w:rFonts w:ascii="Arial" w:hAnsi="Arial" w:cs="Arial"/>
                <w:sz w:val="20"/>
              </w:rPr>
              <w:t xml:space="preserve">, </w:t>
            </w:r>
            <w:r>
              <w:rPr>
                <w:rFonts w:ascii="Arial" w:hAnsi="Arial" w:cs="Arial"/>
                <w:sz w:val="20"/>
              </w:rPr>
              <w:t>S</w:t>
            </w:r>
            <w:r w:rsidR="007750EE" w:rsidRPr="008E1E1F">
              <w:rPr>
                <w:rFonts w:ascii="Arial" w:hAnsi="Arial" w:cs="Arial"/>
                <w:sz w:val="20"/>
              </w:rPr>
              <w:t xml:space="preserve">ticks </w:t>
            </w:r>
            <w:r>
              <w:rPr>
                <w:rFonts w:ascii="Arial" w:hAnsi="Arial" w:cs="Arial"/>
                <w:sz w:val="20"/>
              </w:rPr>
              <w:t>&amp;</w:t>
            </w:r>
            <w:r w:rsidR="007750EE" w:rsidRPr="008E1E1F">
              <w:rPr>
                <w:rFonts w:ascii="Arial" w:hAnsi="Arial" w:cs="Arial"/>
                <w:sz w:val="20"/>
              </w:rPr>
              <w:t xml:space="preserve"> </w:t>
            </w:r>
            <w:r>
              <w:rPr>
                <w:rFonts w:ascii="Arial" w:hAnsi="Arial" w:cs="Arial"/>
                <w:sz w:val="20"/>
              </w:rPr>
              <w:t>S</w:t>
            </w:r>
            <w:r w:rsidR="007750EE" w:rsidRPr="008E1E1F">
              <w:rPr>
                <w:rFonts w:ascii="Arial" w:hAnsi="Arial" w:cs="Arial"/>
                <w:sz w:val="20"/>
              </w:rPr>
              <w:t>ongs</w:t>
            </w:r>
          </w:p>
        </w:tc>
        <w:tc>
          <w:tcPr>
            <w:tcW w:w="851" w:type="dxa"/>
          </w:tcPr>
          <w:p w14:paraId="51C04268" w14:textId="77777777" w:rsidR="007750EE" w:rsidRPr="008E1E1F" w:rsidRDefault="007750EE" w:rsidP="00420E4B">
            <w:pPr>
              <w:rPr>
                <w:rFonts w:ascii="Arial" w:hAnsi="Arial" w:cs="Arial"/>
                <w:sz w:val="20"/>
              </w:rPr>
            </w:pPr>
            <w:r w:rsidRPr="008E1E1F">
              <w:rPr>
                <w:rFonts w:ascii="Arial" w:hAnsi="Arial" w:cs="Arial"/>
                <w:sz w:val="20"/>
              </w:rPr>
              <w:t>3/4</w:t>
            </w:r>
          </w:p>
        </w:tc>
        <w:tc>
          <w:tcPr>
            <w:tcW w:w="4009" w:type="dxa"/>
          </w:tcPr>
          <w:p w14:paraId="57C06520" w14:textId="77777777" w:rsidR="007750EE" w:rsidRPr="008E1E1F" w:rsidRDefault="007750EE" w:rsidP="00420E4B">
            <w:pPr>
              <w:rPr>
                <w:rFonts w:ascii="Arial" w:hAnsi="Arial" w:cs="Arial"/>
                <w:sz w:val="20"/>
              </w:rPr>
            </w:pPr>
            <w:r w:rsidRPr="008E1E1F">
              <w:rPr>
                <w:rFonts w:ascii="Arial" w:hAnsi="Arial" w:cs="Arial"/>
                <w:sz w:val="20"/>
              </w:rPr>
              <w:t>Curriculum / Instrumental and voice</w:t>
            </w:r>
          </w:p>
        </w:tc>
        <w:tc>
          <w:tcPr>
            <w:tcW w:w="1094" w:type="dxa"/>
          </w:tcPr>
          <w:p w14:paraId="0AF45232" w14:textId="77777777" w:rsidR="007750EE" w:rsidRPr="008E1E1F" w:rsidRDefault="007750EE" w:rsidP="00420E4B">
            <w:pPr>
              <w:rPr>
                <w:rFonts w:ascii="Arial" w:hAnsi="Arial" w:cs="Arial"/>
                <w:sz w:val="20"/>
              </w:rPr>
            </w:pPr>
            <w:r w:rsidRPr="008E1E1F">
              <w:rPr>
                <w:rFonts w:ascii="Arial" w:hAnsi="Arial" w:cs="Arial"/>
                <w:sz w:val="20"/>
              </w:rPr>
              <w:t>1</w:t>
            </w:r>
          </w:p>
        </w:tc>
      </w:tr>
      <w:tr w:rsidR="007750EE" w:rsidRPr="008E1E1F" w14:paraId="1C246111" w14:textId="77777777" w:rsidTr="007D7B46">
        <w:trPr>
          <w:trHeight w:val="201"/>
          <w:jc w:val="center"/>
        </w:trPr>
        <w:tc>
          <w:tcPr>
            <w:tcW w:w="4106" w:type="dxa"/>
          </w:tcPr>
          <w:p w14:paraId="1B9DB78B" w14:textId="16C559C0" w:rsidR="007750EE" w:rsidRPr="008E1E1F" w:rsidRDefault="003049A5" w:rsidP="00420E4B">
            <w:pPr>
              <w:rPr>
                <w:rFonts w:ascii="Arial" w:hAnsi="Arial" w:cs="Arial"/>
                <w:sz w:val="20"/>
              </w:rPr>
            </w:pPr>
            <w:r>
              <w:rPr>
                <w:rFonts w:ascii="Arial" w:hAnsi="Arial" w:cs="Arial"/>
                <w:sz w:val="20"/>
              </w:rPr>
              <w:t>FIFTHS</w:t>
            </w:r>
            <w:r w:rsidR="00B0311E" w:rsidRPr="008E1E1F">
              <w:rPr>
                <w:rFonts w:ascii="Arial" w:hAnsi="Arial" w:cs="Arial"/>
                <w:sz w:val="20"/>
              </w:rPr>
              <w:t xml:space="preserve"> 1</w:t>
            </w:r>
          </w:p>
        </w:tc>
        <w:tc>
          <w:tcPr>
            <w:tcW w:w="851" w:type="dxa"/>
          </w:tcPr>
          <w:p w14:paraId="0C97085F" w14:textId="77777777" w:rsidR="007750EE" w:rsidRPr="008E1E1F" w:rsidRDefault="007750EE" w:rsidP="00420E4B">
            <w:pPr>
              <w:rPr>
                <w:rFonts w:ascii="Arial" w:hAnsi="Arial" w:cs="Arial"/>
                <w:sz w:val="20"/>
              </w:rPr>
            </w:pPr>
            <w:r w:rsidRPr="008E1E1F">
              <w:rPr>
                <w:rFonts w:ascii="Arial" w:hAnsi="Arial" w:cs="Arial"/>
                <w:sz w:val="20"/>
              </w:rPr>
              <w:t>4/5</w:t>
            </w:r>
          </w:p>
        </w:tc>
        <w:tc>
          <w:tcPr>
            <w:tcW w:w="4009" w:type="dxa"/>
          </w:tcPr>
          <w:p w14:paraId="1928D2D2" w14:textId="77777777" w:rsidR="007750EE" w:rsidRPr="008E1E1F" w:rsidRDefault="007750EE" w:rsidP="00420E4B">
            <w:pPr>
              <w:rPr>
                <w:rFonts w:ascii="Arial" w:hAnsi="Arial" w:cs="Arial"/>
                <w:sz w:val="20"/>
              </w:rPr>
            </w:pPr>
            <w:r w:rsidRPr="008E1E1F">
              <w:rPr>
                <w:rFonts w:ascii="Arial" w:hAnsi="Arial" w:cs="Arial"/>
                <w:sz w:val="20"/>
              </w:rPr>
              <w:t>Curriculum/ multi-instrumental and voice</w:t>
            </w:r>
          </w:p>
        </w:tc>
        <w:tc>
          <w:tcPr>
            <w:tcW w:w="1094" w:type="dxa"/>
          </w:tcPr>
          <w:p w14:paraId="4E2C7F81" w14:textId="77777777" w:rsidR="007750EE" w:rsidRPr="008E1E1F" w:rsidRDefault="007750EE" w:rsidP="00420E4B">
            <w:pPr>
              <w:rPr>
                <w:rFonts w:ascii="Arial" w:hAnsi="Arial" w:cs="Arial"/>
                <w:sz w:val="20"/>
              </w:rPr>
            </w:pPr>
            <w:r w:rsidRPr="008E1E1F">
              <w:rPr>
                <w:rFonts w:ascii="Arial" w:hAnsi="Arial" w:cs="Arial"/>
                <w:sz w:val="20"/>
              </w:rPr>
              <w:t>1</w:t>
            </w:r>
          </w:p>
        </w:tc>
      </w:tr>
      <w:tr w:rsidR="007750EE" w:rsidRPr="008E1E1F" w14:paraId="4D375C77" w14:textId="77777777" w:rsidTr="007D7B46">
        <w:trPr>
          <w:trHeight w:val="133"/>
          <w:jc w:val="center"/>
        </w:trPr>
        <w:tc>
          <w:tcPr>
            <w:tcW w:w="4106" w:type="dxa"/>
          </w:tcPr>
          <w:p w14:paraId="3AAC7D8D" w14:textId="4BF7CD74" w:rsidR="007750EE" w:rsidRPr="008E1E1F" w:rsidRDefault="003049A5" w:rsidP="00420E4B">
            <w:pPr>
              <w:rPr>
                <w:rFonts w:ascii="Arial" w:hAnsi="Arial" w:cs="Arial"/>
                <w:sz w:val="20"/>
              </w:rPr>
            </w:pPr>
            <w:r>
              <w:rPr>
                <w:rFonts w:ascii="Arial" w:hAnsi="Arial" w:cs="Arial"/>
                <w:sz w:val="20"/>
              </w:rPr>
              <w:t>FIFTHS</w:t>
            </w:r>
            <w:r w:rsidR="007750EE" w:rsidRPr="008E1E1F">
              <w:rPr>
                <w:rFonts w:ascii="Arial" w:hAnsi="Arial" w:cs="Arial"/>
                <w:sz w:val="20"/>
              </w:rPr>
              <w:t xml:space="preserve"> 2</w:t>
            </w:r>
          </w:p>
        </w:tc>
        <w:tc>
          <w:tcPr>
            <w:tcW w:w="851" w:type="dxa"/>
          </w:tcPr>
          <w:p w14:paraId="065962CB" w14:textId="77777777" w:rsidR="007750EE" w:rsidRPr="008E1E1F" w:rsidRDefault="007750EE" w:rsidP="00420E4B">
            <w:pPr>
              <w:rPr>
                <w:rFonts w:ascii="Arial" w:hAnsi="Arial" w:cs="Arial"/>
                <w:sz w:val="20"/>
              </w:rPr>
            </w:pPr>
            <w:r w:rsidRPr="008E1E1F">
              <w:rPr>
                <w:rFonts w:ascii="Arial" w:hAnsi="Arial" w:cs="Arial"/>
                <w:sz w:val="20"/>
              </w:rPr>
              <w:t>5/6</w:t>
            </w:r>
          </w:p>
        </w:tc>
        <w:tc>
          <w:tcPr>
            <w:tcW w:w="4009" w:type="dxa"/>
          </w:tcPr>
          <w:p w14:paraId="2E2FADAF" w14:textId="77777777" w:rsidR="007750EE" w:rsidRPr="008E1E1F" w:rsidRDefault="007750EE" w:rsidP="00420E4B">
            <w:pPr>
              <w:rPr>
                <w:rFonts w:ascii="Arial" w:hAnsi="Arial" w:cs="Arial"/>
                <w:sz w:val="20"/>
              </w:rPr>
            </w:pPr>
            <w:r w:rsidRPr="008E1E1F">
              <w:rPr>
                <w:rFonts w:ascii="Arial" w:hAnsi="Arial" w:cs="Arial"/>
                <w:sz w:val="20"/>
              </w:rPr>
              <w:t>Curriculum / multi-instrumental and voice</w:t>
            </w:r>
          </w:p>
        </w:tc>
        <w:tc>
          <w:tcPr>
            <w:tcW w:w="1094" w:type="dxa"/>
          </w:tcPr>
          <w:p w14:paraId="7626E54B" w14:textId="77777777" w:rsidR="007750EE" w:rsidRPr="008E1E1F" w:rsidRDefault="007750EE" w:rsidP="00420E4B">
            <w:pPr>
              <w:rPr>
                <w:rFonts w:ascii="Arial" w:hAnsi="Arial" w:cs="Arial"/>
                <w:sz w:val="20"/>
              </w:rPr>
            </w:pPr>
            <w:r w:rsidRPr="008E1E1F">
              <w:rPr>
                <w:rFonts w:ascii="Arial" w:hAnsi="Arial" w:cs="Arial"/>
                <w:sz w:val="20"/>
              </w:rPr>
              <w:t>1</w:t>
            </w:r>
          </w:p>
        </w:tc>
      </w:tr>
      <w:tr w:rsidR="007750EE" w:rsidRPr="008E1E1F" w14:paraId="7AB5C74A" w14:textId="77777777" w:rsidTr="007D7B46">
        <w:trPr>
          <w:trHeight w:val="193"/>
          <w:jc w:val="center"/>
        </w:trPr>
        <w:tc>
          <w:tcPr>
            <w:tcW w:w="4106" w:type="dxa"/>
          </w:tcPr>
          <w:p w14:paraId="5FE32290" w14:textId="53BD48A2" w:rsidR="007750EE" w:rsidRPr="008E1E1F" w:rsidRDefault="003049A5" w:rsidP="00420E4B">
            <w:pPr>
              <w:rPr>
                <w:rFonts w:ascii="Arial" w:hAnsi="Arial" w:cs="Arial"/>
                <w:sz w:val="20"/>
              </w:rPr>
            </w:pPr>
            <w:r>
              <w:rPr>
                <w:rFonts w:ascii="Arial" w:hAnsi="Arial" w:cs="Arial"/>
                <w:b/>
                <w:bCs/>
                <w:color w:val="7030A0"/>
                <w:sz w:val="20"/>
              </w:rPr>
              <w:t>B</w:t>
            </w:r>
            <w:r w:rsidR="007750EE" w:rsidRPr="008E1E1F">
              <w:rPr>
                <w:rFonts w:ascii="Arial" w:hAnsi="Arial" w:cs="Arial"/>
                <w:sz w:val="20"/>
              </w:rPr>
              <w:t>rass (mixed)</w:t>
            </w:r>
            <w:r>
              <w:rPr>
                <w:rFonts w:ascii="Arial" w:hAnsi="Arial" w:cs="Arial"/>
                <w:sz w:val="20"/>
              </w:rPr>
              <w:t>*</w:t>
            </w:r>
          </w:p>
        </w:tc>
        <w:tc>
          <w:tcPr>
            <w:tcW w:w="851" w:type="dxa"/>
          </w:tcPr>
          <w:p w14:paraId="27B1C648" w14:textId="77777777" w:rsidR="007750EE" w:rsidRPr="008E1E1F" w:rsidRDefault="007750EE" w:rsidP="00420E4B">
            <w:pPr>
              <w:rPr>
                <w:rFonts w:ascii="Arial" w:hAnsi="Arial" w:cs="Arial"/>
                <w:sz w:val="20"/>
              </w:rPr>
            </w:pPr>
            <w:r w:rsidRPr="008E1E1F">
              <w:rPr>
                <w:rFonts w:ascii="Arial" w:hAnsi="Arial" w:cs="Arial"/>
                <w:sz w:val="20"/>
              </w:rPr>
              <w:t>4/5/6/7</w:t>
            </w:r>
          </w:p>
        </w:tc>
        <w:tc>
          <w:tcPr>
            <w:tcW w:w="4009" w:type="dxa"/>
          </w:tcPr>
          <w:p w14:paraId="6A107512" w14:textId="77777777" w:rsidR="007750EE" w:rsidRPr="008E1E1F" w:rsidRDefault="007750EE" w:rsidP="00420E4B">
            <w:pPr>
              <w:rPr>
                <w:rFonts w:ascii="Arial" w:hAnsi="Arial" w:cs="Arial"/>
                <w:sz w:val="20"/>
              </w:rPr>
            </w:pPr>
            <w:r w:rsidRPr="008E1E1F">
              <w:rPr>
                <w:rFonts w:ascii="Arial" w:hAnsi="Arial" w:cs="Arial"/>
                <w:sz w:val="20"/>
              </w:rPr>
              <w:t>Multi-instrumental</w:t>
            </w:r>
          </w:p>
        </w:tc>
        <w:tc>
          <w:tcPr>
            <w:tcW w:w="1094" w:type="dxa"/>
          </w:tcPr>
          <w:p w14:paraId="1468273B" w14:textId="77777777" w:rsidR="007750EE" w:rsidRPr="008E1E1F" w:rsidRDefault="007750EE" w:rsidP="00420E4B">
            <w:pPr>
              <w:rPr>
                <w:rFonts w:ascii="Arial" w:hAnsi="Arial" w:cs="Arial"/>
                <w:sz w:val="20"/>
              </w:rPr>
            </w:pPr>
            <w:r w:rsidRPr="008E1E1F">
              <w:rPr>
                <w:rFonts w:ascii="Arial" w:hAnsi="Arial" w:cs="Arial"/>
                <w:sz w:val="20"/>
              </w:rPr>
              <w:t>2</w:t>
            </w:r>
          </w:p>
        </w:tc>
      </w:tr>
      <w:tr w:rsidR="007750EE" w:rsidRPr="008E1E1F" w14:paraId="59CFBC69" w14:textId="77777777" w:rsidTr="007D7B46">
        <w:trPr>
          <w:trHeight w:val="125"/>
          <w:jc w:val="center"/>
        </w:trPr>
        <w:tc>
          <w:tcPr>
            <w:tcW w:w="4106" w:type="dxa"/>
          </w:tcPr>
          <w:p w14:paraId="2AAB5F50" w14:textId="6CC6BB57" w:rsidR="007750EE" w:rsidRPr="008E1E1F" w:rsidRDefault="003049A5" w:rsidP="00420E4B">
            <w:pPr>
              <w:rPr>
                <w:rFonts w:ascii="Arial" w:hAnsi="Arial" w:cs="Arial"/>
                <w:sz w:val="20"/>
              </w:rPr>
            </w:pPr>
            <w:r>
              <w:rPr>
                <w:rFonts w:ascii="Arial" w:hAnsi="Arial" w:cs="Arial"/>
                <w:sz w:val="20"/>
              </w:rPr>
              <w:t>G</w:t>
            </w:r>
            <w:r w:rsidR="007750EE" w:rsidRPr="008E1E1F">
              <w:rPr>
                <w:rFonts w:ascii="Arial" w:hAnsi="Arial" w:cs="Arial"/>
                <w:sz w:val="20"/>
              </w:rPr>
              <w:t xml:space="preserve">uitar and </w:t>
            </w:r>
            <w:r w:rsidR="00B0311E" w:rsidRPr="008E1E1F">
              <w:rPr>
                <w:rFonts w:ascii="Arial" w:hAnsi="Arial" w:cs="Arial"/>
                <w:sz w:val="20"/>
              </w:rPr>
              <w:t>m</w:t>
            </w:r>
            <w:r w:rsidR="007750EE" w:rsidRPr="008E1E1F">
              <w:rPr>
                <w:rFonts w:ascii="Arial" w:hAnsi="Arial" w:cs="Arial"/>
                <w:sz w:val="20"/>
              </w:rPr>
              <w:t xml:space="preserve">ini </w:t>
            </w:r>
            <w:r w:rsidR="00B0311E" w:rsidRPr="008E1E1F">
              <w:rPr>
                <w:rFonts w:ascii="Arial" w:hAnsi="Arial" w:cs="Arial"/>
                <w:sz w:val="20"/>
              </w:rPr>
              <w:t>b</w:t>
            </w:r>
            <w:r w:rsidR="007750EE" w:rsidRPr="008E1E1F">
              <w:rPr>
                <w:rFonts w:ascii="Arial" w:hAnsi="Arial" w:cs="Arial"/>
                <w:sz w:val="20"/>
              </w:rPr>
              <w:t>ass</w:t>
            </w:r>
            <w:r>
              <w:rPr>
                <w:rFonts w:ascii="Arial" w:hAnsi="Arial" w:cs="Arial"/>
                <w:sz w:val="20"/>
              </w:rPr>
              <w:t>*</w:t>
            </w:r>
          </w:p>
        </w:tc>
        <w:tc>
          <w:tcPr>
            <w:tcW w:w="851" w:type="dxa"/>
          </w:tcPr>
          <w:p w14:paraId="0B745C9A" w14:textId="77777777" w:rsidR="007750EE" w:rsidRPr="008E1E1F" w:rsidRDefault="007750EE" w:rsidP="00420E4B">
            <w:pPr>
              <w:rPr>
                <w:rFonts w:ascii="Arial" w:hAnsi="Arial" w:cs="Arial"/>
                <w:sz w:val="20"/>
              </w:rPr>
            </w:pPr>
            <w:r w:rsidRPr="008E1E1F">
              <w:rPr>
                <w:rFonts w:ascii="Arial" w:hAnsi="Arial" w:cs="Arial"/>
                <w:sz w:val="20"/>
              </w:rPr>
              <w:t>4/5/6/7</w:t>
            </w:r>
          </w:p>
        </w:tc>
        <w:tc>
          <w:tcPr>
            <w:tcW w:w="4009" w:type="dxa"/>
          </w:tcPr>
          <w:p w14:paraId="0A113FF0" w14:textId="77777777" w:rsidR="007750EE" w:rsidRPr="008E1E1F" w:rsidRDefault="007750EE" w:rsidP="00420E4B">
            <w:pPr>
              <w:rPr>
                <w:rFonts w:ascii="Arial" w:hAnsi="Arial" w:cs="Arial"/>
                <w:sz w:val="20"/>
              </w:rPr>
            </w:pPr>
            <w:r w:rsidRPr="008E1E1F">
              <w:rPr>
                <w:rFonts w:ascii="Arial" w:hAnsi="Arial" w:cs="Arial"/>
                <w:sz w:val="20"/>
              </w:rPr>
              <w:t>Multi-instrumental</w:t>
            </w:r>
          </w:p>
        </w:tc>
        <w:tc>
          <w:tcPr>
            <w:tcW w:w="1094" w:type="dxa"/>
          </w:tcPr>
          <w:p w14:paraId="52CE924F" w14:textId="77777777" w:rsidR="007750EE" w:rsidRPr="008E1E1F" w:rsidRDefault="007750EE" w:rsidP="00420E4B">
            <w:pPr>
              <w:rPr>
                <w:rFonts w:ascii="Arial" w:hAnsi="Arial" w:cs="Arial"/>
                <w:sz w:val="20"/>
              </w:rPr>
            </w:pPr>
            <w:r w:rsidRPr="008E1E1F">
              <w:rPr>
                <w:rFonts w:ascii="Arial" w:hAnsi="Arial" w:cs="Arial"/>
                <w:sz w:val="20"/>
              </w:rPr>
              <w:t>2</w:t>
            </w:r>
          </w:p>
        </w:tc>
      </w:tr>
      <w:tr w:rsidR="007750EE" w:rsidRPr="008E1E1F" w14:paraId="7571876C" w14:textId="77777777" w:rsidTr="007D7B46">
        <w:trPr>
          <w:trHeight w:val="185"/>
          <w:jc w:val="center"/>
        </w:trPr>
        <w:tc>
          <w:tcPr>
            <w:tcW w:w="4106" w:type="dxa"/>
          </w:tcPr>
          <w:p w14:paraId="117BEE93" w14:textId="4BCF5A44" w:rsidR="007750EE" w:rsidRPr="008E1E1F" w:rsidRDefault="003049A5" w:rsidP="00420E4B">
            <w:pPr>
              <w:rPr>
                <w:rFonts w:ascii="Arial" w:hAnsi="Arial" w:cs="Arial"/>
                <w:sz w:val="20"/>
              </w:rPr>
            </w:pPr>
            <w:r>
              <w:rPr>
                <w:rFonts w:ascii="Arial" w:hAnsi="Arial" w:cs="Arial"/>
                <w:sz w:val="20"/>
              </w:rPr>
              <w:t>S</w:t>
            </w:r>
            <w:r w:rsidR="007750EE" w:rsidRPr="008E1E1F">
              <w:rPr>
                <w:rFonts w:ascii="Arial" w:hAnsi="Arial" w:cs="Arial"/>
                <w:sz w:val="20"/>
              </w:rPr>
              <w:t>trings (mixed)</w:t>
            </w:r>
            <w:r>
              <w:rPr>
                <w:rFonts w:ascii="Arial" w:hAnsi="Arial" w:cs="Arial"/>
                <w:sz w:val="20"/>
              </w:rPr>
              <w:t>*</w:t>
            </w:r>
          </w:p>
        </w:tc>
        <w:tc>
          <w:tcPr>
            <w:tcW w:w="851" w:type="dxa"/>
          </w:tcPr>
          <w:p w14:paraId="5A7C3C7E" w14:textId="77777777" w:rsidR="007750EE" w:rsidRPr="008E1E1F" w:rsidRDefault="007750EE" w:rsidP="00420E4B">
            <w:pPr>
              <w:rPr>
                <w:rFonts w:ascii="Arial" w:hAnsi="Arial" w:cs="Arial"/>
                <w:sz w:val="20"/>
              </w:rPr>
            </w:pPr>
            <w:r w:rsidRPr="008E1E1F">
              <w:rPr>
                <w:rFonts w:ascii="Arial" w:hAnsi="Arial" w:cs="Arial"/>
                <w:sz w:val="20"/>
              </w:rPr>
              <w:t>4/5/6/7</w:t>
            </w:r>
          </w:p>
        </w:tc>
        <w:tc>
          <w:tcPr>
            <w:tcW w:w="4009" w:type="dxa"/>
          </w:tcPr>
          <w:p w14:paraId="6B29855D" w14:textId="77777777" w:rsidR="007750EE" w:rsidRPr="008E1E1F" w:rsidRDefault="007750EE" w:rsidP="00420E4B">
            <w:pPr>
              <w:rPr>
                <w:rFonts w:ascii="Arial" w:hAnsi="Arial" w:cs="Arial"/>
                <w:sz w:val="20"/>
              </w:rPr>
            </w:pPr>
            <w:r w:rsidRPr="008E1E1F">
              <w:rPr>
                <w:rFonts w:ascii="Arial" w:hAnsi="Arial" w:cs="Arial"/>
                <w:sz w:val="20"/>
              </w:rPr>
              <w:t>Multi-instrumental</w:t>
            </w:r>
          </w:p>
        </w:tc>
        <w:tc>
          <w:tcPr>
            <w:tcW w:w="1094" w:type="dxa"/>
          </w:tcPr>
          <w:p w14:paraId="32EE2797" w14:textId="77777777" w:rsidR="007750EE" w:rsidRPr="008E1E1F" w:rsidRDefault="007750EE" w:rsidP="00420E4B">
            <w:pPr>
              <w:rPr>
                <w:rFonts w:ascii="Arial" w:hAnsi="Arial" w:cs="Arial"/>
                <w:sz w:val="20"/>
              </w:rPr>
            </w:pPr>
            <w:r w:rsidRPr="008E1E1F">
              <w:rPr>
                <w:rFonts w:ascii="Arial" w:hAnsi="Arial" w:cs="Arial"/>
                <w:sz w:val="20"/>
              </w:rPr>
              <w:t>2</w:t>
            </w:r>
          </w:p>
        </w:tc>
      </w:tr>
      <w:tr w:rsidR="007750EE" w:rsidRPr="008E1E1F" w14:paraId="23741D00" w14:textId="77777777" w:rsidTr="007D7B46">
        <w:trPr>
          <w:trHeight w:val="245"/>
          <w:jc w:val="center"/>
        </w:trPr>
        <w:tc>
          <w:tcPr>
            <w:tcW w:w="4106" w:type="dxa"/>
          </w:tcPr>
          <w:p w14:paraId="1F652396" w14:textId="6F2D3ECF" w:rsidR="007750EE" w:rsidRPr="008E1E1F" w:rsidRDefault="003049A5" w:rsidP="00420E4B">
            <w:pPr>
              <w:rPr>
                <w:rFonts w:ascii="Arial" w:hAnsi="Arial" w:cs="Arial"/>
                <w:sz w:val="20"/>
              </w:rPr>
            </w:pPr>
            <w:r>
              <w:rPr>
                <w:rFonts w:ascii="Arial" w:hAnsi="Arial" w:cs="Arial"/>
                <w:sz w:val="20"/>
              </w:rPr>
              <w:t>W</w:t>
            </w:r>
            <w:r w:rsidR="007750EE" w:rsidRPr="008E1E1F">
              <w:rPr>
                <w:rFonts w:ascii="Arial" w:hAnsi="Arial" w:cs="Arial"/>
                <w:sz w:val="20"/>
              </w:rPr>
              <w:t>oodwind (mixed)</w:t>
            </w:r>
            <w:r>
              <w:rPr>
                <w:rFonts w:ascii="Arial" w:hAnsi="Arial" w:cs="Arial"/>
                <w:sz w:val="20"/>
              </w:rPr>
              <w:t>*</w:t>
            </w:r>
          </w:p>
        </w:tc>
        <w:tc>
          <w:tcPr>
            <w:tcW w:w="851" w:type="dxa"/>
          </w:tcPr>
          <w:p w14:paraId="0612F3F5" w14:textId="77777777" w:rsidR="007750EE" w:rsidRPr="008E1E1F" w:rsidRDefault="007750EE" w:rsidP="00420E4B">
            <w:pPr>
              <w:rPr>
                <w:rFonts w:ascii="Arial" w:hAnsi="Arial" w:cs="Arial"/>
                <w:sz w:val="20"/>
              </w:rPr>
            </w:pPr>
            <w:r w:rsidRPr="008E1E1F">
              <w:rPr>
                <w:rFonts w:ascii="Arial" w:hAnsi="Arial" w:cs="Arial"/>
                <w:sz w:val="20"/>
              </w:rPr>
              <w:t>4/5/6/7</w:t>
            </w:r>
          </w:p>
        </w:tc>
        <w:tc>
          <w:tcPr>
            <w:tcW w:w="4009" w:type="dxa"/>
          </w:tcPr>
          <w:p w14:paraId="2025B5E7" w14:textId="77777777" w:rsidR="007750EE" w:rsidRPr="008E1E1F" w:rsidRDefault="007750EE" w:rsidP="00420E4B">
            <w:pPr>
              <w:rPr>
                <w:rFonts w:ascii="Arial" w:hAnsi="Arial" w:cs="Arial"/>
                <w:sz w:val="20"/>
              </w:rPr>
            </w:pPr>
            <w:r w:rsidRPr="008E1E1F">
              <w:rPr>
                <w:rFonts w:ascii="Arial" w:hAnsi="Arial" w:cs="Arial"/>
                <w:sz w:val="20"/>
              </w:rPr>
              <w:t>Multi-instrumental</w:t>
            </w:r>
          </w:p>
        </w:tc>
        <w:tc>
          <w:tcPr>
            <w:tcW w:w="1094" w:type="dxa"/>
          </w:tcPr>
          <w:p w14:paraId="61C025B9" w14:textId="77777777" w:rsidR="007750EE" w:rsidRPr="008E1E1F" w:rsidRDefault="007750EE" w:rsidP="00420E4B">
            <w:pPr>
              <w:rPr>
                <w:rFonts w:ascii="Arial" w:hAnsi="Arial" w:cs="Arial"/>
                <w:sz w:val="20"/>
              </w:rPr>
            </w:pPr>
            <w:r w:rsidRPr="008E1E1F">
              <w:rPr>
                <w:rFonts w:ascii="Arial" w:hAnsi="Arial" w:cs="Arial"/>
                <w:sz w:val="20"/>
              </w:rPr>
              <w:t>2</w:t>
            </w:r>
          </w:p>
        </w:tc>
      </w:tr>
    </w:tbl>
    <w:p w14:paraId="388946F7" w14:textId="77777777" w:rsidR="007750EE" w:rsidRPr="008E1E1F" w:rsidRDefault="007750EE" w:rsidP="007750EE">
      <w:pPr>
        <w:rPr>
          <w:rFonts w:ascii="Arial" w:hAnsi="Arial" w:cs="Arial"/>
          <w:sz w:val="4"/>
          <w:szCs w:val="20"/>
        </w:rPr>
      </w:pPr>
    </w:p>
    <w:p w14:paraId="057453E4" w14:textId="5D87DAC9" w:rsidR="007750EE" w:rsidRPr="008E1E1F" w:rsidRDefault="007D7B46" w:rsidP="007750EE">
      <w:pPr>
        <w:rPr>
          <w:rFonts w:ascii="Arial" w:hAnsi="Arial" w:cs="Arial"/>
          <w:b/>
          <w:bCs/>
          <w:color w:val="7030A0"/>
          <w:sz w:val="20"/>
          <w:szCs w:val="20"/>
        </w:rPr>
      </w:pPr>
      <w:r w:rsidRPr="008E1E1F">
        <w:rPr>
          <w:rFonts w:ascii="Arial" w:hAnsi="Arial" w:cs="Arial"/>
          <w:b/>
          <w:bCs/>
          <w:color w:val="7030A0"/>
          <w:sz w:val="20"/>
          <w:szCs w:val="20"/>
        </w:rPr>
        <w:t>*</w:t>
      </w:r>
      <w:r w:rsidR="00976524" w:rsidRPr="008E1E1F">
        <w:rPr>
          <w:rFonts w:ascii="Arial" w:hAnsi="Arial" w:cs="Arial"/>
          <w:b/>
          <w:bCs/>
          <w:color w:val="7030A0"/>
          <w:sz w:val="20"/>
          <w:szCs w:val="20"/>
        </w:rPr>
        <w:t>T</w:t>
      </w:r>
      <w:r w:rsidR="007750EE" w:rsidRPr="008E1E1F">
        <w:rPr>
          <w:rFonts w:ascii="Arial" w:hAnsi="Arial" w:cs="Arial"/>
          <w:b/>
          <w:bCs/>
          <w:color w:val="7030A0"/>
          <w:sz w:val="20"/>
          <w:szCs w:val="20"/>
        </w:rPr>
        <w:t xml:space="preserve">wo tutors </w:t>
      </w:r>
      <w:r w:rsidR="0012609C" w:rsidRPr="008E1E1F">
        <w:rPr>
          <w:rFonts w:ascii="Arial" w:hAnsi="Arial" w:cs="Arial"/>
          <w:b/>
          <w:bCs/>
          <w:color w:val="7030A0"/>
          <w:sz w:val="20"/>
          <w:szCs w:val="20"/>
        </w:rPr>
        <w:t xml:space="preserve">or staff members </w:t>
      </w:r>
      <w:r w:rsidR="007750EE" w:rsidRPr="008E1E1F">
        <w:rPr>
          <w:rFonts w:ascii="Arial" w:hAnsi="Arial" w:cs="Arial"/>
          <w:b/>
          <w:bCs/>
          <w:color w:val="7030A0"/>
          <w:sz w:val="20"/>
          <w:szCs w:val="20"/>
        </w:rPr>
        <w:t>needed</w:t>
      </w:r>
    </w:p>
    <w:p w14:paraId="5AC3035B" w14:textId="471E1602" w:rsidR="00E02964" w:rsidRPr="008E1E1F" w:rsidRDefault="00E02964" w:rsidP="007750EE">
      <w:pPr>
        <w:pStyle w:val="Heading3"/>
        <w:rPr>
          <w:rFonts w:ascii="Arial" w:hAnsi="Arial" w:cs="Arial"/>
          <w:b/>
          <w:sz w:val="14"/>
        </w:rPr>
      </w:pPr>
    </w:p>
    <w:p w14:paraId="6062CDEA" w14:textId="77777777" w:rsidR="00127AFB" w:rsidRPr="008E1E1F" w:rsidRDefault="00127AFB" w:rsidP="00127AFB">
      <w:pPr>
        <w:pStyle w:val="Heading2"/>
        <w:spacing w:before="0"/>
        <w:rPr>
          <w:rFonts w:ascii="Arial" w:hAnsi="Arial" w:cs="Arial"/>
          <w:sz w:val="24"/>
          <w:szCs w:val="24"/>
          <w:u w:val="single"/>
        </w:rPr>
      </w:pPr>
      <w:bookmarkStart w:id="10" w:name="_Toc158306181"/>
      <w:r w:rsidRPr="008E1E1F">
        <w:rPr>
          <w:rFonts w:ascii="Arial" w:hAnsi="Arial" w:cs="Arial"/>
          <w:sz w:val="24"/>
          <w:szCs w:val="24"/>
          <w:u w:val="single"/>
        </w:rPr>
        <w:t>Enhancing Whole Class Instrumental learning (WCIL) in your school</w:t>
      </w:r>
      <w:bookmarkEnd w:id="10"/>
    </w:p>
    <w:p w14:paraId="498276BA" w14:textId="77777777" w:rsidR="00127AFB" w:rsidRPr="008E1E1F" w:rsidRDefault="00127AFB" w:rsidP="00127AFB">
      <w:pPr>
        <w:rPr>
          <w:rFonts w:ascii="Arial" w:hAnsi="Arial" w:cs="Arial"/>
          <w:sz w:val="22"/>
          <w:szCs w:val="22"/>
        </w:rPr>
      </w:pPr>
      <w:r w:rsidRPr="008E1E1F">
        <w:rPr>
          <w:rFonts w:ascii="Arial" w:hAnsi="Arial" w:cs="Arial"/>
          <w:sz w:val="22"/>
          <w:szCs w:val="22"/>
        </w:rPr>
        <w:t>WCIL is most successful when the class or school-based music teacher plays an active part alongside our tutors to support the progression and development of the pupils. This also builds capacity for your staff. If a class teacher is not able to be involved in this learning, then another school-based adult (e.g. TA with the required instrumental skills) will be expected to actively participate in all learning alongside the pupils and assist with classroom management.</w:t>
      </w:r>
    </w:p>
    <w:p w14:paraId="2D11ACEA" w14:textId="7582C767" w:rsidR="00127AFB" w:rsidRPr="008E1E1F" w:rsidRDefault="00127AFB" w:rsidP="003C125B">
      <w:pPr>
        <w:pStyle w:val="ListParagraph"/>
        <w:numPr>
          <w:ilvl w:val="0"/>
          <w:numId w:val="6"/>
        </w:numPr>
        <w:ind w:left="360"/>
        <w:rPr>
          <w:rFonts w:ascii="Arial" w:hAnsi="Arial" w:cs="Arial"/>
          <w:sz w:val="22"/>
          <w:szCs w:val="22"/>
        </w:rPr>
      </w:pPr>
      <w:r w:rsidRPr="008E1E1F">
        <w:rPr>
          <w:rFonts w:ascii="Arial" w:hAnsi="Arial" w:cs="Arial"/>
          <w:sz w:val="22"/>
          <w:szCs w:val="22"/>
        </w:rPr>
        <w:t xml:space="preserve">The most appropriate programme for your school can be discussed with managers at the </w:t>
      </w:r>
      <w:r w:rsidR="003049A5">
        <w:rPr>
          <w:rFonts w:ascii="Arial" w:hAnsi="Arial" w:cs="Arial"/>
          <w:sz w:val="22"/>
          <w:szCs w:val="22"/>
        </w:rPr>
        <w:t>H</w:t>
      </w:r>
      <w:r w:rsidRPr="008E1E1F">
        <w:rPr>
          <w:rFonts w:ascii="Arial" w:hAnsi="Arial" w:cs="Arial"/>
          <w:sz w:val="22"/>
          <w:szCs w:val="22"/>
        </w:rPr>
        <w:t xml:space="preserve">ub. </w:t>
      </w:r>
    </w:p>
    <w:p w14:paraId="1A2363B4" w14:textId="77777777" w:rsidR="00127AFB" w:rsidRPr="008E1E1F" w:rsidRDefault="00127AFB" w:rsidP="003C125B">
      <w:pPr>
        <w:pStyle w:val="ListParagraph"/>
        <w:numPr>
          <w:ilvl w:val="0"/>
          <w:numId w:val="6"/>
        </w:numPr>
        <w:ind w:left="360"/>
        <w:rPr>
          <w:rFonts w:ascii="Arial" w:hAnsi="Arial" w:cs="Arial"/>
          <w:sz w:val="22"/>
          <w:szCs w:val="22"/>
        </w:rPr>
      </w:pPr>
      <w:r w:rsidRPr="008E1E1F">
        <w:rPr>
          <w:rFonts w:ascii="Arial" w:hAnsi="Arial" w:cs="Arial"/>
          <w:sz w:val="22"/>
          <w:szCs w:val="22"/>
        </w:rPr>
        <w:t xml:space="preserve">Encourage pupils to take their instruments home, where possible and appropriate. </w:t>
      </w:r>
    </w:p>
    <w:p w14:paraId="5AB4A9EF" w14:textId="46566A2E" w:rsidR="00127AFB" w:rsidRPr="008E1E1F" w:rsidRDefault="007D7B46" w:rsidP="003C125B">
      <w:pPr>
        <w:pStyle w:val="ListParagraph"/>
        <w:numPr>
          <w:ilvl w:val="0"/>
          <w:numId w:val="1"/>
        </w:numPr>
        <w:ind w:left="360"/>
        <w:rPr>
          <w:rFonts w:ascii="Arial" w:hAnsi="Arial" w:cs="Arial"/>
          <w:sz w:val="22"/>
          <w:szCs w:val="22"/>
        </w:rPr>
      </w:pPr>
      <w:r w:rsidRPr="008E1E1F">
        <w:rPr>
          <w:rFonts w:ascii="Arial" w:hAnsi="Arial" w:cs="Arial"/>
          <w:sz w:val="22"/>
          <w:szCs w:val="22"/>
        </w:rPr>
        <w:t>Internet access a</w:t>
      </w:r>
      <w:r w:rsidR="00127AFB" w:rsidRPr="008E1E1F">
        <w:rPr>
          <w:rFonts w:ascii="Arial" w:hAnsi="Arial" w:cs="Arial"/>
          <w:sz w:val="22"/>
          <w:szCs w:val="22"/>
        </w:rPr>
        <w:t>n</w:t>
      </w:r>
      <w:r w:rsidRPr="008E1E1F">
        <w:rPr>
          <w:rFonts w:ascii="Arial" w:hAnsi="Arial" w:cs="Arial"/>
          <w:sz w:val="22"/>
          <w:szCs w:val="22"/>
        </w:rPr>
        <w:t>d</w:t>
      </w:r>
      <w:r w:rsidR="00127AFB" w:rsidRPr="008E1E1F">
        <w:rPr>
          <w:rFonts w:ascii="Arial" w:hAnsi="Arial" w:cs="Arial"/>
          <w:sz w:val="22"/>
          <w:szCs w:val="22"/>
        </w:rPr>
        <w:t xml:space="preserve"> </w:t>
      </w:r>
      <w:r w:rsidRPr="008E1E1F">
        <w:rPr>
          <w:rFonts w:ascii="Arial" w:hAnsi="Arial" w:cs="Arial"/>
          <w:sz w:val="22"/>
          <w:szCs w:val="22"/>
        </w:rPr>
        <w:t>classroom audio visual facilities are</w:t>
      </w:r>
      <w:r w:rsidR="00127AFB" w:rsidRPr="008E1E1F">
        <w:rPr>
          <w:rFonts w:ascii="Arial" w:hAnsi="Arial" w:cs="Arial"/>
          <w:sz w:val="22"/>
          <w:szCs w:val="22"/>
        </w:rPr>
        <w:t xml:space="preserve"> needed for all programmes</w:t>
      </w:r>
      <w:r w:rsidRPr="008E1E1F">
        <w:rPr>
          <w:rFonts w:ascii="Arial" w:hAnsi="Arial" w:cs="Arial"/>
          <w:sz w:val="22"/>
          <w:szCs w:val="22"/>
        </w:rPr>
        <w:t>.</w:t>
      </w:r>
    </w:p>
    <w:p w14:paraId="5FE822D8" w14:textId="77777777" w:rsidR="00127AFB" w:rsidRPr="008E1E1F" w:rsidRDefault="00127AFB" w:rsidP="003C125B">
      <w:pPr>
        <w:pStyle w:val="ListParagraph"/>
        <w:numPr>
          <w:ilvl w:val="0"/>
          <w:numId w:val="1"/>
        </w:numPr>
        <w:ind w:left="360"/>
        <w:rPr>
          <w:rFonts w:ascii="Arial" w:hAnsi="Arial" w:cs="Arial"/>
          <w:sz w:val="22"/>
          <w:szCs w:val="22"/>
        </w:rPr>
      </w:pPr>
      <w:r w:rsidRPr="008E1E1F">
        <w:rPr>
          <w:rFonts w:ascii="Arial" w:hAnsi="Arial" w:cs="Arial"/>
          <w:sz w:val="22"/>
          <w:szCs w:val="22"/>
        </w:rPr>
        <w:t xml:space="preserve">An appropriate teaching space is needed with room for pupils to play and handle instruments and where the sound will not disturb other pupils and staff. </w:t>
      </w:r>
      <w:bookmarkStart w:id="11" w:name="_Hlk32399724"/>
      <w:r w:rsidRPr="008E1E1F">
        <w:rPr>
          <w:rFonts w:ascii="Arial" w:hAnsi="Arial" w:cs="Arial"/>
          <w:sz w:val="22"/>
          <w:szCs w:val="22"/>
        </w:rPr>
        <w:t>The teaching space set-up prior to a session is a school responsibility</w:t>
      </w:r>
      <w:bookmarkEnd w:id="11"/>
      <w:r w:rsidRPr="008E1E1F">
        <w:rPr>
          <w:rFonts w:ascii="Arial" w:hAnsi="Arial" w:cs="Arial"/>
          <w:sz w:val="22"/>
          <w:szCs w:val="22"/>
        </w:rPr>
        <w:t xml:space="preserve"> (i.e. TBMH tutors should not move hall/gym equipment). If multiple whole-class lessons are taking place within one day, considerations in this regard will need to be made when timetabling and using teaching space(s).</w:t>
      </w:r>
    </w:p>
    <w:p w14:paraId="678D9D52" w14:textId="7E889144" w:rsidR="00127AFB" w:rsidRPr="008E1E1F" w:rsidRDefault="00127AFB" w:rsidP="003C125B">
      <w:pPr>
        <w:pStyle w:val="ListParagraph"/>
        <w:numPr>
          <w:ilvl w:val="0"/>
          <w:numId w:val="1"/>
        </w:numPr>
        <w:ind w:left="360"/>
        <w:rPr>
          <w:rFonts w:ascii="Arial" w:hAnsi="Arial" w:cs="Arial"/>
          <w:sz w:val="22"/>
          <w:szCs w:val="22"/>
        </w:rPr>
      </w:pPr>
      <w:r w:rsidRPr="008E1E1F">
        <w:rPr>
          <w:rFonts w:ascii="Arial" w:hAnsi="Arial" w:cs="Arial"/>
          <w:sz w:val="22"/>
          <w:szCs w:val="22"/>
        </w:rPr>
        <w:t xml:space="preserve">A space where instruments can be safely stored between </w:t>
      </w:r>
      <w:r w:rsidR="007D7B46" w:rsidRPr="008E1E1F">
        <w:rPr>
          <w:rFonts w:ascii="Arial" w:hAnsi="Arial" w:cs="Arial"/>
          <w:sz w:val="22"/>
          <w:szCs w:val="22"/>
        </w:rPr>
        <w:t>sessions if</w:t>
      </w:r>
      <w:r w:rsidRPr="008E1E1F">
        <w:rPr>
          <w:rFonts w:ascii="Arial" w:hAnsi="Arial" w:cs="Arial"/>
          <w:sz w:val="22"/>
          <w:szCs w:val="22"/>
        </w:rPr>
        <w:t xml:space="preserve"> instruments are not going home with pupils.</w:t>
      </w:r>
    </w:p>
    <w:p w14:paraId="0883EF31" w14:textId="77777777" w:rsidR="00127AFB" w:rsidRPr="008E1E1F" w:rsidRDefault="00127AFB" w:rsidP="00127AFB"/>
    <w:p w14:paraId="2A766B08" w14:textId="77777777" w:rsidR="00A35749" w:rsidRPr="008E1E1F" w:rsidRDefault="00A23BDF" w:rsidP="003C125B">
      <w:pPr>
        <w:pStyle w:val="Heading3"/>
        <w:numPr>
          <w:ilvl w:val="0"/>
          <w:numId w:val="7"/>
        </w:numPr>
        <w:spacing w:before="0"/>
        <w:rPr>
          <w:rFonts w:ascii="Arial" w:hAnsi="Arial" w:cs="Arial"/>
          <w:b/>
        </w:rPr>
      </w:pPr>
      <w:bookmarkStart w:id="12" w:name="_Toc158306182"/>
      <w:r w:rsidRPr="008E1E1F">
        <w:rPr>
          <w:rStyle w:val="Heading2Char"/>
          <w:rFonts w:ascii="Arial" w:hAnsi="Arial" w:cs="Arial"/>
          <w:b/>
          <w:u w:val="single"/>
        </w:rPr>
        <w:t xml:space="preserve">Buying a </w:t>
      </w:r>
      <w:r w:rsidR="006E7121" w:rsidRPr="008E1E1F">
        <w:rPr>
          <w:rStyle w:val="Heading2Char"/>
          <w:rFonts w:ascii="Arial" w:hAnsi="Arial" w:cs="Arial"/>
          <w:b/>
          <w:u w:val="single"/>
        </w:rPr>
        <w:t>GnP</w:t>
      </w:r>
      <w:r w:rsidR="00B0311E" w:rsidRPr="008E1E1F">
        <w:rPr>
          <w:rStyle w:val="Heading2Char"/>
          <w:rFonts w:ascii="Arial" w:hAnsi="Arial" w:cs="Arial"/>
          <w:b/>
          <w:u w:val="single"/>
        </w:rPr>
        <w:t xml:space="preserve"> </w:t>
      </w:r>
      <w:proofErr w:type="spellStart"/>
      <w:r w:rsidR="00B0311E" w:rsidRPr="008E1E1F">
        <w:rPr>
          <w:rStyle w:val="Heading2Char"/>
          <w:rFonts w:ascii="Arial" w:hAnsi="Arial" w:cs="Arial"/>
          <w:b/>
          <w:u w:val="single"/>
        </w:rPr>
        <w:t>groove@school</w:t>
      </w:r>
      <w:proofErr w:type="spellEnd"/>
      <w:r w:rsidR="00B0311E" w:rsidRPr="008E1E1F">
        <w:rPr>
          <w:rStyle w:val="Heading2Char"/>
          <w:rFonts w:ascii="Arial" w:hAnsi="Arial" w:cs="Arial"/>
          <w:b/>
          <w:u w:val="single"/>
        </w:rPr>
        <w:t xml:space="preserve"> Annual</w:t>
      </w:r>
      <w:r w:rsidR="006E7121" w:rsidRPr="008E1E1F">
        <w:rPr>
          <w:rStyle w:val="Heading2Char"/>
          <w:rFonts w:ascii="Arial" w:hAnsi="Arial" w:cs="Arial"/>
          <w:b/>
          <w:u w:val="single"/>
        </w:rPr>
        <w:t xml:space="preserve"> </w:t>
      </w:r>
      <w:r w:rsidRPr="008E1E1F">
        <w:rPr>
          <w:rStyle w:val="Heading2Char"/>
          <w:rFonts w:ascii="Arial" w:hAnsi="Arial" w:cs="Arial"/>
          <w:b/>
          <w:u w:val="single"/>
        </w:rPr>
        <w:t>Programme Licen</w:t>
      </w:r>
      <w:r w:rsidR="00B0311E" w:rsidRPr="008E1E1F">
        <w:rPr>
          <w:rStyle w:val="Heading2Char"/>
          <w:rFonts w:ascii="Arial" w:hAnsi="Arial" w:cs="Arial"/>
          <w:b/>
          <w:u w:val="single"/>
        </w:rPr>
        <w:t>c</w:t>
      </w:r>
      <w:r w:rsidRPr="008E1E1F">
        <w:rPr>
          <w:rStyle w:val="Heading2Char"/>
          <w:rFonts w:ascii="Arial" w:hAnsi="Arial" w:cs="Arial"/>
          <w:b/>
          <w:u w:val="single"/>
        </w:rPr>
        <w:t>e for in-house school delivery</w:t>
      </w:r>
      <w:bookmarkEnd w:id="12"/>
      <w:r w:rsidR="00D45C9C" w:rsidRPr="008E1E1F">
        <w:rPr>
          <w:rFonts w:ascii="Arial" w:hAnsi="Arial" w:cs="Arial"/>
          <w:b/>
          <w:color w:val="2E74B5" w:themeColor="accent1" w:themeShade="BF"/>
          <w:sz w:val="26"/>
          <w:szCs w:val="26"/>
          <w:u w:val="single"/>
        </w:rPr>
        <w:t xml:space="preserve"> </w:t>
      </w:r>
    </w:p>
    <w:p w14:paraId="6F667885" w14:textId="4D395426" w:rsidR="008855AF" w:rsidRPr="008E1E1F" w:rsidRDefault="00A35749" w:rsidP="008855AF">
      <w:pPr>
        <w:ind w:right="-177"/>
        <w:rPr>
          <w:rFonts w:ascii="Arial" w:hAnsi="Arial" w:cs="Arial"/>
          <w:sz w:val="22"/>
          <w:szCs w:val="22"/>
        </w:rPr>
      </w:pPr>
      <w:r w:rsidRPr="008E1E1F">
        <w:rPr>
          <w:rFonts w:ascii="Arial" w:hAnsi="Arial" w:cs="Arial"/>
          <w:sz w:val="22"/>
          <w:szCs w:val="22"/>
        </w:rPr>
        <w:t>Schools can purchase an annual licence to deliver in-house</w:t>
      </w:r>
      <w:r w:rsidR="00E50305" w:rsidRPr="008E1E1F">
        <w:rPr>
          <w:rFonts w:ascii="Arial" w:hAnsi="Arial" w:cs="Arial"/>
          <w:sz w:val="22"/>
          <w:szCs w:val="22"/>
        </w:rPr>
        <w:t>.</w:t>
      </w:r>
      <w:r w:rsidR="00D45C9C" w:rsidRPr="008E1E1F">
        <w:rPr>
          <w:rFonts w:ascii="Arial" w:hAnsi="Arial" w:cs="Arial"/>
          <w:b/>
        </w:rPr>
        <w:t xml:space="preserve"> </w:t>
      </w:r>
      <w:r w:rsidRPr="008E1E1F">
        <w:rPr>
          <w:rFonts w:ascii="Arial" w:hAnsi="Arial" w:cs="Arial"/>
          <w:sz w:val="22"/>
          <w:szCs w:val="22"/>
        </w:rPr>
        <w:t>The cost of each licence</w:t>
      </w:r>
      <w:r w:rsidR="00E50305" w:rsidRPr="008E1E1F">
        <w:rPr>
          <w:rFonts w:ascii="Arial" w:hAnsi="Arial" w:cs="Arial"/>
          <w:sz w:val="22"/>
          <w:szCs w:val="22"/>
        </w:rPr>
        <w:t xml:space="preserve"> is</w:t>
      </w:r>
      <w:r w:rsidRPr="008E1E1F">
        <w:rPr>
          <w:rFonts w:ascii="Arial" w:hAnsi="Arial" w:cs="Arial"/>
          <w:sz w:val="22"/>
          <w:szCs w:val="22"/>
        </w:rPr>
        <w:t>:</w:t>
      </w:r>
    </w:p>
    <w:p w14:paraId="72865A15" w14:textId="77777777" w:rsidR="008855AF" w:rsidRPr="008E1E1F" w:rsidRDefault="00A35749" w:rsidP="003C125B">
      <w:pPr>
        <w:pStyle w:val="ListParagraph"/>
        <w:numPr>
          <w:ilvl w:val="0"/>
          <w:numId w:val="27"/>
        </w:numPr>
        <w:ind w:right="-177"/>
        <w:rPr>
          <w:rFonts w:ascii="Arial" w:hAnsi="Arial" w:cs="Arial"/>
          <w:bCs/>
          <w:sz w:val="22"/>
          <w:szCs w:val="22"/>
        </w:rPr>
      </w:pPr>
      <w:r w:rsidRPr="008E1E1F">
        <w:rPr>
          <w:rFonts w:ascii="Arial" w:hAnsi="Arial" w:cs="Arial"/>
          <w:bCs/>
          <w:sz w:val="22"/>
          <w:szCs w:val="22"/>
        </w:rPr>
        <w:t>School Single Programme Annual Licence £35</w:t>
      </w:r>
    </w:p>
    <w:p w14:paraId="17AABB44" w14:textId="77777777" w:rsidR="008855AF" w:rsidRPr="008E1E1F" w:rsidRDefault="00A35749" w:rsidP="003C125B">
      <w:pPr>
        <w:pStyle w:val="ListParagraph"/>
        <w:numPr>
          <w:ilvl w:val="0"/>
          <w:numId w:val="27"/>
        </w:numPr>
        <w:ind w:right="-177"/>
        <w:rPr>
          <w:rFonts w:ascii="Arial" w:hAnsi="Arial" w:cs="Arial"/>
          <w:bCs/>
          <w:sz w:val="22"/>
          <w:szCs w:val="22"/>
        </w:rPr>
      </w:pPr>
      <w:r w:rsidRPr="008E1E1F">
        <w:rPr>
          <w:rFonts w:ascii="Arial" w:hAnsi="Arial" w:cs="Arial"/>
          <w:bCs/>
          <w:sz w:val="22"/>
          <w:szCs w:val="22"/>
        </w:rPr>
        <w:t>School Multi-Programme Annual Licence £99</w:t>
      </w:r>
    </w:p>
    <w:p w14:paraId="2C970DAF" w14:textId="595B7A89" w:rsidR="008855AF" w:rsidRPr="008E1E1F" w:rsidRDefault="00A35749" w:rsidP="003C125B">
      <w:pPr>
        <w:pStyle w:val="ListParagraph"/>
        <w:numPr>
          <w:ilvl w:val="0"/>
          <w:numId w:val="27"/>
        </w:numPr>
        <w:ind w:right="-177"/>
        <w:rPr>
          <w:rFonts w:ascii="Arial" w:hAnsi="Arial" w:cs="Arial"/>
          <w:sz w:val="22"/>
          <w:szCs w:val="22"/>
        </w:rPr>
      </w:pPr>
      <w:r w:rsidRPr="008E1E1F">
        <w:rPr>
          <w:rFonts w:ascii="Arial" w:hAnsi="Arial" w:cs="Arial"/>
          <w:bCs/>
          <w:sz w:val="22"/>
          <w:szCs w:val="22"/>
        </w:rPr>
        <w:t>CPD</w:t>
      </w:r>
      <w:r w:rsidR="00E50305" w:rsidRPr="008E1E1F">
        <w:rPr>
          <w:rFonts w:ascii="Arial" w:hAnsi="Arial" w:cs="Arial"/>
          <w:bCs/>
          <w:sz w:val="22"/>
          <w:szCs w:val="22"/>
        </w:rPr>
        <w:t xml:space="preserve"> session</w:t>
      </w:r>
      <w:r w:rsidRPr="008E1E1F">
        <w:rPr>
          <w:rFonts w:ascii="Arial" w:hAnsi="Arial" w:cs="Arial"/>
          <w:bCs/>
          <w:sz w:val="22"/>
          <w:szCs w:val="22"/>
        </w:rPr>
        <w:t xml:space="preserve"> via TBMH (highly recommended) </w:t>
      </w:r>
      <w:r w:rsidR="00A23BDF" w:rsidRPr="008E1E1F">
        <w:rPr>
          <w:rFonts w:ascii="Arial" w:hAnsi="Arial" w:cs="Arial"/>
          <w:bCs/>
          <w:sz w:val="22"/>
          <w:szCs w:val="22"/>
        </w:rPr>
        <w:t>£50</w:t>
      </w:r>
    </w:p>
    <w:p w14:paraId="0511A709" w14:textId="77777777" w:rsidR="008855AF" w:rsidRPr="008E1E1F" w:rsidRDefault="00E02964" w:rsidP="00A23BDF">
      <w:pPr>
        <w:ind w:right="-177"/>
        <w:rPr>
          <w:rFonts w:ascii="Arial" w:hAnsi="Arial" w:cs="Arial"/>
          <w:sz w:val="22"/>
          <w:szCs w:val="22"/>
        </w:rPr>
      </w:pPr>
      <w:r w:rsidRPr="008E1E1F">
        <w:rPr>
          <w:rFonts w:ascii="Arial" w:hAnsi="Arial" w:cs="Arial"/>
          <w:b/>
          <w:sz w:val="22"/>
          <w:szCs w:val="22"/>
        </w:rPr>
        <w:t>N</w:t>
      </w:r>
      <w:r w:rsidR="00061B18" w:rsidRPr="008E1E1F">
        <w:rPr>
          <w:rFonts w:ascii="Arial" w:hAnsi="Arial" w:cs="Arial"/>
          <w:b/>
          <w:sz w:val="22"/>
          <w:szCs w:val="22"/>
        </w:rPr>
        <w:t>ote</w:t>
      </w:r>
      <w:r w:rsidRPr="008E1E1F">
        <w:rPr>
          <w:rFonts w:ascii="Arial" w:hAnsi="Arial" w:cs="Arial"/>
          <w:b/>
          <w:sz w:val="22"/>
          <w:szCs w:val="22"/>
        </w:rPr>
        <w:t>:</w:t>
      </w:r>
      <w:r w:rsidRPr="008E1E1F">
        <w:rPr>
          <w:rFonts w:ascii="Arial" w:hAnsi="Arial" w:cs="Arial"/>
          <w:sz w:val="22"/>
          <w:szCs w:val="22"/>
        </w:rPr>
        <w:t xml:space="preserve"> </w:t>
      </w:r>
      <w:r w:rsidR="00A23BDF" w:rsidRPr="008E1E1F">
        <w:rPr>
          <w:rFonts w:ascii="Arial" w:hAnsi="Arial" w:cs="Arial"/>
          <w:sz w:val="22"/>
          <w:szCs w:val="22"/>
        </w:rPr>
        <w:t xml:space="preserve">There is </w:t>
      </w:r>
      <w:r w:rsidR="00A23BDF" w:rsidRPr="008E1E1F">
        <w:rPr>
          <w:rFonts w:ascii="Arial" w:hAnsi="Arial" w:cs="Arial"/>
          <w:b/>
          <w:sz w:val="22"/>
          <w:szCs w:val="22"/>
        </w:rPr>
        <w:t>no licence cost for schools buying-in Tri-borough Music Hub tutors</w:t>
      </w:r>
      <w:r w:rsidR="00A23BDF" w:rsidRPr="008E1E1F">
        <w:rPr>
          <w:rFonts w:ascii="Arial" w:hAnsi="Arial" w:cs="Arial"/>
          <w:sz w:val="22"/>
          <w:szCs w:val="22"/>
        </w:rPr>
        <w:t xml:space="preserve"> to deliver the programmes. The licence expires at the end of the TBMH delivery period</w:t>
      </w:r>
      <w:r w:rsidR="00E50305" w:rsidRPr="008E1E1F">
        <w:rPr>
          <w:rFonts w:ascii="Arial" w:hAnsi="Arial" w:cs="Arial"/>
          <w:sz w:val="22"/>
          <w:szCs w:val="22"/>
        </w:rPr>
        <w:t>.</w:t>
      </w:r>
      <w:r w:rsidR="008855AF" w:rsidRPr="008E1E1F">
        <w:rPr>
          <w:rFonts w:ascii="Arial" w:hAnsi="Arial" w:cs="Arial"/>
          <w:sz w:val="22"/>
          <w:szCs w:val="22"/>
        </w:rPr>
        <w:t xml:space="preserve"> </w:t>
      </w:r>
      <w:r w:rsidR="00E50305" w:rsidRPr="008E1E1F">
        <w:rPr>
          <w:rFonts w:ascii="Arial" w:hAnsi="Arial" w:cs="Arial"/>
          <w:sz w:val="22"/>
          <w:szCs w:val="22"/>
        </w:rPr>
        <w:t>I</w:t>
      </w:r>
      <w:r w:rsidR="00A23BDF" w:rsidRPr="008E1E1F">
        <w:rPr>
          <w:rFonts w:ascii="Arial" w:hAnsi="Arial" w:cs="Arial"/>
          <w:sz w:val="22"/>
          <w:szCs w:val="22"/>
        </w:rPr>
        <w:t>f you choose to move to in-house delivery</w:t>
      </w:r>
      <w:r w:rsidRPr="008E1E1F">
        <w:rPr>
          <w:rFonts w:ascii="Arial" w:hAnsi="Arial" w:cs="Arial"/>
          <w:sz w:val="22"/>
          <w:szCs w:val="22"/>
        </w:rPr>
        <w:t>, a</w:t>
      </w:r>
      <w:r w:rsidR="00A23BDF" w:rsidRPr="008E1E1F">
        <w:rPr>
          <w:rFonts w:ascii="Arial" w:hAnsi="Arial" w:cs="Arial"/>
          <w:sz w:val="22"/>
          <w:szCs w:val="22"/>
        </w:rPr>
        <w:t xml:space="preserve"> charge of </w:t>
      </w:r>
      <w:r w:rsidR="001F3548" w:rsidRPr="008E1E1F">
        <w:rPr>
          <w:rFonts w:ascii="Arial" w:hAnsi="Arial" w:cs="Arial"/>
          <w:sz w:val="22"/>
          <w:szCs w:val="22"/>
        </w:rPr>
        <w:t>£35</w:t>
      </w:r>
      <w:r w:rsidR="00E50305" w:rsidRPr="008E1E1F">
        <w:rPr>
          <w:rFonts w:ascii="Arial" w:hAnsi="Arial" w:cs="Arial"/>
          <w:sz w:val="22"/>
          <w:szCs w:val="22"/>
        </w:rPr>
        <w:t xml:space="preserve"> (</w:t>
      </w:r>
      <w:r w:rsidR="00E50305" w:rsidRPr="008E1E1F">
        <w:rPr>
          <w:rFonts w:ascii="Arial" w:hAnsi="Arial" w:cs="Arial"/>
          <w:bCs/>
          <w:sz w:val="22"/>
          <w:szCs w:val="22"/>
        </w:rPr>
        <w:t>Single Programme)</w:t>
      </w:r>
      <w:r w:rsidR="00E50305" w:rsidRPr="008E1E1F">
        <w:rPr>
          <w:rFonts w:ascii="Arial" w:hAnsi="Arial" w:cs="Arial"/>
          <w:sz w:val="22"/>
          <w:szCs w:val="22"/>
        </w:rPr>
        <w:t xml:space="preserve"> or £99</w:t>
      </w:r>
      <w:r w:rsidR="001F3548" w:rsidRPr="008E1E1F">
        <w:rPr>
          <w:rFonts w:ascii="Arial" w:hAnsi="Arial" w:cs="Arial"/>
          <w:sz w:val="22"/>
          <w:szCs w:val="22"/>
        </w:rPr>
        <w:t xml:space="preserve"> </w:t>
      </w:r>
      <w:r w:rsidR="00E50305" w:rsidRPr="008E1E1F">
        <w:rPr>
          <w:rFonts w:ascii="Arial" w:hAnsi="Arial" w:cs="Arial"/>
          <w:sz w:val="22"/>
          <w:szCs w:val="22"/>
        </w:rPr>
        <w:t>(</w:t>
      </w:r>
      <w:r w:rsidR="008855AF" w:rsidRPr="008E1E1F">
        <w:rPr>
          <w:rFonts w:ascii="Arial" w:hAnsi="Arial" w:cs="Arial"/>
          <w:bCs/>
          <w:sz w:val="22"/>
          <w:szCs w:val="22"/>
        </w:rPr>
        <w:t>multi-programme</w:t>
      </w:r>
      <w:r w:rsidR="00E50305" w:rsidRPr="008E1E1F">
        <w:rPr>
          <w:rFonts w:ascii="Arial" w:hAnsi="Arial" w:cs="Arial"/>
          <w:bCs/>
          <w:sz w:val="22"/>
          <w:szCs w:val="22"/>
        </w:rPr>
        <w:t xml:space="preserve">) </w:t>
      </w:r>
      <w:r w:rsidR="00E50305" w:rsidRPr="008E1E1F">
        <w:rPr>
          <w:rFonts w:ascii="Arial" w:hAnsi="Arial" w:cs="Arial"/>
          <w:sz w:val="22"/>
          <w:szCs w:val="22"/>
        </w:rPr>
        <w:t xml:space="preserve">annual </w:t>
      </w:r>
      <w:r w:rsidR="00A23BDF" w:rsidRPr="008E1E1F">
        <w:rPr>
          <w:rFonts w:ascii="Arial" w:hAnsi="Arial" w:cs="Arial"/>
          <w:sz w:val="22"/>
          <w:szCs w:val="22"/>
        </w:rPr>
        <w:t>licence will</w:t>
      </w:r>
      <w:r w:rsidR="001F3548" w:rsidRPr="008E1E1F">
        <w:rPr>
          <w:rFonts w:ascii="Arial" w:hAnsi="Arial" w:cs="Arial"/>
          <w:sz w:val="22"/>
          <w:szCs w:val="22"/>
        </w:rPr>
        <w:t xml:space="preserve"> need to</w:t>
      </w:r>
      <w:r w:rsidR="00A23BDF" w:rsidRPr="008E1E1F">
        <w:rPr>
          <w:rFonts w:ascii="Arial" w:hAnsi="Arial" w:cs="Arial"/>
          <w:sz w:val="22"/>
          <w:szCs w:val="22"/>
        </w:rPr>
        <w:t xml:space="preserve"> be made.</w:t>
      </w:r>
      <w:r w:rsidR="008855AF" w:rsidRPr="008E1E1F">
        <w:rPr>
          <w:rFonts w:ascii="Arial" w:hAnsi="Arial" w:cs="Arial"/>
          <w:sz w:val="22"/>
          <w:szCs w:val="22"/>
        </w:rPr>
        <w:t xml:space="preserve"> </w:t>
      </w:r>
    </w:p>
    <w:p w14:paraId="23F8EC1E" w14:textId="77777777" w:rsidR="008855AF" w:rsidRPr="008E1E1F" w:rsidRDefault="008855AF" w:rsidP="00A23BDF">
      <w:pPr>
        <w:ind w:right="-177"/>
        <w:rPr>
          <w:rFonts w:ascii="Arial" w:hAnsi="Arial" w:cs="Arial"/>
          <w:sz w:val="22"/>
          <w:szCs w:val="22"/>
        </w:rPr>
      </w:pPr>
    </w:p>
    <w:p w14:paraId="0843F5B5" w14:textId="1141CA41" w:rsidR="00C34199" w:rsidRPr="008E1E1F" w:rsidRDefault="00C34199" w:rsidP="00A23BDF">
      <w:pPr>
        <w:ind w:right="-177"/>
        <w:rPr>
          <w:rFonts w:ascii="Arial" w:hAnsi="Arial" w:cs="Arial"/>
          <w:sz w:val="22"/>
          <w:szCs w:val="22"/>
        </w:rPr>
      </w:pPr>
      <w:r w:rsidRPr="008E1E1F">
        <w:rPr>
          <w:rFonts w:ascii="Arial" w:hAnsi="Arial" w:cs="Arial"/>
          <w:sz w:val="22"/>
          <w:szCs w:val="22"/>
        </w:rPr>
        <w:t>Schools may also wish to</w:t>
      </w:r>
      <w:r w:rsidR="007370C4" w:rsidRPr="008E1E1F">
        <w:rPr>
          <w:rFonts w:ascii="Arial" w:hAnsi="Arial" w:cs="Arial"/>
          <w:sz w:val="22"/>
          <w:szCs w:val="22"/>
        </w:rPr>
        <w:t xml:space="preserve"> </w:t>
      </w:r>
      <w:r w:rsidR="006E7121" w:rsidRPr="008E1E1F">
        <w:rPr>
          <w:rFonts w:ascii="Arial" w:hAnsi="Arial" w:cs="Arial"/>
          <w:sz w:val="22"/>
          <w:szCs w:val="22"/>
        </w:rPr>
        <w:t xml:space="preserve">purchase </w:t>
      </w:r>
      <w:r w:rsidR="00B022C7" w:rsidRPr="008E1E1F">
        <w:rPr>
          <w:rFonts w:ascii="Arial" w:hAnsi="Arial" w:cs="Arial"/>
          <w:sz w:val="22"/>
          <w:szCs w:val="22"/>
        </w:rPr>
        <w:t>additional</w:t>
      </w:r>
      <w:r w:rsidR="006E7121" w:rsidRPr="008E1E1F">
        <w:rPr>
          <w:rFonts w:ascii="Arial" w:hAnsi="Arial" w:cs="Arial"/>
          <w:sz w:val="22"/>
          <w:szCs w:val="22"/>
        </w:rPr>
        <w:t xml:space="preserve"> </w:t>
      </w:r>
      <w:proofErr w:type="spellStart"/>
      <w:r w:rsidR="006E7121" w:rsidRPr="008E1E1F">
        <w:rPr>
          <w:rFonts w:ascii="Arial" w:hAnsi="Arial" w:cs="Arial"/>
          <w:b/>
          <w:bCs/>
          <w:sz w:val="22"/>
          <w:szCs w:val="22"/>
        </w:rPr>
        <w:t>Groove@Home</w:t>
      </w:r>
      <w:proofErr w:type="spellEnd"/>
      <w:r w:rsidR="006E7121" w:rsidRPr="008E1E1F">
        <w:rPr>
          <w:rFonts w:ascii="Arial" w:hAnsi="Arial" w:cs="Arial"/>
          <w:sz w:val="22"/>
          <w:szCs w:val="22"/>
        </w:rPr>
        <w:t xml:space="preserve"> </w:t>
      </w:r>
      <w:r w:rsidR="00B022C7" w:rsidRPr="008E1E1F">
        <w:rPr>
          <w:rFonts w:ascii="Arial" w:hAnsi="Arial" w:cs="Arial"/>
          <w:sz w:val="22"/>
          <w:szCs w:val="22"/>
        </w:rPr>
        <w:t xml:space="preserve">resources – more information </w:t>
      </w:r>
      <w:hyperlink w:anchor="_Tell_me_about" w:history="1">
        <w:r w:rsidR="00B022C7" w:rsidRPr="008E1E1F">
          <w:rPr>
            <w:rStyle w:val="Hyperlink"/>
            <w:rFonts w:ascii="Arial" w:hAnsi="Arial" w:cs="Arial"/>
            <w:sz w:val="22"/>
            <w:szCs w:val="22"/>
          </w:rPr>
          <w:t>HERE</w:t>
        </w:r>
      </w:hyperlink>
      <w:r w:rsidR="00B022C7" w:rsidRPr="008E1E1F">
        <w:rPr>
          <w:rFonts w:ascii="Arial" w:hAnsi="Arial" w:cs="Arial"/>
          <w:sz w:val="22"/>
          <w:szCs w:val="22"/>
        </w:rPr>
        <w:t>.</w:t>
      </w:r>
    </w:p>
    <w:p w14:paraId="7FFB1ECD" w14:textId="77777777" w:rsidR="00112C0A" w:rsidRPr="008E1E1F" w:rsidRDefault="00112C0A" w:rsidP="00A813FC">
      <w:pPr>
        <w:rPr>
          <w:rFonts w:ascii="Arial" w:hAnsi="Arial" w:cs="Arial"/>
          <w:sz w:val="8"/>
        </w:rPr>
      </w:pPr>
    </w:p>
    <w:p w14:paraId="4C1CDAB1" w14:textId="77777777" w:rsidR="007C34E2" w:rsidRPr="008E1E1F" w:rsidRDefault="007C34E2" w:rsidP="003C125B">
      <w:pPr>
        <w:pStyle w:val="Heading2"/>
        <w:numPr>
          <w:ilvl w:val="0"/>
          <w:numId w:val="7"/>
        </w:numPr>
        <w:spacing w:before="0"/>
        <w:rPr>
          <w:rFonts w:ascii="Arial" w:hAnsi="Arial" w:cs="Arial"/>
          <w:sz w:val="22"/>
          <w:szCs w:val="22"/>
        </w:rPr>
      </w:pPr>
      <w:bookmarkStart w:id="13" w:name="_Toc158306183"/>
      <w:r w:rsidRPr="008E1E1F">
        <w:rPr>
          <w:rFonts w:ascii="Arial" w:hAnsi="Arial" w:cs="Arial"/>
          <w:b/>
          <w:u w:val="single"/>
        </w:rPr>
        <w:t>Half-day in Specialist Settings: £200 for AM/PM up to (3½ hours)</w:t>
      </w:r>
      <w:bookmarkEnd w:id="13"/>
      <w:r w:rsidRPr="008E1E1F">
        <w:rPr>
          <w:rFonts w:ascii="Arial" w:hAnsi="Arial" w:cs="Arial"/>
          <w:b/>
          <w:u w:val="single"/>
        </w:rPr>
        <w:t xml:space="preserve"> </w:t>
      </w:r>
    </w:p>
    <w:p w14:paraId="09FE9631" w14:textId="77777777" w:rsidR="007C34E2" w:rsidRPr="008E1E1F" w:rsidRDefault="007C34E2" w:rsidP="007C34E2">
      <w:pPr>
        <w:rPr>
          <w:rFonts w:ascii="Arial" w:hAnsi="Arial" w:cs="Arial"/>
          <w:sz w:val="22"/>
          <w:szCs w:val="22"/>
        </w:rPr>
      </w:pPr>
      <w:r w:rsidRPr="008E1E1F">
        <w:rPr>
          <w:rFonts w:ascii="Arial" w:hAnsi="Arial" w:cs="Arial"/>
          <w:sz w:val="22"/>
          <w:szCs w:val="22"/>
        </w:rPr>
        <w:t>Up to 3.5 hours in a specialist/non-mainstream (e.g. Alternative Provision) setting for more bespoke work with specialist tutors that may be brough in to deliver curated commissioned programmes.</w:t>
      </w:r>
    </w:p>
    <w:p w14:paraId="06D479C5" w14:textId="77777777" w:rsidR="007C34E2" w:rsidRPr="008E1E1F" w:rsidRDefault="007C34E2" w:rsidP="003C125B">
      <w:pPr>
        <w:pStyle w:val="ListParagraph"/>
        <w:numPr>
          <w:ilvl w:val="0"/>
          <w:numId w:val="26"/>
        </w:numPr>
        <w:rPr>
          <w:rFonts w:ascii="Arial" w:hAnsi="Arial" w:cs="Arial"/>
          <w:sz w:val="22"/>
          <w:szCs w:val="22"/>
        </w:rPr>
      </w:pPr>
      <w:r w:rsidRPr="008E1E1F">
        <w:rPr>
          <w:rFonts w:ascii="Arial" w:hAnsi="Arial" w:cs="Arial"/>
          <w:sz w:val="22"/>
          <w:szCs w:val="22"/>
        </w:rPr>
        <w:t>Morning or Afternoon (up to 3.5 hours)</w:t>
      </w:r>
    </w:p>
    <w:p w14:paraId="2050353D" w14:textId="77777777" w:rsidR="007C34E2" w:rsidRPr="008E1E1F" w:rsidRDefault="007C34E2" w:rsidP="003C125B">
      <w:pPr>
        <w:pStyle w:val="ListParagraph"/>
        <w:numPr>
          <w:ilvl w:val="0"/>
          <w:numId w:val="26"/>
        </w:numPr>
        <w:rPr>
          <w:rFonts w:ascii="Arial" w:hAnsi="Arial" w:cs="Arial"/>
          <w:sz w:val="22"/>
          <w:szCs w:val="22"/>
        </w:rPr>
      </w:pPr>
      <w:r w:rsidRPr="008E1E1F">
        <w:rPr>
          <w:rFonts w:ascii="Arial" w:hAnsi="Arial" w:cs="Arial"/>
          <w:sz w:val="22"/>
          <w:szCs w:val="22"/>
        </w:rPr>
        <w:t xml:space="preserve">The content may be a mixture of contact delivery as well as reviews, meetings, and reflections with practitioners in the </w:t>
      </w:r>
      <w:proofErr w:type="gramStart"/>
      <w:r w:rsidRPr="008E1E1F">
        <w:rPr>
          <w:rFonts w:ascii="Arial" w:hAnsi="Arial" w:cs="Arial"/>
          <w:sz w:val="22"/>
          <w:szCs w:val="22"/>
        </w:rPr>
        <w:t>setting</w:t>
      </w:r>
      <w:proofErr w:type="gramEnd"/>
    </w:p>
    <w:p w14:paraId="40172141" w14:textId="19174554" w:rsidR="007C34E2" w:rsidRPr="008E1E1F" w:rsidRDefault="007C34E2" w:rsidP="003C125B">
      <w:pPr>
        <w:pStyle w:val="ListParagraph"/>
        <w:numPr>
          <w:ilvl w:val="0"/>
          <w:numId w:val="26"/>
        </w:numPr>
        <w:rPr>
          <w:rFonts w:ascii="Arial" w:hAnsi="Arial" w:cs="Arial"/>
          <w:sz w:val="22"/>
          <w:szCs w:val="22"/>
        </w:rPr>
      </w:pPr>
      <w:r w:rsidRPr="008E1E1F">
        <w:rPr>
          <w:rFonts w:ascii="Arial" w:hAnsi="Arial" w:cs="Arial"/>
          <w:sz w:val="22"/>
          <w:szCs w:val="22"/>
        </w:rPr>
        <w:t xml:space="preserve">This work may happen in Early Years settings, SEND </w:t>
      </w:r>
      <w:r w:rsidR="007C5D94">
        <w:rPr>
          <w:rFonts w:ascii="Arial" w:hAnsi="Arial" w:cs="Arial"/>
          <w:sz w:val="22"/>
          <w:szCs w:val="22"/>
        </w:rPr>
        <w:t>s</w:t>
      </w:r>
      <w:r w:rsidRPr="008E1E1F">
        <w:rPr>
          <w:rFonts w:ascii="Arial" w:hAnsi="Arial" w:cs="Arial"/>
          <w:sz w:val="22"/>
          <w:szCs w:val="22"/>
        </w:rPr>
        <w:t xml:space="preserve">chools, Alternative Provision settings, hospital schools </w:t>
      </w:r>
      <w:proofErr w:type="gramStart"/>
      <w:r w:rsidRPr="008E1E1F">
        <w:rPr>
          <w:rFonts w:ascii="Arial" w:hAnsi="Arial" w:cs="Arial"/>
          <w:sz w:val="22"/>
          <w:szCs w:val="22"/>
        </w:rPr>
        <w:t>etc</w:t>
      </w:r>
      <w:proofErr w:type="gramEnd"/>
    </w:p>
    <w:p w14:paraId="52638803" w14:textId="77777777" w:rsidR="007C34E2" w:rsidRPr="008E1E1F" w:rsidRDefault="007C34E2" w:rsidP="003C125B">
      <w:pPr>
        <w:pStyle w:val="ListParagraph"/>
        <w:numPr>
          <w:ilvl w:val="0"/>
          <w:numId w:val="26"/>
        </w:numPr>
        <w:rPr>
          <w:rFonts w:ascii="Arial" w:hAnsi="Arial" w:cs="Arial"/>
          <w:sz w:val="22"/>
          <w:szCs w:val="22"/>
        </w:rPr>
      </w:pPr>
      <w:r w:rsidRPr="008E1E1F">
        <w:rPr>
          <w:rFonts w:ascii="Arial" w:hAnsi="Arial" w:cs="Arial"/>
          <w:sz w:val="22"/>
          <w:szCs w:val="22"/>
        </w:rPr>
        <w:t>The delivery may be by TBMH tutors or by other external consultants with expert specialisms.</w:t>
      </w:r>
    </w:p>
    <w:p w14:paraId="4F65CD48" w14:textId="77777777" w:rsidR="007C34E2" w:rsidRPr="008E1E1F" w:rsidRDefault="007C34E2" w:rsidP="007C34E2">
      <w:pPr>
        <w:rPr>
          <w:rFonts w:ascii="Arial" w:hAnsi="Arial" w:cs="Arial"/>
          <w:i/>
          <w:sz w:val="22"/>
          <w:szCs w:val="22"/>
        </w:rPr>
      </w:pPr>
      <w:r w:rsidRPr="008E1E1F">
        <w:rPr>
          <w:rFonts w:ascii="Arial" w:hAnsi="Arial" w:cs="Arial"/>
          <w:i/>
          <w:sz w:val="22"/>
          <w:szCs w:val="22"/>
          <w:u w:val="single"/>
        </w:rPr>
        <w:t>Please note</w:t>
      </w:r>
      <w:r w:rsidRPr="008E1E1F">
        <w:rPr>
          <w:rFonts w:ascii="Arial" w:hAnsi="Arial" w:cs="Arial"/>
          <w:i/>
          <w:sz w:val="22"/>
          <w:szCs w:val="22"/>
        </w:rPr>
        <w:t xml:space="preserve"> that this offer is subject to detailed agreement of a bespoke programme for the setting in advance.</w:t>
      </w:r>
    </w:p>
    <w:p w14:paraId="13964C72" w14:textId="77777777" w:rsidR="007C34E2" w:rsidRPr="008E1E1F" w:rsidRDefault="007C34E2" w:rsidP="007C34E2">
      <w:pPr>
        <w:rPr>
          <w:rFonts w:ascii="Arial" w:hAnsi="Arial" w:cs="Arial"/>
          <w:sz w:val="22"/>
          <w:szCs w:val="22"/>
        </w:rPr>
      </w:pPr>
    </w:p>
    <w:p w14:paraId="5FD993BC" w14:textId="77777777" w:rsidR="00A813FC" w:rsidRPr="008E1E1F" w:rsidRDefault="00A813FC" w:rsidP="003C125B">
      <w:pPr>
        <w:pStyle w:val="Heading2"/>
        <w:numPr>
          <w:ilvl w:val="0"/>
          <w:numId w:val="7"/>
        </w:numPr>
        <w:rPr>
          <w:rFonts w:ascii="Arial" w:hAnsi="Arial" w:cs="Arial"/>
        </w:rPr>
      </w:pPr>
      <w:bookmarkStart w:id="14" w:name="_Toc158306184"/>
      <w:r w:rsidRPr="008E1E1F">
        <w:rPr>
          <w:rFonts w:ascii="Arial" w:hAnsi="Arial" w:cs="Arial"/>
          <w:b/>
          <w:u w:val="single"/>
        </w:rPr>
        <w:t>Quality and Standards: Strategic advice on music provision in your school</w:t>
      </w:r>
      <w:bookmarkEnd w:id="14"/>
    </w:p>
    <w:p w14:paraId="3905777A" w14:textId="6E79A0EE" w:rsidR="00E02964" w:rsidRPr="008E1E1F" w:rsidRDefault="00112C0A" w:rsidP="00112C0A">
      <w:pPr>
        <w:ind w:left="360"/>
        <w:rPr>
          <w:rFonts w:ascii="Arial" w:hAnsi="Arial" w:cs="Arial"/>
          <w:b/>
          <w:sz w:val="22"/>
          <w:szCs w:val="22"/>
        </w:rPr>
      </w:pPr>
      <w:r w:rsidRPr="008E1E1F">
        <w:rPr>
          <w:rFonts w:ascii="Arial" w:hAnsi="Arial" w:cs="Arial"/>
          <w:b/>
          <w:sz w:val="22"/>
          <w:szCs w:val="22"/>
        </w:rPr>
        <w:t>Cost: Daily rate or pro rata</w:t>
      </w:r>
      <w:r w:rsidR="00250D76" w:rsidRPr="008E1E1F">
        <w:rPr>
          <w:rFonts w:ascii="Arial" w:hAnsi="Arial" w:cs="Arial"/>
          <w:b/>
          <w:sz w:val="22"/>
          <w:szCs w:val="22"/>
        </w:rPr>
        <w:t>,</w:t>
      </w:r>
      <w:r w:rsidRPr="008E1E1F">
        <w:rPr>
          <w:rFonts w:ascii="Arial" w:hAnsi="Arial" w:cs="Arial"/>
          <w:b/>
          <w:sz w:val="22"/>
          <w:szCs w:val="22"/>
        </w:rPr>
        <w:t xml:space="preserve"> £</w:t>
      </w:r>
      <w:r w:rsidR="00821735" w:rsidRPr="008E1E1F">
        <w:rPr>
          <w:rFonts w:ascii="Arial" w:hAnsi="Arial" w:cs="Arial"/>
          <w:b/>
          <w:sz w:val="22"/>
          <w:szCs w:val="22"/>
        </w:rPr>
        <w:t>4</w:t>
      </w:r>
      <w:r w:rsidRPr="008E1E1F">
        <w:rPr>
          <w:rFonts w:ascii="Arial" w:hAnsi="Arial" w:cs="Arial"/>
          <w:b/>
          <w:sz w:val="22"/>
          <w:szCs w:val="22"/>
        </w:rPr>
        <w:t xml:space="preserve">00 </w:t>
      </w:r>
    </w:p>
    <w:p w14:paraId="21C5578B" w14:textId="230E85DA" w:rsidR="00A813FC" w:rsidRPr="008E1E1F" w:rsidRDefault="00A813FC" w:rsidP="00A813FC">
      <w:pPr>
        <w:rPr>
          <w:rFonts w:ascii="Arial" w:hAnsi="Arial" w:cs="Arial"/>
          <w:sz w:val="22"/>
          <w:szCs w:val="22"/>
        </w:rPr>
      </w:pPr>
      <w:r w:rsidRPr="008E1E1F">
        <w:rPr>
          <w:rFonts w:ascii="Arial" w:hAnsi="Arial" w:cs="Arial"/>
          <w:sz w:val="22"/>
          <w:szCs w:val="22"/>
        </w:rPr>
        <w:t xml:space="preserve">Buy in the expertise of senior Tri-borough Music Hub staff </w:t>
      </w:r>
      <w:r w:rsidR="005A2420" w:rsidRPr="008E1E1F">
        <w:rPr>
          <w:rFonts w:ascii="Arial" w:hAnsi="Arial" w:cs="Arial"/>
          <w:sz w:val="22"/>
          <w:szCs w:val="22"/>
        </w:rPr>
        <w:t xml:space="preserve">(or associated consultants) </w:t>
      </w:r>
      <w:r w:rsidRPr="008E1E1F">
        <w:rPr>
          <w:rFonts w:ascii="Arial" w:hAnsi="Arial" w:cs="Arial"/>
          <w:sz w:val="22"/>
          <w:szCs w:val="22"/>
        </w:rPr>
        <w:t xml:space="preserve">to offer guidance on enhancing your music provision, e.g. </w:t>
      </w:r>
    </w:p>
    <w:p w14:paraId="2ABC2944" w14:textId="77777777" w:rsidR="00A813FC" w:rsidRPr="008E1E1F" w:rsidRDefault="00A813FC" w:rsidP="003C125B">
      <w:pPr>
        <w:pStyle w:val="ListParagraph"/>
        <w:numPr>
          <w:ilvl w:val="0"/>
          <w:numId w:val="5"/>
        </w:numPr>
        <w:rPr>
          <w:rFonts w:ascii="Arial" w:hAnsi="Arial" w:cs="Arial"/>
          <w:sz w:val="22"/>
          <w:szCs w:val="22"/>
        </w:rPr>
      </w:pPr>
      <w:r w:rsidRPr="008E1E1F">
        <w:rPr>
          <w:rFonts w:ascii="Arial" w:hAnsi="Arial" w:cs="Arial"/>
          <w:sz w:val="22"/>
          <w:szCs w:val="22"/>
        </w:rPr>
        <w:t xml:space="preserve">Review of the quality and standards of school music curriculum and </w:t>
      </w:r>
      <w:proofErr w:type="gramStart"/>
      <w:r w:rsidRPr="008E1E1F">
        <w:rPr>
          <w:rFonts w:ascii="Arial" w:hAnsi="Arial" w:cs="Arial"/>
          <w:sz w:val="22"/>
          <w:szCs w:val="22"/>
        </w:rPr>
        <w:t>delivery;</w:t>
      </w:r>
      <w:proofErr w:type="gramEnd"/>
    </w:p>
    <w:p w14:paraId="0F87F145" w14:textId="77777777" w:rsidR="00A813FC" w:rsidRPr="008E1E1F" w:rsidRDefault="00A813FC" w:rsidP="003C125B">
      <w:pPr>
        <w:pStyle w:val="ListParagraph"/>
        <w:numPr>
          <w:ilvl w:val="0"/>
          <w:numId w:val="5"/>
        </w:numPr>
        <w:rPr>
          <w:rFonts w:ascii="Arial" w:hAnsi="Arial" w:cs="Arial"/>
          <w:sz w:val="22"/>
          <w:szCs w:val="22"/>
        </w:rPr>
      </w:pPr>
      <w:r w:rsidRPr="008E1E1F">
        <w:rPr>
          <w:rFonts w:ascii="Arial" w:hAnsi="Arial" w:cs="Arial"/>
          <w:sz w:val="22"/>
          <w:szCs w:val="22"/>
        </w:rPr>
        <w:t xml:space="preserve">Support and advice on, or quality-assurance of, non-TBMH music </w:t>
      </w:r>
      <w:proofErr w:type="gramStart"/>
      <w:r w:rsidRPr="008E1E1F">
        <w:rPr>
          <w:rFonts w:ascii="Arial" w:hAnsi="Arial" w:cs="Arial"/>
          <w:sz w:val="22"/>
          <w:szCs w:val="22"/>
        </w:rPr>
        <w:t>provision;</w:t>
      </w:r>
      <w:proofErr w:type="gramEnd"/>
    </w:p>
    <w:p w14:paraId="6D3F9631" w14:textId="77777777" w:rsidR="00112C0A" w:rsidRPr="008E1E1F" w:rsidRDefault="00112C0A" w:rsidP="003C125B">
      <w:pPr>
        <w:pStyle w:val="ListParagraph"/>
        <w:numPr>
          <w:ilvl w:val="0"/>
          <w:numId w:val="5"/>
        </w:numPr>
        <w:rPr>
          <w:rFonts w:ascii="Arial" w:hAnsi="Arial" w:cs="Arial"/>
          <w:sz w:val="22"/>
          <w:szCs w:val="22"/>
        </w:rPr>
      </w:pPr>
      <w:r w:rsidRPr="008E1E1F">
        <w:rPr>
          <w:rFonts w:ascii="Arial" w:hAnsi="Arial" w:cs="Arial"/>
          <w:sz w:val="22"/>
          <w:szCs w:val="22"/>
        </w:rPr>
        <w:t>Deep Dive advice; or</w:t>
      </w:r>
    </w:p>
    <w:p w14:paraId="3B71C37F" w14:textId="77777777" w:rsidR="00A813FC" w:rsidRPr="008E1E1F" w:rsidRDefault="00A813FC" w:rsidP="003C125B">
      <w:pPr>
        <w:pStyle w:val="ListParagraph"/>
        <w:numPr>
          <w:ilvl w:val="0"/>
          <w:numId w:val="5"/>
        </w:numPr>
        <w:rPr>
          <w:rFonts w:ascii="Arial" w:hAnsi="Arial" w:cs="Arial"/>
          <w:sz w:val="22"/>
          <w:szCs w:val="22"/>
        </w:rPr>
      </w:pPr>
      <w:r w:rsidRPr="008E1E1F">
        <w:rPr>
          <w:rFonts w:ascii="Arial" w:hAnsi="Arial" w:cs="Arial"/>
          <w:sz w:val="22"/>
          <w:szCs w:val="22"/>
        </w:rPr>
        <w:t>A bespoke package of support based on your school’s needs.</w:t>
      </w:r>
    </w:p>
    <w:p w14:paraId="1665B5FB" w14:textId="24B9353F" w:rsidR="00A813FC" w:rsidRPr="008E1E1F" w:rsidRDefault="00112C0A" w:rsidP="00112C0A">
      <w:pPr>
        <w:rPr>
          <w:rFonts w:ascii="Arial" w:hAnsi="Arial" w:cs="Arial"/>
          <w:sz w:val="22"/>
          <w:szCs w:val="22"/>
        </w:rPr>
      </w:pPr>
      <w:r w:rsidRPr="008E1E1F">
        <w:rPr>
          <w:rFonts w:ascii="Arial" w:hAnsi="Arial" w:cs="Arial"/>
          <w:color w:val="C00000"/>
          <w:sz w:val="22"/>
          <w:szCs w:val="22"/>
        </w:rPr>
        <w:t>Cost to Independent Schools: £</w:t>
      </w:r>
      <w:r w:rsidR="00821735" w:rsidRPr="008E1E1F">
        <w:rPr>
          <w:rFonts w:ascii="Arial" w:hAnsi="Arial" w:cs="Arial"/>
          <w:color w:val="C00000"/>
          <w:sz w:val="22"/>
          <w:szCs w:val="22"/>
        </w:rPr>
        <w:t>5</w:t>
      </w:r>
      <w:r w:rsidRPr="008E1E1F">
        <w:rPr>
          <w:rFonts w:ascii="Arial" w:hAnsi="Arial" w:cs="Arial"/>
          <w:color w:val="C00000"/>
          <w:sz w:val="22"/>
          <w:szCs w:val="22"/>
        </w:rPr>
        <w:t>00 per day or pro rata</w:t>
      </w:r>
    </w:p>
    <w:p w14:paraId="570325AA" w14:textId="77777777" w:rsidR="00A813FC" w:rsidRPr="008E1E1F" w:rsidRDefault="00A813FC" w:rsidP="00A813FC">
      <w:pPr>
        <w:rPr>
          <w:rFonts w:ascii="Arial" w:hAnsi="Arial" w:cs="Arial"/>
          <w:sz w:val="10"/>
          <w:szCs w:val="23"/>
        </w:rPr>
      </w:pPr>
    </w:p>
    <w:p w14:paraId="2EC8CF8A" w14:textId="77777777" w:rsidR="00A813FC" w:rsidRPr="008E1E1F" w:rsidRDefault="00A813FC" w:rsidP="003C125B">
      <w:pPr>
        <w:pStyle w:val="Heading2"/>
        <w:numPr>
          <w:ilvl w:val="0"/>
          <w:numId w:val="7"/>
        </w:numPr>
        <w:rPr>
          <w:rFonts w:ascii="Arial" w:hAnsi="Arial" w:cs="Arial"/>
          <w:b/>
          <w:u w:val="single"/>
        </w:rPr>
      </w:pPr>
      <w:bookmarkStart w:id="15" w:name="_Toc158306185"/>
      <w:r w:rsidRPr="008E1E1F">
        <w:rPr>
          <w:rFonts w:ascii="Arial" w:hAnsi="Arial" w:cs="Arial"/>
          <w:b/>
          <w:u w:val="single"/>
        </w:rPr>
        <w:t>Instrument Hire for schools</w:t>
      </w:r>
      <w:bookmarkEnd w:id="15"/>
      <w:r w:rsidRPr="008E1E1F">
        <w:rPr>
          <w:rFonts w:ascii="Arial" w:hAnsi="Arial" w:cs="Arial"/>
          <w:b/>
          <w:u w:val="single"/>
        </w:rPr>
        <w:t xml:space="preserve"> </w:t>
      </w:r>
    </w:p>
    <w:p w14:paraId="1BA9C799" w14:textId="77777777" w:rsidR="00685DD6" w:rsidRPr="008E1E1F" w:rsidRDefault="00685DD6" w:rsidP="00A813FC">
      <w:pPr>
        <w:rPr>
          <w:rFonts w:ascii="Arial" w:hAnsi="Arial" w:cs="Arial"/>
          <w:sz w:val="22"/>
          <w:szCs w:val="22"/>
        </w:rPr>
      </w:pPr>
    </w:p>
    <w:p w14:paraId="68CEA05F" w14:textId="7DD97D53" w:rsidR="00A813FC" w:rsidRPr="008E1E1F" w:rsidRDefault="00A813FC" w:rsidP="00A813FC">
      <w:pPr>
        <w:rPr>
          <w:rFonts w:ascii="Arial" w:hAnsi="Arial" w:cs="Arial"/>
          <w:sz w:val="22"/>
          <w:szCs w:val="22"/>
        </w:rPr>
      </w:pPr>
      <w:r w:rsidRPr="008E1E1F">
        <w:rPr>
          <w:rFonts w:ascii="Arial" w:hAnsi="Arial" w:cs="Arial"/>
          <w:sz w:val="22"/>
          <w:szCs w:val="22"/>
        </w:rPr>
        <w:t>The Tri-borough Music Hub has a stock of instruments that can be hired by state-maintained schools in the Tri-borough area. This heavily subsidised scheme is subject to availability</w:t>
      </w:r>
      <w:r w:rsidR="00112C0A" w:rsidRPr="008E1E1F">
        <w:rPr>
          <w:rFonts w:ascii="Arial" w:hAnsi="Arial" w:cs="Arial"/>
          <w:sz w:val="22"/>
          <w:szCs w:val="22"/>
        </w:rPr>
        <w:t>, is not guaranteed</w:t>
      </w:r>
      <w:r w:rsidR="00E810D3" w:rsidRPr="008E1E1F">
        <w:rPr>
          <w:rFonts w:ascii="Arial" w:hAnsi="Arial" w:cs="Arial"/>
          <w:sz w:val="22"/>
          <w:szCs w:val="22"/>
        </w:rPr>
        <w:t>. We only hire to Independent Schools in exceptional circumstances, with price negotiated based on request.</w:t>
      </w:r>
    </w:p>
    <w:p w14:paraId="59EB420A" w14:textId="77777777" w:rsidR="00A813FC" w:rsidRPr="008E1E1F" w:rsidRDefault="00A813FC" w:rsidP="00A813FC">
      <w:pPr>
        <w:rPr>
          <w:rFonts w:ascii="Arial" w:hAnsi="Arial" w:cs="Arial"/>
          <w:sz w:val="10"/>
        </w:rPr>
      </w:pPr>
    </w:p>
    <w:tbl>
      <w:tblPr>
        <w:tblStyle w:val="TableGrid"/>
        <w:tblW w:w="0" w:type="auto"/>
        <w:tblLook w:val="04A0" w:firstRow="1" w:lastRow="0" w:firstColumn="1" w:lastColumn="0" w:noHBand="0" w:noVBand="1"/>
      </w:tblPr>
      <w:tblGrid>
        <w:gridCol w:w="2263"/>
        <w:gridCol w:w="3969"/>
        <w:gridCol w:w="3504"/>
      </w:tblGrid>
      <w:tr w:rsidR="00A813FC" w:rsidRPr="008E1E1F" w14:paraId="1E7D21BD" w14:textId="77777777" w:rsidTr="50174825">
        <w:tc>
          <w:tcPr>
            <w:tcW w:w="2263" w:type="dxa"/>
          </w:tcPr>
          <w:p w14:paraId="31515832" w14:textId="77777777" w:rsidR="00A813FC" w:rsidRPr="008E1E1F" w:rsidRDefault="00A813FC" w:rsidP="00420E4B">
            <w:pPr>
              <w:tabs>
                <w:tab w:val="right" w:pos="3029"/>
              </w:tabs>
              <w:rPr>
                <w:rFonts w:ascii="Arial" w:hAnsi="Arial" w:cs="Arial"/>
                <w:b/>
                <w:sz w:val="20"/>
                <w:szCs w:val="20"/>
              </w:rPr>
            </w:pPr>
            <w:r w:rsidRPr="008E1E1F">
              <w:rPr>
                <w:rFonts w:ascii="Arial" w:hAnsi="Arial" w:cs="Arial"/>
                <w:b/>
                <w:sz w:val="20"/>
                <w:szCs w:val="20"/>
              </w:rPr>
              <w:t>Cost</w:t>
            </w:r>
          </w:p>
        </w:tc>
        <w:tc>
          <w:tcPr>
            <w:tcW w:w="3969" w:type="dxa"/>
          </w:tcPr>
          <w:p w14:paraId="18B1327C" w14:textId="6B15E130" w:rsidR="00A813FC" w:rsidRPr="008E1E1F" w:rsidRDefault="00A813FC" w:rsidP="50174825">
            <w:pPr>
              <w:rPr>
                <w:rFonts w:ascii="Arial" w:hAnsi="Arial" w:cs="Arial"/>
                <w:b/>
                <w:bCs/>
                <w:sz w:val="20"/>
                <w:szCs w:val="20"/>
              </w:rPr>
            </w:pPr>
            <w:r w:rsidRPr="008E1E1F">
              <w:rPr>
                <w:rFonts w:ascii="Arial" w:hAnsi="Arial" w:cs="Arial"/>
                <w:b/>
                <w:bCs/>
                <w:sz w:val="20"/>
                <w:szCs w:val="20"/>
              </w:rPr>
              <w:t>Class set (</w:t>
            </w:r>
            <w:r w:rsidR="7EE9EA2E" w:rsidRPr="008E1E1F">
              <w:rPr>
                <w:rFonts w:ascii="Arial" w:hAnsi="Arial" w:cs="Arial"/>
                <w:b/>
                <w:bCs/>
                <w:sz w:val="20"/>
                <w:szCs w:val="20"/>
              </w:rPr>
              <w:t>1</w:t>
            </w:r>
            <w:r w:rsidR="00405AB2" w:rsidRPr="008E1E1F">
              <w:rPr>
                <w:rFonts w:ascii="Arial" w:hAnsi="Arial" w:cs="Arial"/>
                <w:b/>
                <w:bCs/>
                <w:sz w:val="20"/>
                <w:szCs w:val="20"/>
              </w:rPr>
              <w:t>5-</w:t>
            </w:r>
            <w:r w:rsidRPr="008E1E1F">
              <w:rPr>
                <w:rFonts w:ascii="Arial" w:hAnsi="Arial" w:cs="Arial"/>
                <w:b/>
                <w:bCs/>
                <w:sz w:val="20"/>
                <w:szCs w:val="20"/>
              </w:rPr>
              <w:t>30 pupils) for WCIL programmes</w:t>
            </w:r>
          </w:p>
        </w:tc>
        <w:tc>
          <w:tcPr>
            <w:tcW w:w="3504" w:type="dxa"/>
          </w:tcPr>
          <w:p w14:paraId="60EA7AFD" w14:textId="77777777" w:rsidR="00A813FC" w:rsidRPr="008E1E1F" w:rsidRDefault="00A813FC" w:rsidP="00420E4B">
            <w:pPr>
              <w:rPr>
                <w:rFonts w:ascii="Arial" w:hAnsi="Arial" w:cs="Arial"/>
                <w:b/>
                <w:sz w:val="20"/>
                <w:szCs w:val="20"/>
              </w:rPr>
            </w:pPr>
            <w:r w:rsidRPr="008E1E1F">
              <w:rPr>
                <w:rFonts w:ascii="Arial" w:hAnsi="Arial" w:cs="Arial"/>
                <w:b/>
                <w:sz w:val="20"/>
                <w:szCs w:val="20"/>
              </w:rPr>
              <w:t>Individual instruments for individual or small group lessons</w:t>
            </w:r>
          </w:p>
        </w:tc>
      </w:tr>
      <w:tr w:rsidR="00A813FC" w:rsidRPr="008E1E1F" w14:paraId="14B9EB7D" w14:textId="77777777" w:rsidTr="50174825">
        <w:tc>
          <w:tcPr>
            <w:tcW w:w="2263" w:type="dxa"/>
          </w:tcPr>
          <w:p w14:paraId="418423BB" w14:textId="77777777" w:rsidR="00A813FC" w:rsidRPr="008E1E1F" w:rsidRDefault="00A813FC" w:rsidP="00420E4B">
            <w:pPr>
              <w:rPr>
                <w:rFonts w:ascii="Arial" w:hAnsi="Arial" w:cs="Arial"/>
                <w:sz w:val="20"/>
                <w:szCs w:val="20"/>
              </w:rPr>
            </w:pPr>
            <w:r w:rsidRPr="008E1E1F">
              <w:rPr>
                <w:rFonts w:ascii="Arial" w:hAnsi="Arial" w:cs="Arial"/>
                <w:sz w:val="20"/>
                <w:szCs w:val="20"/>
              </w:rPr>
              <w:t>When using TBMH tutors for delivery</w:t>
            </w:r>
          </w:p>
        </w:tc>
        <w:tc>
          <w:tcPr>
            <w:tcW w:w="3969" w:type="dxa"/>
            <w:vAlign w:val="center"/>
          </w:tcPr>
          <w:p w14:paraId="055B8F22" w14:textId="305ACF9E" w:rsidR="00A813FC" w:rsidRPr="008E1E1F" w:rsidRDefault="00A813FC" w:rsidP="00112C0A">
            <w:pPr>
              <w:rPr>
                <w:rFonts w:ascii="Arial" w:hAnsi="Arial" w:cs="Arial"/>
                <w:sz w:val="20"/>
                <w:szCs w:val="20"/>
              </w:rPr>
            </w:pPr>
            <w:r w:rsidRPr="008E1E1F">
              <w:rPr>
                <w:rFonts w:ascii="Arial" w:hAnsi="Arial" w:cs="Arial"/>
                <w:b/>
                <w:sz w:val="20"/>
                <w:szCs w:val="20"/>
              </w:rPr>
              <w:t>£</w:t>
            </w:r>
            <w:r w:rsidR="0033754E" w:rsidRPr="008E1E1F">
              <w:rPr>
                <w:rFonts w:ascii="Arial" w:hAnsi="Arial" w:cs="Arial"/>
                <w:b/>
                <w:sz w:val="20"/>
                <w:szCs w:val="20"/>
              </w:rPr>
              <w:t>1</w:t>
            </w:r>
            <w:r w:rsidR="002E7B4F" w:rsidRPr="008E1E1F">
              <w:rPr>
                <w:rFonts w:ascii="Arial" w:hAnsi="Arial" w:cs="Arial"/>
                <w:b/>
                <w:sz w:val="20"/>
                <w:szCs w:val="20"/>
              </w:rPr>
              <w:t>2</w:t>
            </w:r>
            <w:r w:rsidR="005C0041">
              <w:rPr>
                <w:rFonts w:ascii="Arial" w:hAnsi="Arial" w:cs="Arial"/>
                <w:b/>
                <w:sz w:val="20"/>
                <w:szCs w:val="20"/>
              </w:rPr>
              <w:t>0</w:t>
            </w:r>
            <w:r w:rsidRPr="008E1E1F">
              <w:rPr>
                <w:rFonts w:ascii="Arial" w:hAnsi="Arial" w:cs="Arial"/>
                <w:sz w:val="20"/>
                <w:szCs w:val="20"/>
              </w:rPr>
              <w:t xml:space="preserve"> per class set per term</w:t>
            </w:r>
          </w:p>
        </w:tc>
        <w:tc>
          <w:tcPr>
            <w:tcW w:w="3504" w:type="dxa"/>
            <w:vAlign w:val="center"/>
          </w:tcPr>
          <w:p w14:paraId="248EC8CB" w14:textId="22430AA4" w:rsidR="00A813FC" w:rsidRPr="008E1E1F" w:rsidRDefault="00A813FC" w:rsidP="00112C0A">
            <w:pPr>
              <w:rPr>
                <w:rFonts w:ascii="Arial" w:hAnsi="Arial" w:cs="Arial"/>
                <w:sz w:val="20"/>
                <w:szCs w:val="20"/>
              </w:rPr>
            </w:pPr>
            <w:r w:rsidRPr="008E1E1F">
              <w:rPr>
                <w:rFonts w:ascii="Arial" w:hAnsi="Arial" w:cs="Arial"/>
                <w:b/>
                <w:sz w:val="20"/>
                <w:szCs w:val="20"/>
              </w:rPr>
              <w:t>£</w:t>
            </w:r>
            <w:r w:rsidR="006C7A92" w:rsidRPr="008E1E1F">
              <w:rPr>
                <w:rFonts w:ascii="Arial" w:hAnsi="Arial" w:cs="Arial"/>
                <w:b/>
                <w:sz w:val="20"/>
                <w:szCs w:val="20"/>
              </w:rPr>
              <w:t>2</w:t>
            </w:r>
            <w:r w:rsidRPr="008E1E1F">
              <w:rPr>
                <w:rFonts w:ascii="Arial" w:hAnsi="Arial" w:cs="Arial"/>
                <w:b/>
                <w:sz w:val="20"/>
                <w:szCs w:val="20"/>
              </w:rPr>
              <w:t>0</w:t>
            </w:r>
            <w:r w:rsidRPr="008E1E1F">
              <w:rPr>
                <w:rFonts w:ascii="Arial" w:hAnsi="Arial" w:cs="Arial"/>
                <w:sz w:val="20"/>
                <w:szCs w:val="20"/>
              </w:rPr>
              <w:t xml:space="preserve"> per instrument per term</w:t>
            </w:r>
          </w:p>
        </w:tc>
      </w:tr>
      <w:tr w:rsidR="00A813FC" w:rsidRPr="008E1E1F" w14:paraId="2EDF11D4" w14:textId="77777777" w:rsidTr="50174825">
        <w:tc>
          <w:tcPr>
            <w:tcW w:w="2263" w:type="dxa"/>
          </w:tcPr>
          <w:p w14:paraId="3B8BE8C9" w14:textId="77777777" w:rsidR="00A813FC" w:rsidRPr="008E1E1F" w:rsidRDefault="00A813FC" w:rsidP="00420E4B">
            <w:pPr>
              <w:rPr>
                <w:rFonts w:ascii="Arial" w:hAnsi="Arial" w:cs="Arial"/>
                <w:sz w:val="20"/>
                <w:szCs w:val="20"/>
              </w:rPr>
            </w:pPr>
            <w:r w:rsidRPr="008E1E1F">
              <w:rPr>
                <w:rFonts w:ascii="Arial" w:hAnsi="Arial" w:cs="Arial"/>
                <w:sz w:val="20"/>
                <w:szCs w:val="20"/>
              </w:rPr>
              <w:t>If not using TBMH tutors for delivery</w:t>
            </w:r>
          </w:p>
        </w:tc>
        <w:tc>
          <w:tcPr>
            <w:tcW w:w="3969" w:type="dxa"/>
            <w:vAlign w:val="center"/>
          </w:tcPr>
          <w:p w14:paraId="016E40B6" w14:textId="387E844F" w:rsidR="00A813FC" w:rsidRPr="008E1E1F" w:rsidRDefault="00A813FC" w:rsidP="00112C0A">
            <w:pPr>
              <w:rPr>
                <w:rFonts w:ascii="Arial" w:hAnsi="Arial" w:cs="Arial"/>
                <w:sz w:val="20"/>
                <w:szCs w:val="20"/>
              </w:rPr>
            </w:pPr>
            <w:r w:rsidRPr="008E1E1F">
              <w:rPr>
                <w:rFonts w:ascii="Arial" w:hAnsi="Arial" w:cs="Arial"/>
                <w:b/>
                <w:sz w:val="20"/>
                <w:szCs w:val="20"/>
              </w:rPr>
              <w:t>£</w:t>
            </w:r>
            <w:r w:rsidR="0033754E" w:rsidRPr="008E1E1F">
              <w:rPr>
                <w:rFonts w:ascii="Arial" w:hAnsi="Arial" w:cs="Arial"/>
                <w:b/>
                <w:sz w:val="20"/>
                <w:szCs w:val="20"/>
              </w:rPr>
              <w:t>3</w:t>
            </w:r>
            <w:r w:rsidR="004B22B7" w:rsidRPr="008E1E1F">
              <w:rPr>
                <w:rFonts w:ascii="Arial" w:hAnsi="Arial" w:cs="Arial"/>
                <w:b/>
                <w:sz w:val="20"/>
                <w:szCs w:val="20"/>
              </w:rPr>
              <w:t>0</w:t>
            </w:r>
            <w:r w:rsidRPr="008E1E1F">
              <w:rPr>
                <w:rFonts w:ascii="Arial" w:hAnsi="Arial" w:cs="Arial"/>
                <w:b/>
                <w:sz w:val="20"/>
                <w:szCs w:val="20"/>
              </w:rPr>
              <w:t>0</w:t>
            </w:r>
            <w:r w:rsidRPr="008E1E1F">
              <w:rPr>
                <w:rFonts w:ascii="Arial" w:hAnsi="Arial" w:cs="Arial"/>
                <w:sz w:val="20"/>
                <w:szCs w:val="20"/>
              </w:rPr>
              <w:t xml:space="preserve"> per class set per term</w:t>
            </w:r>
          </w:p>
        </w:tc>
        <w:tc>
          <w:tcPr>
            <w:tcW w:w="3504" w:type="dxa"/>
            <w:vAlign w:val="center"/>
          </w:tcPr>
          <w:p w14:paraId="7DB549D9" w14:textId="5EB4E6E4" w:rsidR="00A813FC" w:rsidRPr="008E1E1F" w:rsidRDefault="00A813FC" w:rsidP="00112C0A">
            <w:pPr>
              <w:rPr>
                <w:rFonts w:ascii="Arial" w:hAnsi="Arial" w:cs="Arial"/>
                <w:sz w:val="20"/>
                <w:szCs w:val="20"/>
              </w:rPr>
            </w:pPr>
            <w:r w:rsidRPr="008E1E1F">
              <w:rPr>
                <w:rFonts w:ascii="Arial" w:hAnsi="Arial" w:cs="Arial"/>
                <w:b/>
                <w:sz w:val="20"/>
                <w:szCs w:val="20"/>
              </w:rPr>
              <w:t>£</w:t>
            </w:r>
            <w:r w:rsidR="006C7A92" w:rsidRPr="008E1E1F">
              <w:rPr>
                <w:rFonts w:ascii="Arial" w:hAnsi="Arial" w:cs="Arial"/>
                <w:b/>
                <w:sz w:val="20"/>
                <w:szCs w:val="20"/>
              </w:rPr>
              <w:t>3</w:t>
            </w:r>
            <w:r w:rsidRPr="008E1E1F">
              <w:rPr>
                <w:rFonts w:ascii="Arial" w:hAnsi="Arial" w:cs="Arial"/>
                <w:b/>
                <w:sz w:val="20"/>
                <w:szCs w:val="20"/>
              </w:rPr>
              <w:t>0</w:t>
            </w:r>
            <w:r w:rsidRPr="008E1E1F">
              <w:rPr>
                <w:rFonts w:ascii="Arial" w:hAnsi="Arial" w:cs="Arial"/>
                <w:sz w:val="20"/>
                <w:szCs w:val="20"/>
              </w:rPr>
              <w:t xml:space="preserve"> per instrument per term</w:t>
            </w:r>
          </w:p>
        </w:tc>
      </w:tr>
    </w:tbl>
    <w:p w14:paraId="3EBBCB1B" w14:textId="77777777" w:rsidR="00A813FC" w:rsidRPr="008E1E1F" w:rsidRDefault="00A813FC" w:rsidP="00A813FC">
      <w:pPr>
        <w:pStyle w:val="PlainText"/>
        <w:rPr>
          <w:rFonts w:ascii="Arial" w:hAnsi="Arial" w:cs="Arial"/>
          <w:color w:val="000000"/>
          <w:sz w:val="24"/>
          <w:szCs w:val="24"/>
        </w:rPr>
      </w:pPr>
    </w:p>
    <w:p w14:paraId="456BA386" w14:textId="77777777" w:rsidR="00742C99" w:rsidRPr="008E1E1F" w:rsidRDefault="00742C99" w:rsidP="003C125B">
      <w:pPr>
        <w:pStyle w:val="Heading2"/>
        <w:numPr>
          <w:ilvl w:val="0"/>
          <w:numId w:val="7"/>
        </w:numPr>
        <w:rPr>
          <w:rFonts w:ascii="Arial" w:hAnsi="Arial" w:cs="Arial"/>
          <w:b/>
          <w:u w:val="single"/>
        </w:rPr>
      </w:pPr>
      <w:bookmarkStart w:id="16" w:name="_Toc158306186"/>
      <w:r w:rsidRPr="008E1E1F">
        <w:rPr>
          <w:rFonts w:ascii="Arial" w:hAnsi="Arial" w:cs="Arial"/>
          <w:b/>
          <w:u w:val="single"/>
        </w:rPr>
        <w:t>Professional Development</w:t>
      </w:r>
      <w:bookmarkEnd w:id="16"/>
    </w:p>
    <w:p w14:paraId="4E631BFA" w14:textId="77777777" w:rsidR="00685DD6" w:rsidRPr="008E1E1F" w:rsidRDefault="00685DD6" w:rsidP="00331582">
      <w:pPr>
        <w:rPr>
          <w:rFonts w:ascii="Arial" w:hAnsi="Arial" w:cs="Arial"/>
          <w:sz w:val="22"/>
          <w:szCs w:val="22"/>
        </w:rPr>
      </w:pPr>
    </w:p>
    <w:p w14:paraId="377FB440" w14:textId="5B5B0887" w:rsidR="00821735" w:rsidRPr="008E1E1F" w:rsidRDefault="00821735" w:rsidP="00331582">
      <w:pPr>
        <w:rPr>
          <w:rFonts w:ascii="Arial" w:hAnsi="Arial" w:cs="Arial"/>
          <w:sz w:val="22"/>
          <w:szCs w:val="22"/>
        </w:rPr>
      </w:pPr>
      <w:r w:rsidRPr="008E1E1F">
        <w:rPr>
          <w:rFonts w:ascii="Arial" w:hAnsi="Arial" w:cs="Arial"/>
          <w:sz w:val="22"/>
          <w:szCs w:val="22"/>
        </w:rPr>
        <w:t>Some specific targeted CPD sessions may be charged for – details relating to each course will be published when events are programmed according to need and circumstance.</w:t>
      </w:r>
    </w:p>
    <w:p w14:paraId="018CDEAD" w14:textId="62A39A1A" w:rsidR="006C7A92" w:rsidRPr="008E1E1F" w:rsidRDefault="006C7A92" w:rsidP="006C7A92">
      <w:pPr>
        <w:rPr>
          <w:rFonts w:ascii="Arial" w:hAnsi="Arial" w:cs="Arial"/>
          <w:sz w:val="22"/>
          <w:szCs w:val="22"/>
        </w:rPr>
      </w:pPr>
      <w:r w:rsidRPr="008E1E1F">
        <w:rPr>
          <w:rFonts w:ascii="Arial" w:hAnsi="Arial" w:cs="Arial"/>
          <w:color w:val="C00000"/>
          <w:sz w:val="22"/>
          <w:szCs w:val="22"/>
        </w:rPr>
        <w:t xml:space="preserve">Independent Schools: may be able to engage with TBMH on a </w:t>
      </w:r>
      <w:r w:rsidR="000871A4" w:rsidRPr="008E1E1F">
        <w:rPr>
          <w:rFonts w:ascii="Arial" w:hAnsi="Arial" w:cs="Arial"/>
          <w:color w:val="C00000"/>
          <w:sz w:val="22"/>
          <w:szCs w:val="22"/>
        </w:rPr>
        <w:t>case-by-case</w:t>
      </w:r>
      <w:r w:rsidRPr="008E1E1F">
        <w:rPr>
          <w:rFonts w:ascii="Arial" w:hAnsi="Arial" w:cs="Arial"/>
          <w:color w:val="C00000"/>
          <w:sz w:val="22"/>
          <w:szCs w:val="22"/>
        </w:rPr>
        <w:t xml:space="preserve"> basis depending on need</w:t>
      </w:r>
      <w:r w:rsidR="000871A4" w:rsidRPr="008E1E1F">
        <w:rPr>
          <w:rFonts w:ascii="Arial" w:hAnsi="Arial" w:cs="Arial"/>
          <w:color w:val="C00000"/>
          <w:sz w:val="22"/>
          <w:szCs w:val="22"/>
        </w:rPr>
        <w:t>. Some charges may apply depending on the specific training being delivered.</w:t>
      </w:r>
    </w:p>
    <w:p w14:paraId="79E8C469" w14:textId="77777777" w:rsidR="006C7A92" w:rsidRPr="008E1E1F" w:rsidRDefault="006C7A92" w:rsidP="00331582">
      <w:pPr>
        <w:rPr>
          <w:rFonts w:ascii="Arial" w:hAnsi="Arial" w:cs="Arial"/>
          <w:sz w:val="22"/>
          <w:szCs w:val="22"/>
        </w:rPr>
      </w:pPr>
    </w:p>
    <w:p w14:paraId="5A91A12B" w14:textId="77777777" w:rsidR="00742C99" w:rsidRPr="008E1E1F" w:rsidRDefault="00742C99" w:rsidP="003C125B">
      <w:pPr>
        <w:pStyle w:val="Heading2"/>
        <w:numPr>
          <w:ilvl w:val="0"/>
          <w:numId w:val="7"/>
        </w:numPr>
        <w:rPr>
          <w:rFonts w:ascii="Arial" w:hAnsi="Arial" w:cs="Arial"/>
          <w:b/>
          <w:u w:val="single"/>
        </w:rPr>
      </w:pPr>
      <w:bookmarkStart w:id="17" w:name="_Toc158306187"/>
      <w:r w:rsidRPr="008E1E1F">
        <w:rPr>
          <w:rFonts w:ascii="Arial" w:hAnsi="Arial" w:cs="Arial"/>
          <w:b/>
          <w:u w:val="single"/>
        </w:rPr>
        <w:t>Performance Events</w:t>
      </w:r>
      <w:bookmarkEnd w:id="17"/>
    </w:p>
    <w:p w14:paraId="51039CF2" w14:textId="77777777" w:rsidR="00685DD6" w:rsidRPr="008E1E1F" w:rsidRDefault="00685DD6" w:rsidP="008334FF">
      <w:pPr>
        <w:rPr>
          <w:rFonts w:ascii="Arial" w:hAnsi="Arial" w:cs="Arial"/>
          <w:sz w:val="22"/>
          <w:szCs w:val="22"/>
        </w:rPr>
      </w:pPr>
    </w:p>
    <w:p w14:paraId="2E3B5913" w14:textId="4B35261A" w:rsidR="00EE06CA" w:rsidRPr="008E1E1F" w:rsidRDefault="00CF5E73" w:rsidP="008334FF">
      <w:pPr>
        <w:rPr>
          <w:rFonts w:ascii="Arial" w:hAnsi="Arial" w:cs="Arial"/>
          <w:sz w:val="22"/>
          <w:szCs w:val="22"/>
        </w:rPr>
      </w:pPr>
      <w:r w:rsidRPr="008E1E1F">
        <w:rPr>
          <w:rFonts w:ascii="Arial" w:hAnsi="Arial" w:cs="Arial"/>
          <w:sz w:val="22"/>
          <w:szCs w:val="22"/>
        </w:rPr>
        <w:t xml:space="preserve">Throughout the year a range of Performance events will be programmed according to need and circumstance. </w:t>
      </w:r>
    </w:p>
    <w:p w14:paraId="02DC13FF" w14:textId="109AB26F" w:rsidR="00EE06CA" w:rsidRPr="008E1E1F" w:rsidRDefault="00846FE0" w:rsidP="003C125B">
      <w:pPr>
        <w:pStyle w:val="ListParagraph"/>
        <w:numPr>
          <w:ilvl w:val="0"/>
          <w:numId w:val="8"/>
        </w:numPr>
        <w:rPr>
          <w:rFonts w:ascii="Arial" w:hAnsi="Arial" w:cs="Arial"/>
          <w:sz w:val="22"/>
        </w:rPr>
      </w:pPr>
      <w:r w:rsidRPr="008E1E1F">
        <w:rPr>
          <w:rFonts w:ascii="Arial" w:hAnsi="Arial" w:cs="Arial"/>
          <w:sz w:val="22"/>
        </w:rPr>
        <w:t xml:space="preserve">Some are free to access to participate </w:t>
      </w:r>
      <w:r w:rsidR="00EE06CA" w:rsidRPr="008E1E1F">
        <w:rPr>
          <w:rFonts w:ascii="Arial" w:hAnsi="Arial" w:cs="Arial"/>
          <w:sz w:val="22"/>
        </w:rPr>
        <w:t>acros</w:t>
      </w:r>
      <w:r w:rsidRPr="008E1E1F">
        <w:rPr>
          <w:rFonts w:ascii="Arial" w:hAnsi="Arial" w:cs="Arial"/>
          <w:sz w:val="22"/>
        </w:rPr>
        <w:t xml:space="preserve">s all Key Stages (exact events to be determined), e.g. Infant Voices (KS1); Instrumental </w:t>
      </w:r>
      <w:r w:rsidR="00BF4636">
        <w:rPr>
          <w:rFonts w:ascii="Arial" w:hAnsi="Arial" w:cs="Arial"/>
          <w:sz w:val="22"/>
        </w:rPr>
        <w:t>P</w:t>
      </w:r>
      <w:r w:rsidRPr="008E1E1F">
        <w:rPr>
          <w:rFonts w:ascii="Arial" w:hAnsi="Arial" w:cs="Arial"/>
          <w:sz w:val="22"/>
        </w:rPr>
        <w:t xml:space="preserve">laying </w:t>
      </w:r>
      <w:r w:rsidR="00BF4636">
        <w:rPr>
          <w:rFonts w:ascii="Arial" w:hAnsi="Arial" w:cs="Arial"/>
          <w:sz w:val="22"/>
        </w:rPr>
        <w:t>D</w:t>
      </w:r>
      <w:r w:rsidRPr="008E1E1F">
        <w:rPr>
          <w:rFonts w:ascii="Arial" w:hAnsi="Arial" w:cs="Arial"/>
          <w:sz w:val="22"/>
        </w:rPr>
        <w:t>ays (KS2/3); Future Sounds (KS3/4/5)</w:t>
      </w:r>
      <w:r w:rsidR="00EE06CA" w:rsidRPr="008E1E1F">
        <w:rPr>
          <w:rFonts w:ascii="Arial" w:hAnsi="Arial" w:cs="Arial"/>
          <w:sz w:val="22"/>
        </w:rPr>
        <w:t xml:space="preserve">. </w:t>
      </w:r>
    </w:p>
    <w:p w14:paraId="60BFA985" w14:textId="02CC0E1D" w:rsidR="00CF5E73" w:rsidRPr="008E1E1F" w:rsidRDefault="00CF5E73" w:rsidP="003C125B">
      <w:pPr>
        <w:pStyle w:val="ListParagraph"/>
        <w:numPr>
          <w:ilvl w:val="0"/>
          <w:numId w:val="8"/>
        </w:numPr>
        <w:rPr>
          <w:rFonts w:ascii="Arial" w:hAnsi="Arial" w:cs="Arial"/>
          <w:sz w:val="22"/>
        </w:rPr>
      </w:pPr>
      <w:r w:rsidRPr="008E1E1F">
        <w:rPr>
          <w:rFonts w:ascii="Arial" w:hAnsi="Arial" w:cs="Arial"/>
          <w:sz w:val="22"/>
        </w:rPr>
        <w:t>Some events may involve a small participation charge (e.g. Christmas Festival (KS2) - £</w:t>
      </w:r>
      <w:r w:rsidR="000871A4" w:rsidRPr="008E1E1F">
        <w:rPr>
          <w:rFonts w:ascii="Arial" w:hAnsi="Arial" w:cs="Arial"/>
          <w:sz w:val="22"/>
        </w:rPr>
        <w:t>75</w:t>
      </w:r>
      <w:r w:rsidRPr="008E1E1F">
        <w:rPr>
          <w:rFonts w:ascii="Arial" w:hAnsi="Arial" w:cs="Arial"/>
          <w:sz w:val="22"/>
        </w:rPr>
        <w:t xml:space="preserve"> per school, plus optional support visit £50) – more details will be published when they are known.</w:t>
      </w:r>
    </w:p>
    <w:p w14:paraId="2623CBC4" w14:textId="5FE623E3" w:rsidR="00A813FC" w:rsidRPr="008E1E1F" w:rsidRDefault="00FE0E0E" w:rsidP="00A813FC">
      <w:pPr>
        <w:rPr>
          <w:rFonts w:ascii="Arial" w:hAnsi="Arial" w:cs="Arial"/>
          <w:color w:val="C00000"/>
          <w:sz w:val="22"/>
        </w:rPr>
      </w:pPr>
      <w:r w:rsidRPr="008E1E1F">
        <w:rPr>
          <w:rFonts w:ascii="Arial" w:hAnsi="Arial" w:cs="Arial"/>
          <w:color w:val="C00000"/>
          <w:sz w:val="22"/>
        </w:rPr>
        <w:t xml:space="preserve">Due to </w:t>
      </w:r>
      <w:r w:rsidR="00D9379C" w:rsidRPr="008E1E1F">
        <w:rPr>
          <w:rFonts w:ascii="Arial" w:hAnsi="Arial" w:cs="Arial"/>
          <w:color w:val="C00000"/>
          <w:sz w:val="22"/>
        </w:rPr>
        <w:t>capacity,</w:t>
      </w:r>
      <w:r w:rsidRPr="008E1E1F">
        <w:rPr>
          <w:rFonts w:ascii="Arial" w:hAnsi="Arial" w:cs="Arial"/>
          <w:color w:val="C00000"/>
          <w:sz w:val="22"/>
        </w:rPr>
        <w:t xml:space="preserve"> we are unable to invite </w:t>
      </w:r>
      <w:r w:rsidR="00BF4636" w:rsidRPr="008E1E1F">
        <w:rPr>
          <w:rFonts w:ascii="Arial" w:hAnsi="Arial" w:cs="Arial"/>
          <w:color w:val="C00000"/>
          <w:sz w:val="22"/>
        </w:rPr>
        <w:t>independent</w:t>
      </w:r>
      <w:r w:rsidRPr="008E1E1F">
        <w:rPr>
          <w:rFonts w:ascii="Arial" w:hAnsi="Arial" w:cs="Arial"/>
          <w:color w:val="C00000"/>
          <w:sz w:val="22"/>
        </w:rPr>
        <w:t xml:space="preserve"> schools to access the performance programme, unless through a specific strategic agreement.</w:t>
      </w:r>
    </w:p>
    <w:p w14:paraId="5655584E" w14:textId="77777777" w:rsidR="00C65528" w:rsidRPr="008E1E1F" w:rsidRDefault="00C65528" w:rsidP="00A813FC">
      <w:pPr>
        <w:rPr>
          <w:rFonts w:ascii="Arial" w:hAnsi="Arial" w:cs="Arial"/>
          <w:color w:val="000000"/>
        </w:rPr>
      </w:pPr>
    </w:p>
    <w:p w14:paraId="170E39F9" w14:textId="77777777" w:rsidR="00C65528" w:rsidRPr="008E1E1F" w:rsidRDefault="00C65528">
      <w:pPr>
        <w:spacing w:after="160" w:line="259" w:lineRule="auto"/>
        <w:rPr>
          <w:rFonts w:ascii="Arial" w:eastAsiaTheme="majorEastAsia" w:hAnsi="Arial" w:cs="Arial"/>
          <w:b/>
          <w:color w:val="0070C0"/>
        </w:rPr>
      </w:pPr>
      <w:bookmarkStart w:id="18" w:name="_Toc502737722"/>
      <w:r w:rsidRPr="008E1E1F">
        <w:rPr>
          <w:rFonts w:ascii="Arial" w:eastAsiaTheme="majorEastAsia" w:hAnsi="Arial" w:cs="Arial"/>
          <w:b/>
          <w:color w:val="0070C0"/>
        </w:rPr>
        <w:br w:type="page"/>
      </w:r>
    </w:p>
    <w:p w14:paraId="51995D15" w14:textId="77777777" w:rsidR="00161432" w:rsidRPr="008E1E1F" w:rsidRDefault="00161432">
      <w:pPr>
        <w:spacing w:after="160" w:line="259" w:lineRule="auto"/>
        <w:rPr>
          <w:rFonts w:ascii="Arial" w:eastAsiaTheme="majorEastAsia" w:hAnsi="Arial" w:cs="Arial"/>
          <w:b/>
          <w:color w:val="0070C0"/>
          <w:sz w:val="8"/>
          <w:szCs w:val="8"/>
        </w:rPr>
      </w:pPr>
    </w:p>
    <w:p w14:paraId="1FFE6EF0" w14:textId="5C036B6A" w:rsidR="00C57679" w:rsidRPr="008E1E1F" w:rsidRDefault="00C57679" w:rsidP="003C125B">
      <w:pPr>
        <w:pStyle w:val="ListParagraph"/>
        <w:numPr>
          <w:ilvl w:val="0"/>
          <w:numId w:val="7"/>
        </w:numPr>
        <w:rPr>
          <w:rFonts w:ascii="Arial" w:eastAsiaTheme="majorEastAsia" w:hAnsi="Arial" w:cs="Arial"/>
          <w:color w:val="2E74B5" w:themeColor="accent1" w:themeShade="BF"/>
          <w:sz w:val="20"/>
          <w:szCs w:val="20"/>
        </w:rPr>
      </w:pPr>
      <w:bookmarkStart w:id="19" w:name="_Toc158306188"/>
      <w:r w:rsidRPr="008E1E1F">
        <w:rPr>
          <w:rStyle w:val="Heading2Char"/>
          <w:rFonts w:ascii="Arial" w:hAnsi="Arial" w:cs="Arial"/>
          <w:b/>
          <w:u w:val="single"/>
        </w:rPr>
        <w:t>FREE Whole Class Instrumental Learning (WCIL) GnP licence</w:t>
      </w:r>
      <w:bookmarkEnd w:id="19"/>
      <w:r w:rsidRPr="008E1E1F">
        <w:rPr>
          <w:rFonts w:ascii="Arial" w:eastAsiaTheme="majorEastAsia" w:hAnsi="Arial" w:cs="Arial"/>
          <w:b/>
          <w:color w:val="2E74B5" w:themeColor="accent1" w:themeShade="BF"/>
          <w:sz w:val="26"/>
          <w:szCs w:val="26"/>
          <w:u w:val="single"/>
        </w:rPr>
        <w:t xml:space="preserve"> </w:t>
      </w:r>
      <w:r w:rsidRPr="008E1E1F">
        <w:br/>
      </w:r>
      <w:r w:rsidRPr="008E1E1F">
        <w:rPr>
          <w:rFonts w:ascii="Arial" w:eastAsiaTheme="majorEastAsia" w:hAnsi="Arial" w:cs="Arial"/>
          <w:color w:val="2E74B5" w:themeColor="accent1" w:themeShade="BF"/>
          <w:sz w:val="20"/>
          <w:szCs w:val="20"/>
        </w:rPr>
        <w:t>(for state-maintained schools)</w:t>
      </w:r>
    </w:p>
    <w:p w14:paraId="59DFE823" w14:textId="77777777" w:rsidR="00685DD6" w:rsidRPr="008E1E1F" w:rsidRDefault="00685DD6" w:rsidP="00C57679">
      <w:pPr>
        <w:rPr>
          <w:rFonts w:ascii="Arial" w:hAnsi="Arial" w:cs="Arial"/>
          <w:sz w:val="22"/>
          <w:szCs w:val="22"/>
        </w:rPr>
      </w:pPr>
    </w:p>
    <w:p w14:paraId="7EF2AB99" w14:textId="45313A56" w:rsidR="00C57679" w:rsidRPr="008E1E1F" w:rsidRDefault="00C57679" w:rsidP="00C57679">
      <w:pPr>
        <w:rPr>
          <w:rFonts w:ascii="Arial" w:hAnsi="Arial" w:cs="Arial"/>
          <w:sz w:val="22"/>
          <w:szCs w:val="22"/>
        </w:rPr>
      </w:pPr>
      <w:r w:rsidRPr="008E1E1F">
        <w:rPr>
          <w:rFonts w:ascii="Arial" w:hAnsi="Arial" w:cs="Arial"/>
          <w:sz w:val="22"/>
          <w:szCs w:val="22"/>
        </w:rPr>
        <w:t xml:space="preserve">Over many years, the TBMH has developed its own Whole Class Instrumental Learning (WCIL) resources through the commission of bespoke programmes from composer Sally Greaves. The </w:t>
      </w:r>
      <w:proofErr w:type="gramStart"/>
      <w:r w:rsidRPr="008E1E1F">
        <w:rPr>
          <w:rFonts w:ascii="Arial" w:hAnsi="Arial" w:cs="Arial"/>
          <w:b/>
          <w:i/>
          <w:sz w:val="22"/>
          <w:szCs w:val="22"/>
        </w:rPr>
        <w:t>groove‘</w:t>
      </w:r>
      <w:proofErr w:type="gramEnd"/>
      <w:r w:rsidRPr="008E1E1F">
        <w:rPr>
          <w:rFonts w:ascii="Arial" w:hAnsi="Arial" w:cs="Arial"/>
          <w:b/>
          <w:i/>
          <w:sz w:val="22"/>
          <w:szCs w:val="22"/>
        </w:rPr>
        <w:t>n’play</w:t>
      </w:r>
      <w:r w:rsidRPr="008E1E1F">
        <w:rPr>
          <w:rFonts w:ascii="Arial" w:hAnsi="Arial" w:cs="Arial"/>
          <w:sz w:val="22"/>
          <w:szCs w:val="22"/>
        </w:rPr>
        <w:t xml:space="preserve"> (</w:t>
      </w:r>
      <w:hyperlink r:id="rId13" w:history="1">
        <w:r w:rsidRPr="008E1E1F">
          <w:rPr>
            <w:rStyle w:val="Hyperlink"/>
            <w:rFonts w:ascii="Arial" w:hAnsi="Arial" w:cs="Arial"/>
            <w:sz w:val="22"/>
            <w:szCs w:val="22"/>
          </w:rPr>
          <w:t>https://www.groovenplay.com/</w:t>
        </w:r>
      </w:hyperlink>
      <w:r w:rsidRPr="008E1E1F">
        <w:rPr>
          <w:rFonts w:ascii="Arial" w:hAnsi="Arial" w:cs="Arial"/>
          <w:sz w:val="22"/>
          <w:szCs w:val="22"/>
        </w:rPr>
        <w:t>) class ensemble series give</w:t>
      </w:r>
      <w:r w:rsidR="008108EC" w:rsidRPr="008E1E1F">
        <w:rPr>
          <w:rFonts w:ascii="Arial" w:hAnsi="Arial" w:cs="Arial"/>
          <w:sz w:val="22"/>
          <w:szCs w:val="22"/>
        </w:rPr>
        <w:t>s</w:t>
      </w:r>
      <w:r w:rsidRPr="008E1E1F">
        <w:rPr>
          <w:rFonts w:ascii="Arial" w:hAnsi="Arial" w:cs="Arial"/>
          <w:sz w:val="22"/>
          <w:szCs w:val="22"/>
        </w:rPr>
        <w:t xml:space="preserve"> pupils the opportunity to develop their music skills, knowledge, language and understanding, as well as developing instrumental technique. See </w:t>
      </w:r>
      <w:hyperlink w:anchor="_Tell_me_more" w:history="1">
        <w:r w:rsidRPr="008E1E1F">
          <w:rPr>
            <w:rStyle w:val="Hyperlink"/>
            <w:rFonts w:ascii="Arial" w:hAnsi="Arial" w:cs="Arial"/>
            <w:sz w:val="22"/>
            <w:szCs w:val="22"/>
          </w:rPr>
          <w:t>HERE</w:t>
        </w:r>
      </w:hyperlink>
      <w:r w:rsidRPr="008E1E1F">
        <w:rPr>
          <w:rFonts w:ascii="Arial" w:hAnsi="Arial" w:cs="Arial"/>
          <w:sz w:val="22"/>
          <w:szCs w:val="22"/>
        </w:rPr>
        <w:t xml:space="preserve"> for more information about GnP.</w:t>
      </w:r>
    </w:p>
    <w:p w14:paraId="33375D31" w14:textId="77777777" w:rsidR="00794723" w:rsidRPr="008E1E1F" w:rsidRDefault="00794723" w:rsidP="00C57679">
      <w:pPr>
        <w:rPr>
          <w:rFonts w:ascii="Arial" w:hAnsi="Arial" w:cs="Arial"/>
          <w:sz w:val="22"/>
          <w:szCs w:val="22"/>
        </w:rPr>
      </w:pPr>
    </w:p>
    <w:p w14:paraId="2412EC87" w14:textId="773CE171" w:rsidR="00C57679" w:rsidRPr="008E1E1F" w:rsidRDefault="00794723" w:rsidP="00C57679">
      <w:pPr>
        <w:rPr>
          <w:rFonts w:ascii="Arial" w:hAnsi="Arial" w:cs="Arial"/>
          <w:sz w:val="22"/>
          <w:szCs w:val="22"/>
        </w:rPr>
      </w:pPr>
      <w:r w:rsidRPr="008E1E1F">
        <w:rPr>
          <w:rFonts w:ascii="Arial" w:hAnsi="Arial" w:cs="Arial"/>
          <w:sz w:val="22"/>
          <w:szCs w:val="22"/>
        </w:rPr>
        <w:t>The TBMH will provide one Free Whole Class annual licence for ONE Groove’n’Play programme (to be delivered by the school) plus free CPD for one teacher (worth £85: £35 for the annual licence, and £50 for the CPD)</w:t>
      </w:r>
      <w:r w:rsidR="00617C54" w:rsidRPr="008E1E1F">
        <w:rPr>
          <w:rFonts w:ascii="Arial" w:hAnsi="Arial" w:cs="Arial"/>
          <w:sz w:val="22"/>
          <w:szCs w:val="22"/>
        </w:rPr>
        <w:t>.</w:t>
      </w:r>
      <w:r w:rsidR="00161432" w:rsidRPr="008E1E1F">
        <w:rPr>
          <w:rFonts w:ascii="Arial" w:hAnsi="Arial" w:cs="Arial"/>
        </w:rPr>
        <w:t xml:space="preserve"> The licence will be provided following attendance at CPD.</w:t>
      </w:r>
      <w:r w:rsidR="00161432" w:rsidRPr="008E1E1F">
        <w:rPr>
          <w:rFonts w:ascii="Arial" w:hAnsi="Arial" w:cs="Arial"/>
        </w:rPr>
        <w:br/>
      </w:r>
    </w:p>
    <w:p w14:paraId="0508B35D" w14:textId="77777777" w:rsidR="00C57679" w:rsidRPr="008E1E1F" w:rsidRDefault="00C57679" w:rsidP="00C57679">
      <w:pPr>
        <w:rPr>
          <w:rFonts w:ascii="Arial" w:hAnsi="Arial" w:cs="Arial"/>
          <w:b/>
          <w:sz w:val="22"/>
          <w:szCs w:val="22"/>
        </w:rPr>
      </w:pPr>
      <w:r w:rsidRPr="008E1E1F">
        <w:rPr>
          <w:rFonts w:ascii="Arial" w:hAnsi="Arial" w:cs="Arial"/>
          <w:sz w:val="22"/>
          <w:szCs w:val="22"/>
        </w:rPr>
        <w:t>The programmes:</w:t>
      </w:r>
    </w:p>
    <w:p w14:paraId="39D5B2BA" w14:textId="3A88FF5A" w:rsidR="00C57679" w:rsidRPr="008E1E1F" w:rsidRDefault="00C57679" w:rsidP="003C125B">
      <w:pPr>
        <w:pStyle w:val="ListParagraph"/>
        <w:numPr>
          <w:ilvl w:val="0"/>
          <w:numId w:val="2"/>
        </w:numPr>
        <w:ind w:left="360"/>
        <w:rPr>
          <w:rFonts w:ascii="Arial" w:hAnsi="Arial" w:cs="Arial"/>
          <w:sz w:val="22"/>
          <w:szCs w:val="22"/>
        </w:rPr>
      </w:pPr>
      <w:r w:rsidRPr="008E1E1F">
        <w:rPr>
          <w:rFonts w:ascii="Arial" w:hAnsi="Arial" w:cs="Arial"/>
          <w:sz w:val="22"/>
          <w:szCs w:val="22"/>
        </w:rPr>
        <w:t xml:space="preserve">are a progressive series of </w:t>
      </w:r>
      <w:r w:rsidR="00794723" w:rsidRPr="008E1E1F">
        <w:rPr>
          <w:rFonts w:ascii="Arial" w:hAnsi="Arial" w:cs="Arial"/>
          <w:sz w:val="22"/>
          <w:szCs w:val="22"/>
        </w:rPr>
        <w:t>whole-class</w:t>
      </w:r>
      <w:r w:rsidRPr="008E1E1F">
        <w:rPr>
          <w:rFonts w:ascii="Arial" w:hAnsi="Arial" w:cs="Arial"/>
          <w:sz w:val="22"/>
          <w:szCs w:val="22"/>
        </w:rPr>
        <w:t xml:space="preserve"> music learning resources f</w:t>
      </w:r>
      <w:r w:rsidR="00794723" w:rsidRPr="008E1E1F">
        <w:rPr>
          <w:rFonts w:ascii="Arial" w:hAnsi="Arial" w:cs="Arial"/>
          <w:sz w:val="22"/>
          <w:szCs w:val="22"/>
        </w:rPr>
        <w:t>or</w:t>
      </w:r>
      <w:r w:rsidRPr="008E1E1F">
        <w:rPr>
          <w:rFonts w:ascii="Arial" w:hAnsi="Arial" w:cs="Arial"/>
          <w:sz w:val="22"/>
          <w:szCs w:val="22"/>
        </w:rPr>
        <w:t xml:space="preserve"> Years 1 to </w:t>
      </w:r>
      <w:proofErr w:type="gramStart"/>
      <w:r w:rsidRPr="008E1E1F">
        <w:rPr>
          <w:rFonts w:ascii="Arial" w:hAnsi="Arial" w:cs="Arial"/>
          <w:sz w:val="22"/>
          <w:szCs w:val="22"/>
        </w:rPr>
        <w:t>7</w:t>
      </w:r>
      <w:proofErr w:type="gramEnd"/>
    </w:p>
    <w:p w14:paraId="56366F66" w14:textId="77777777" w:rsidR="00C57679" w:rsidRPr="008E1E1F" w:rsidRDefault="00C57679" w:rsidP="003C125B">
      <w:pPr>
        <w:pStyle w:val="ListParagraph"/>
        <w:numPr>
          <w:ilvl w:val="0"/>
          <w:numId w:val="1"/>
        </w:numPr>
        <w:ind w:left="360"/>
        <w:rPr>
          <w:rFonts w:ascii="Arial" w:hAnsi="Arial" w:cs="Arial"/>
          <w:sz w:val="22"/>
          <w:szCs w:val="22"/>
        </w:rPr>
      </w:pPr>
      <w:r w:rsidRPr="008E1E1F">
        <w:rPr>
          <w:rFonts w:ascii="Arial" w:hAnsi="Arial" w:cs="Arial"/>
          <w:sz w:val="22"/>
          <w:szCs w:val="22"/>
        </w:rPr>
        <w:t xml:space="preserve">take a comprehensive approach to the initial stages of learning to play an </w:t>
      </w:r>
      <w:proofErr w:type="gramStart"/>
      <w:r w:rsidRPr="008E1E1F">
        <w:rPr>
          <w:rFonts w:ascii="Arial" w:hAnsi="Arial" w:cs="Arial"/>
          <w:sz w:val="22"/>
          <w:szCs w:val="22"/>
        </w:rPr>
        <w:t>instrument</w:t>
      </w:r>
      <w:proofErr w:type="gramEnd"/>
    </w:p>
    <w:p w14:paraId="015C7021" w14:textId="77777777" w:rsidR="00C57679" w:rsidRPr="008E1E1F" w:rsidRDefault="00C57679" w:rsidP="003C125B">
      <w:pPr>
        <w:pStyle w:val="ListParagraph"/>
        <w:numPr>
          <w:ilvl w:val="0"/>
          <w:numId w:val="1"/>
        </w:numPr>
        <w:ind w:left="360"/>
        <w:rPr>
          <w:rFonts w:ascii="Arial" w:hAnsi="Arial" w:cs="Arial"/>
          <w:sz w:val="22"/>
          <w:szCs w:val="22"/>
        </w:rPr>
      </w:pPr>
      <w:r w:rsidRPr="008E1E1F">
        <w:rPr>
          <w:rFonts w:ascii="Arial" w:hAnsi="Arial" w:cs="Arial"/>
          <w:sz w:val="22"/>
          <w:szCs w:val="22"/>
        </w:rPr>
        <w:t xml:space="preserve">are the starting point of a long-term progression route and access to pathways beyond the </w:t>
      </w:r>
      <w:proofErr w:type="gramStart"/>
      <w:r w:rsidRPr="008E1E1F">
        <w:rPr>
          <w:rFonts w:ascii="Arial" w:hAnsi="Arial" w:cs="Arial"/>
          <w:sz w:val="22"/>
          <w:szCs w:val="22"/>
        </w:rPr>
        <w:t>programmes</w:t>
      </w:r>
      <w:proofErr w:type="gramEnd"/>
    </w:p>
    <w:p w14:paraId="52464DD2" w14:textId="0B673FF1" w:rsidR="00C57679" w:rsidRPr="008E1E1F" w:rsidRDefault="00C57679" w:rsidP="003C125B">
      <w:pPr>
        <w:pStyle w:val="ListParagraph"/>
        <w:numPr>
          <w:ilvl w:val="0"/>
          <w:numId w:val="1"/>
        </w:numPr>
        <w:ind w:left="360"/>
        <w:rPr>
          <w:rFonts w:ascii="Arial" w:hAnsi="Arial" w:cs="Arial"/>
          <w:sz w:val="22"/>
          <w:szCs w:val="22"/>
        </w:rPr>
      </w:pPr>
      <w:r w:rsidRPr="008E1E1F">
        <w:rPr>
          <w:rFonts w:ascii="Arial" w:hAnsi="Arial" w:cs="Arial"/>
          <w:sz w:val="22"/>
          <w:szCs w:val="22"/>
        </w:rPr>
        <w:t xml:space="preserve">are </w:t>
      </w:r>
      <w:r w:rsidR="00161432" w:rsidRPr="008E1E1F">
        <w:rPr>
          <w:rFonts w:ascii="Arial" w:hAnsi="Arial" w:cs="Arial"/>
          <w:sz w:val="22"/>
          <w:szCs w:val="22"/>
        </w:rPr>
        <w:t>online resources</w:t>
      </w:r>
      <w:r w:rsidRPr="008E1E1F">
        <w:rPr>
          <w:rFonts w:ascii="Arial" w:hAnsi="Arial" w:cs="Arial"/>
          <w:sz w:val="22"/>
          <w:szCs w:val="22"/>
        </w:rPr>
        <w:t xml:space="preserve"> that include high-quality </w:t>
      </w:r>
      <w:r w:rsidR="00161432" w:rsidRPr="008E1E1F">
        <w:rPr>
          <w:rFonts w:ascii="Arial" w:hAnsi="Arial" w:cs="Arial"/>
          <w:sz w:val="22"/>
          <w:szCs w:val="22"/>
        </w:rPr>
        <w:t>delivery content</w:t>
      </w:r>
      <w:r w:rsidRPr="008E1E1F">
        <w:rPr>
          <w:rFonts w:ascii="Arial" w:hAnsi="Arial" w:cs="Arial"/>
          <w:sz w:val="22"/>
          <w:szCs w:val="22"/>
        </w:rPr>
        <w:t xml:space="preserve"> with a </w:t>
      </w:r>
      <w:r w:rsidR="00161432" w:rsidRPr="008E1E1F">
        <w:rPr>
          <w:rFonts w:ascii="Arial" w:hAnsi="Arial" w:cs="Arial"/>
          <w:sz w:val="22"/>
          <w:szCs w:val="22"/>
        </w:rPr>
        <w:t xml:space="preserve">teachers’ </w:t>
      </w:r>
      <w:r w:rsidR="00BD0085" w:rsidRPr="008E1E1F">
        <w:rPr>
          <w:rFonts w:ascii="Arial" w:hAnsi="Arial" w:cs="Arial"/>
          <w:sz w:val="22"/>
          <w:szCs w:val="22"/>
        </w:rPr>
        <w:t>eBook</w:t>
      </w:r>
      <w:r w:rsidRPr="008E1E1F">
        <w:rPr>
          <w:rFonts w:ascii="Arial" w:hAnsi="Arial" w:cs="Arial"/>
          <w:sz w:val="22"/>
          <w:szCs w:val="22"/>
        </w:rPr>
        <w:t xml:space="preserve"> including session plans, teaching notes and learning </w:t>
      </w:r>
      <w:proofErr w:type="gramStart"/>
      <w:r w:rsidRPr="008E1E1F">
        <w:rPr>
          <w:rFonts w:ascii="Arial" w:hAnsi="Arial" w:cs="Arial"/>
          <w:sz w:val="22"/>
          <w:szCs w:val="22"/>
        </w:rPr>
        <w:t>outcomes</w:t>
      </w:r>
      <w:proofErr w:type="gramEnd"/>
    </w:p>
    <w:p w14:paraId="6E245518" w14:textId="5B08AB38" w:rsidR="00C57679" w:rsidRPr="008E1E1F" w:rsidRDefault="00C57679" w:rsidP="003C125B">
      <w:pPr>
        <w:pStyle w:val="ListParagraph"/>
        <w:numPr>
          <w:ilvl w:val="0"/>
          <w:numId w:val="1"/>
        </w:numPr>
        <w:ind w:left="360"/>
        <w:rPr>
          <w:rFonts w:ascii="Arial" w:hAnsi="Arial" w:cs="Arial"/>
          <w:sz w:val="22"/>
          <w:szCs w:val="22"/>
        </w:rPr>
      </w:pPr>
      <w:r w:rsidRPr="008E1E1F">
        <w:rPr>
          <w:rFonts w:ascii="Arial" w:hAnsi="Arial" w:cs="Arial"/>
          <w:sz w:val="22"/>
          <w:szCs w:val="22"/>
        </w:rPr>
        <w:t xml:space="preserve">are </w:t>
      </w:r>
      <w:r w:rsidR="00161432" w:rsidRPr="008E1E1F">
        <w:rPr>
          <w:rFonts w:ascii="Arial" w:hAnsi="Arial" w:cs="Arial"/>
          <w:sz w:val="22"/>
          <w:szCs w:val="22"/>
        </w:rPr>
        <w:t>flexible resources that</w:t>
      </w:r>
      <w:r w:rsidRPr="008E1E1F">
        <w:rPr>
          <w:rFonts w:ascii="Arial" w:hAnsi="Arial" w:cs="Arial"/>
          <w:sz w:val="22"/>
          <w:szCs w:val="22"/>
        </w:rPr>
        <w:t xml:space="preserve"> can be used according to the skill and experience of the person(s) delivering the programme.</w:t>
      </w:r>
    </w:p>
    <w:p w14:paraId="283C5325" w14:textId="77777777" w:rsidR="00C65528" w:rsidRPr="008E1E1F" w:rsidRDefault="00C65528" w:rsidP="00C65528">
      <w:pPr>
        <w:pStyle w:val="ListParagraph"/>
        <w:ind w:left="360"/>
        <w:rPr>
          <w:rFonts w:ascii="Arial" w:hAnsi="Arial" w:cs="Arial"/>
          <w:sz w:val="22"/>
          <w:szCs w:val="22"/>
        </w:rPr>
      </w:pPr>
    </w:p>
    <w:p w14:paraId="02E15CEE" w14:textId="77777777" w:rsidR="00C57679" w:rsidRPr="008E1E1F" w:rsidRDefault="00C57679" w:rsidP="00C57679">
      <w:pPr>
        <w:pStyle w:val="ListParagraph"/>
        <w:spacing w:line="276" w:lineRule="auto"/>
        <w:rPr>
          <w:rFonts w:ascii="Arial" w:hAnsi="Arial" w:cs="Arial"/>
          <w:sz w:val="8"/>
          <w:szCs w:val="22"/>
        </w:rPr>
      </w:pPr>
    </w:p>
    <w:tbl>
      <w:tblPr>
        <w:tblStyle w:val="TableGrid"/>
        <w:tblW w:w="10135" w:type="dxa"/>
        <w:jc w:val="center"/>
        <w:tblLook w:val="04A0" w:firstRow="1" w:lastRow="0" w:firstColumn="1" w:lastColumn="0" w:noHBand="0" w:noVBand="1"/>
      </w:tblPr>
      <w:tblGrid>
        <w:gridCol w:w="3267"/>
        <w:gridCol w:w="1348"/>
        <w:gridCol w:w="4258"/>
        <w:gridCol w:w="1262"/>
      </w:tblGrid>
      <w:tr w:rsidR="00C57679" w:rsidRPr="008E1E1F" w14:paraId="33E4FC22" w14:textId="77777777" w:rsidTr="00685DD6">
        <w:trPr>
          <w:trHeight w:val="323"/>
          <w:jc w:val="center"/>
        </w:trPr>
        <w:tc>
          <w:tcPr>
            <w:tcW w:w="3267" w:type="dxa"/>
          </w:tcPr>
          <w:p w14:paraId="1AB6B675" w14:textId="77777777" w:rsidR="00C57679" w:rsidRPr="008E1E1F" w:rsidRDefault="00C57679">
            <w:pPr>
              <w:spacing w:line="276" w:lineRule="auto"/>
              <w:rPr>
                <w:rFonts w:ascii="Arial" w:hAnsi="Arial" w:cs="Arial"/>
                <w:b/>
                <w:sz w:val="22"/>
                <w:szCs w:val="32"/>
              </w:rPr>
            </w:pPr>
            <w:r w:rsidRPr="008E1E1F">
              <w:rPr>
                <w:rFonts w:ascii="Arial" w:hAnsi="Arial" w:cs="Arial"/>
                <w:b/>
                <w:sz w:val="22"/>
                <w:szCs w:val="32"/>
              </w:rPr>
              <w:t>Programme</w:t>
            </w:r>
          </w:p>
        </w:tc>
        <w:tc>
          <w:tcPr>
            <w:tcW w:w="1348" w:type="dxa"/>
          </w:tcPr>
          <w:p w14:paraId="6E826F7C" w14:textId="77777777" w:rsidR="00C57679" w:rsidRPr="008E1E1F" w:rsidRDefault="00C57679">
            <w:pPr>
              <w:spacing w:line="276" w:lineRule="auto"/>
              <w:rPr>
                <w:rFonts w:ascii="Arial" w:hAnsi="Arial" w:cs="Arial"/>
                <w:b/>
                <w:sz w:val="22"/>
                <w:szCs w:val="32"/>
              </w:rPr>
            </w:pPr>
            <w:r w:rsidRPr="008E1E1F">
              <w:rPr>
                <w:rFonts w:ascii="Arial" w:hAnsi="Arial" w:cs="Arial"/>
                <w:b/>
                <w:sz w:val="22"/>
                <w:szCs w:val="32"/>
              </w:rPr>
              <w:t>Year Group</w:t>
            </w:r>
          </w:p>
        </w:tc>
        <w:tc>
          <w:tcPr>
            <w:tcW w:w="4258" w:type="dxa"/>
          </w:tcPr>
          <w:p w14:paraId="1CFBD5BF" w14:textId="77777777" w:rsidR="00C57679" w:rsidRPr="008E1E1F" w:rsidRDefault="00C57679">
            <w:pPr>
              <w:spacing w:line="276" w:lineRule="auto"/>
              <w:rPr>
                <w:rFonts w:ascii="Arial" w:hAnsi="Arial" w:cs="Arial"/>
                <w:b/>
                <w:sz w:val="22"/>
                <w:szCs w:val="32"/>
              </w:rPr>
            </w:pPr>
            <w:r w:rsidRPr="008E1E1F">
              <w:rPr>
                <w:rFonts w:ascii="Arial" w:hAnsi="Arial" w:cs="Arial"/>
                <w:b/>
                <w:sz w:val="22"/>
                <w:szCs w:val="32"/>
              </w:rPr>
              <w:t>Delivery Focus</w:t>
            </w:r>
          </w:p>
        </w:tc>
        <w:tc>
          <w:tcPr>
            <w:tcW w:w="1262" w:type="dxa"/>
          </w:tcPr>
          <w:p w14:paraId="0443B0DF" w14:textId="77777777" w:rsidR="00C57679" w:rsidRPr="008E1E1F" w:rsidRDefault="00C57679">
            <w:pPr>
              <w:spacing w:line="276" w:lineRule="auto"/>
              <w:rPr>
                <w:rFonts w:ascii="Arial" w:hAnsi="Arial" w:cs="Arial"/>
                <w:b/>
                <w:sz w:val="22"/>
                <w:szCs w:val="32"/>
              </w:rPr>
            </w:pPr>
            <w:r w:rsidRPr="008E1E1F">
              <w:rPr>
                <w:rFonts w:ascii="Arial" w:hAnsi="Arial" w:cs="Arial"/>
                <w:b/>
                <w:sz w:val="22"/>
                <w:szCs w:val="32"/>
              </w:rPr>
              <w:t>Minimum Tutors</w:t>
            </w:r>
          </w:p>
        </w:tc>
      </w:tr>
      <w:tr w:rsidR="00C57679" w:rsidRPr="008E1E1F" w14:paraId="6B2622CC" w14:textId="77777777" w:rsidTr="00685DD6">
        <w:trPr>
          <w:trHeight w:val="226"/>
          <w:jc w:val="center"/>
        </w:trPr>
        <w:tc>
          <w:tcPr>
            <w:tcW w:w="3267" w:type="dxa"/>
          </w:tcPr>
          <w:p w14:paraId="72A962C4" w14:textId="615B3C5E" w:rsidR="00C57679" w:rsidRPr="008E1E1F" w:rsidRDefault="00794723">
            <w:pPr>
              <w:spacing w:line="276" w:lineRule="auto"/>
              <w:rPr>
                <w:rFonts w:ascii="Arial" w:hAnsi="Arial" w:cs="Arial"/>
                <w:sz w:val="22"/>
                <w:szCs w:val="32"/>
              </w:rPr>
            </w:pPr>
            <w:r w:rsidRPr="008E1E1F">
              <w:rPr>
                <w:rFonts w:ascii="Arial" w:hAnsi="Arial" w:cs="Arial"/>
                <w:sz w:val="22"/>
                <w:szCs w:val="32"/>
              </w:rPr>
              <w:t>Rastamouse</w:t>
            </w:r>
          </w:p>
        </w:tc>
        <w:tc>
          <w:tcPr>
            <w:tcW w:w="1348" w:type="dxa"/>
          </w:tcPr>
          <w:p w14:paraId="673EDECE" w14:textId="12B8ECC6" w:rsidR="00C57679" w:rsidRPr="008E1E1F" w:rsidRDefault="00794723">
            <w:pPr>
              <w:spacing w:line="276" w:lineRule="auto"/>
              <w:rPr>
                <w:rFonts w:ascii="Arial" w:hAnsi="Arial" w:cs="Arial"/>
                <w:sz w:val="22"/>
                <w:szCs w:val="32"/>
              </w:rPr>
            </w:pPr>
            <w:r w:rsidRPr="008E1E1F">
              <w:rPr>
                <w:rFonts w:ascii="Arial" w:hAnsi="Arial" w:cs="Arial"/>
                <w:sz w:val="22"/>
                <w:szCs w:val="32"/>
              </w:rPr>
              <w:t>1/2</w:t>
            </w:r>
          </w:p>
        </w:tc>
        <w:tc>
          <w:tcPr>
            <w:tcW w:w="4258" w:type="dxa"/>
          </w:tcPr>
          <w:p w14:paraId="71F66A5C" w14:textId="13751A86" w:rsidR="00C57679" w:rsidRPr="008E1E1F" w:rsidRDefault="00C57679">
            <w:pPr>
              <w:spacing w:line="276" w:lineRule="auto"/>
              <w:rPr>
                <w:rFonts w:ascii="Arial" w:hAnsi="Arial" w:cs="Arial"/>
                <w:sz w:val="22"/>
                <w:szCs w:val="32"/>
              </w:rPr>
            </w:pPr>
            <w:r w:rsidRPr="008E1E1F">
              <w:rPr>
                <w:rFonts w:ascii="Arial" w:hAnsi="Arial" w:cs="Arial"/>
                <w:sz w:val="22"/>
                <w:szCs w:val="32"/>
              </w:rPr>
              <w:t xml:space="preserve">Curriculum / </w:t>
            </w:r>
            <w:r w:rsidR="00794723" w:rsidRPr="008E1E1F">
              <w:rPr>
                <w:rFonts w:ascii="Arial" w:hAnsi="Arial" w:cs="Arial"/>
                <w:sz w:val="22"/>
                <w:szCs w:val="32"/>
              </w:rPr>
              <w:t>i</w:t>
            </w:r>
            <w:r w:rsidRPr="008E1E1F">
              <w:rPr>
                <w:rFonts w:ascii="Arial" w:hAnsi="Arial" w:cs="Arial"/>
                <w:sz w:val="22"/>
                <w:szCs w:val="32"/>
              </w:rPr>
              <w:t>nstrumental and voice</w:t>
            </w:r>
          </w:p>
        </w:tc>
        <w:tc>
          <w:tcPr>
            <w:tcW w:w="1262" w:type="dxa"/>
          </w:tcPr>
          <w:p w14:paraId="155B5059" w14:textId="77777777" w:rsidR="00C57679" w:rsidRPr="008E1E1F" w:rsidRDefault="00C57679">
            <w:pPr>
              <w:spacing w:line="276" w:lineRule="auto"/>
              <w:rPr>
                <w:rFonts w:ascii="Arial" w:hAnsi="Arial" w:cs="Arial"/>
                <w:sz w:val="22"/>
                <w:szCs w:val="32"/>
              </w:rPr>
            </w:pPr>
            <w:r w:rsidRPr="008E1E1F">
              <w:rPr>
                <w:rFonts w:ascii="Arial" w:hAnsi="Arial" w:cs="Arial"/>
                <w:sz w:val="22"/>
                <w:szCs w:val="32"/>
              </w:rPr>
              <w:t>1</w:t>
            </w:r>
          </w:p>
        </w:tc>
      </w:tr>
      <w:tr w:rsidR="00794723" w:rsidRPr="008E1E1F" w14:paraId="53EFB76E" w14:textId="77777777" w:rsidTr="00685DD6">
        <w:trPr>
          <w:trHeight w:val="226"/>
          <w:jc w:val="center"/>
        </w:trPr>
        <w:tc>
          <w:tcPr>
            <w:tcW w:w="3267" w:type="dxa"/>
          </w:tcPr>
          <w:p w14:paraId="714C8AF0" w14:textId="3FC253BE" w:rsidR="00794723" w:rsidRPr="008E1E1F" w:rsidRDefault="008916BB" w:rsidP="00794723">
            <w:pPr>
              <w:spacing w:line="276" w:lineRule="auto"/>
              <w:rPr>
                <w:rFonts w:ascii="Arial" w:hAnsi="Arial" w:cs="Arial"/>
                <w:sz w:val="22"/>
                <w:szCs w:val="32"/>
              </w:rPr>
            </w:pPr>
            <w:r>
              <w:rPr>
                <w:rFonts w:ascii="Arial" w:hAnsi="Arial" w:cs="Arial"/>
                <w:sz w:val="22"/>
                <w:szCs w:val="32"/>
              </w:rPr>
              <w:t>U</w:t>
            </w:r>
            <w:r w:rsidR="00794723" w:rsidRPr="008E1E1F">
              <w:rPr>
                <w:rFonts w:ascii="Arial" w:hAnsi="Arial" w:cs="Arial"/>
                <w:sz w:val="22"/>
                <w:szCs w:val="32"/>
              </w:rPr>
              <w:t xml:space="preserve">kuleles, </w:t>
            </w:r>
            <w:r>
              <w:rPr>
                <w:rFonts w:ascii="Arial" w:hAnsi="Arial" w:cs="Arial"/>
                <w:sz w:val="22"/>
                <w:szCs w:val="32"/>
              </w:rPr>
              <w:t>S</w:t>
            </w:r>
            <w:r w:rsidR="00794723" w:rsidRPr="008E1E1F">
              <w:rPr>
                <w:rFonts w:ascii="Arial" w:hAnsi="Arial" w:cs="Arial"/>
                <w:sz w:val="22"/>
                <w:szCs w:val="32"/>
              </w:rPr>
              <w:t xml:space="preserve">ticks </w:t>
            </w:r>
            <w:r>
              <w:rPr>
                <w:rFonts w:ascii="Arial" w:hAnsi="Arial" w:cs="Arial"/>
                <w:sz w:val="22"/>
                <w:szCs w:val="32"/>
              </w:rPr>
              <w:t>&amp; S</w:t>
            </w:r>
            <w:r w:rsidR="00794723" w:rsidRPr="008E1E1F">
              <w:rPr>
                <w:rFonts w:ascii="Arial" w:hAnsi="Arial" w:cs="Arial"/>
                <w:sz w:val="22"/>
                <w:szCs w:val="32"/>
              </w:rPr>
              <w:t>ongs</w:t>
            </w:r>
          </w:p>
        </w:tc>
        <w:tc>
          <w:tcPr>
            <w:tcW w:w="1348" w:type="dxa"/>
          </w:tcPr>
          <w:p w14:paraId="207B08C2" w14:textId="7EC99510"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2/3</w:t>
            </w:r>
          </w:p>
        </w:tc>
        <w:tc>
          <w:tcPr>
            <w:tcW w:w="4258" w:type="dxa"/>
          </w:tcPr>
          <w:p w14:paraId="2B0BBFC9" w14:textId="7392B06D"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Curriculum / instrumental and voice</w:t>
            </w:r>
          </w:p>
        </w:tc>
        <w:tc>
          <w:tcPr>
            <w:tcW w:w="1262" w:type="dxa"/>
          </w:tcPr>
          <w:p w14:paraId="7CC95C88" w14:textId="42EDF7C0"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1</w:t>
            </w:r>
          </w:p>
        </w:tc>
      </w:tr>
      <w:tr w:rsidR="00794723" w:rsidRPr="008E1E1F" w14:paraId="1ACFDAD3" w14:textId="77777777" w:rsidTr="00685DD6">
        <w:trPr>
          <w:trHeight w:val="226"/>
          <w:jc w:val="center"/>
        </w:trPr>
        <w:tc>
          <w:tcPr>
            <w:tcW w:w="3267" w:type="dxa"/>
          </w:tcPr>
          <w:p w14:paraId="3111DC5A" w14:textId="5D2EF30A" w:rsidR="00794723" w:rsidRPr="008E1E1F" w:rsidRDefault="008916BB" w:rsidP="00794723">
            <w:pPr>
              <w:spacing w:line="276" w:lineRule="auto"/>
              <w:rPr>
                <w:rFonts w:ascii="Arial" w:hAnsi="Arial" w:cs="Arial"/>
                <w:sz w:val="22"/>
                <w:szCs w:val="32"/>
              </w:rPr>
            </w:pPr>
            <w:r>
              <w:rPr>
                <w:rFonts w:ascii="Arial" w:hAnsi="Arial" w:cs="Arial"/>
                <w:sz w:val="22"/>
                <w:szCs w:val="32"/>
              </w:rPr>
              <w:t>F</w:t>
            </w:r>
            <w:r w:rsidR="00794723" w:rsidRPr="008E1E1F">
              <w:rPr>
                <w:rFonts w:ascii="Arial" w:hAnsi="Arial" w:cs="Arial"/>
                <w:sz w:val="22"/>
                <w:szCs w:val="32"/>
              </w:rPr>
              <w:t xml:space="preserve">iddles, </w:t>
            </w:r>
            <w:r>
              <w:rPr>
                <w:rFonts w:ascii="Arial" w:hAnsi="Arial" w:cs="Arial"/>
                <w:sz w:val="22"/>
                <w:szCs w:val="32"/>
              </w:rPr>
              <w:t>S</w:t>
            </w:r>
            <w:r w:rsidR="00794723" w:rsidRPr="008E1E1F">
              <w:rPr>
                <w:rFonts w:ascii="Arial" w:hAnsi="Arial" w:cs="Arial"/>
                <w:sz w:val="22"/>
                <w:szCs w:val="32"/>
              </w:rPr>
              <w:t xml:space="preserve">ticks &amp; </w:t>
            </w:r>
            <w:r>
              <w:rPr>
                <w:rFonts w:ascii="Arial" w:hAnsi="Arial" w:cs="Arial"/>
                <w:sz w:val="22"/>
                <w:szCs w:val="32"/>
              </w:rPr>
              <w:t>S</w:t>
            </w:r>
            <w:r w:rsidR="00794723" w:rsidRPr="008E1E1F">
              <w:rPr>
                <w:rFonts w:ascii="Arial" w:hAnsi="Arial" w:cs="Arial"/>
                <w:sz w:val="22"/>
                <w:szCs w:val="32"/>
              </w:rPr>
              <w:t>ongs</w:t>
            </w:r>
          </w:p>
        </w:tc>
        <w:tc>
          <w:tcPr>
            <w:tcW w:w="1348" w:type="dxa"/>
          </w:tcPr>
          <w:p w14:paraId="153F466F"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2/3</w:t>
            </w:r>
          </w:p>
        </w:tc>
        <w:tc>
          <w:tcPr>
            <w:tcW w:w="4258" w:type="dxa"/>
          </w:tcPr>
          <w:p w14:paraId="377DCCB8" w14:textId="286E282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Curriculum / instrumental and voice</w:t>
            </w:r>
          </w:p>
        </w:tc>
        <w:tc>
          <w:tcPr>
            <w:tcW w:w="1262" w:type="dxa"/>
          </w:tcPr>
          <w:p w14:paraId="702371C1"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1</w:t>
            </w:r>
          </w:p>
        </w:tc>
      </w:tr>
      <w:tr w:rsidR="00794723" w:rsidRPr="008E1E1F" w14:paraId="5676E212" w14:textId="77777777" w:rsidTr="00685DD6">
        <w:trPr>
          <w:trHeight w:val="134"/>
          <w:jc w:val="center"/>
        </w:trPr>
        <w:tc>
          <w:tcPr>
            <w:tcW w:w="3267" w:type="dxa"/>
          </w:tcPr>
          <w:p w14:paraId="330A7EBC" w14:textId="2729D93E" w:rsidR="00794723" w:rsidRPr="008E1E1F" w:rsidRDefault="008916BB" w:rsidP="00794723">
            <w:pPr>
              <w:spacing w:line="276" w:lineRule="auto"/>
              <w:rPr>
                <w:rFonts w:ascii="Arial" w:hAnsi="Arial" w:cs="Arial"/>
                <w:sz w:val="22"/>
                <w:szCs w:val="32"/>
              </w:rPr>
            </w:pPr>
            <w:r>
              <w:rPr>
                <w:rFonts w:ascii="Arial" w:hAnsi="Arial" w:cs="Arial"/>
                <w:sz w:val="22"/>
                <w:szCs w:val="32"/>
              </w:rPr>
              <w:t>R</w:t>
            </w:r>
            <w:r w:rsidR="00794723" w:rsidRPr="008E1E1F">
              <w:rPr>
                <w:rFonts w:ascii="Arial" w:hAnsi="Arial" w:cs="Arial"/>
                <w:sz w:val="22"/>
                <w:szCs w:val="32"/>
              </w:rPr>
              <w:t xml:space="preserve">ecorders, </w:t>
            </w:r>
            <w:r>
              <w:rPr>
                <w:rFonts w:ascii="Arial" w:hAnsi="Arial" w:cs="Arial"/>
                <w:sz w:val="22"/>
                <w:szCs w:val="32"/>
              </w:rPr>
              <w:t>S</w:t>
            </w:r>
            <w:r w:rsidR="00794723" w:rsidRPr="008E1E1F">
              <w:rPr>
                <w:rFonts w:ascii="Arial" w:hAnsi="Arial" w:cs="Arial"/>
                <w:sz w:val="22"/>
                <w:szCs w:val="32"/>
              </w:rPr>
              <w:t xml:space="preserve">ticks </w:t>
            </w:r>
            <w:r>
              <w:rPr>
                <w:rFonts w:ascii="Arial" w:hAnsi="Arial" w:cs="Arial"/>
                <w:sz w:val="22"/>
                <w:szCs w:val="32"/>
              </w:rPr>
              <w:t>&amp; S</w:t>
            </w:r>
            <w:r w:rsidR="00794723" w:rsidRPr="008E1E1F">
              <w:rPr>
                <w:rFonts w:ascii="Arial" w:hAnsi="Arial" w:cs="Arial"/>
                <w:sz w:val="22"/>
                <w:szCs w:val="32"/>
              </w:rPr>
              <w:t>ongs</w:t>
            </w:r>
          </w:p>
        </w:tc>
        <w:tc>
          <w:tcPr>
            <w:tcW w:w="1348" w:type="dxa"/>
          </w:tcPr>
          <w:p w14:paraId="34ACC0F9"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3/4</w:t>
            </w:r>
          </w:p>
        </w:tc>
        <w:tc>
          <w:tcPr>
            <w:tcW w:w="4258" w:type="dxa"/>
          </w:tcPr>
          <w:p w14:paraId="6273DFA8" w14:textId="20C7D638"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Curriculum / instrumental and voice</w:t>
            </w:r>
          </w:p>
        </w:tc>
        <w:tc>
          <w:tcPr>
            <w:tcW w:w="1262" w:type="dxa"/>
          </w:tcPr>
          <w:p w14:paraId="125809A6"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1</w:t>
            </w:r>
          </w:p>
        </w:tc>
      </w:tr>
      <w:tr w:rsidR="00794723" w:rsidRPr="008E1E1F" w14:paraId="620DEE8F" w14:textId="77777777" w:rsidTr="00685DD6">
        <w:trPr>
          <w:trHeight w:val="192"/>
          <w:jc w:val="center"/>
        </w:trPr>
        <w:tc>
          <w:tcPr>
            <w:tcW w:w="3267" w:type="dxa"/>
          </w:tcPr>
          <w:p w14:paraId="29CBB24B" w14:textId="0B784137" w:rsidR="00794723" w:rsidRPr="008E1E1F" w:rsidRDefault="008916BB" w:rsidP="00794723">
            <w:pPr>
              <w:spacing w:line="276" w:lineRule="auto"/>
              <w:rPr>
                <w:rFonts w:ascii="Arial" w:hAnsi="Arial" w:cs="Arial"/>
                <w:sz w:val="22"/>
                <w:szCs w:val="32"/>
              </w:rPr>
            </w:pPr>
            <w:r>
              <w:rPr>
                <w:rFonts w:ascii="Arial" w:hAnsi="Arial" w:cs="Arial"/>
                <w:sz w:val="22"/>
                <w:szCs w:val="32"/>
              </w:rPr>
              <w:t>FIFTHS</w:t>
            </w:r>
            <w:r w:rsidR="00794723" w:rsidRPr="008E1E1F">
              <w:rPr>
                <w:rFonts w:ascii="Arial" w:hAnsi="Arial" w:cs="Arial"/>
                <w:sz w:val="22"/>
                <w:szCs w:val="32"/>
              </w:rPr>
              <w:t xml:space="preserve"> 1</w:t>
            </w:r>
          </w:p>
        </w:tc>
        <w:tc>
          <w:tcPr>
            <w:tcW w:w="1348" w:type="dxa"/>
          </w:tcPr>
          <w:p w14:paraId="0683B45A"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4/5</w:t>
            </w:r>
          </w:p>
        </w:tc>
        <w:tc>
          <w:tcPr>
            <w:tcW w:w="4258" w:type="dxa"/>
          </w:tcPr>
          <w:p w14:paraId="05AA90A7"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Curriculum/ multi-instrumental and voice</w:t>
            </w:r>
          </w:p>
        </w:tc>
        <w:tc>
          <w:tcPr>
            <w:tcW w:w="1262" w:type="dxa"/>
          </w:tcPr>
          <w:p w14:paraId="7B7C13BB"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1</w:t>
            </w:r>
          </w:p>
        </w:tc>
      </w:tr>
      <w:tr w:rsidR="00794723" w:rsidRPr="008E1E1F" w14:paraId="5C08D85E" w14:textId="77777777" w:rsidTr="00685DD6">
        <w:trPr>
          <w:trHeight w:val="127"/>
          <w:jc w:val="center"/>
        </w:trPr>
        <w:tc>
          <w:tcPr>
            <w:tcW w:w="3267" w:type="dxa"/>
          </w:tcPr>
          <w:p w14:paraId="4B85C714" w14:textId="02722629" w:rsidR="00794723" w:rsidRPr="008E1E1F" w:rsidRDefault="008916BB" w:rsidP="00794723">
            <w:pPr>
              <w:spacing w:line="276" w:lineRule="auto"/>
              <w:rPr>
                <w:rFonts w:ascii="Arial" w:hAnsi="Arial" w:cs="Arial"/>
                <w:sz w:val="22"/>
                <w:szCs w:val="32"/>
              </w:rPr>
            </w:pPr>
            <w:r>
              <w:rPr>
                <w:rFonts w:ascii="Arial" w:hAnsi="Arial" w:cs="Arial"/>
                <w:sz w:val="22"/>
                <w:szCs w:val="32"/>
              </w:rPr>
              <w:t>FIFTHS</w:t>
            </w:r>
            <w:r w:rsidR="00794723" w:rsidRPr="008E1E1F">
              <w:rPr>
                <w:rFonts w:ascii="Arial" w:hAnsi="Arial" w:cs="Arial"/>
                <w:sz w:val="22"/>
                <w:szCs w:val="32"/>
              </w:rPr>
              <w:t xml:space="preserve"> 2</w:t>
            </w:r>
          </w:p>
        </w:tc>
        <w:tc>
          <w:tcPr>
            <w:tcW w:w="1348" w:type="dxa"/>
          </w:tcPr>
          <w:p w14:paraId="66333004"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5/6</w:t>
            </w:r>
          </w:p>
        </w:tc>
        <w:tc>
          <w:tcPr>
            <w:tcW w:w="4258" w:type="dxa"/>
          </w:tcPr>
          <w:p w14:paraId="54C5FCEB"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Curriculum / multi-instrumental and voice</w:t>
            </w:r>
          </w:p>
        </w:tc>
        <w:tc>
          <w:tcPr>
            <w:tcW w:w="1262" w:type="dxa"/>
          </w:tcPr>
          <w:p w14:paraId="4A8499B0"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1</w:t>
            </w:r>
          </w:p>
        </w:tc>
      </w:tr>
      <w:tr w:rsidR="00794723" w:rsidRPr="008E1E1F" w14:paraId="4EC0FB55" w14:textId="77777777" w:rsidTr="00685DD6">
        <w:trPr>
          <w:trHeight w:val="184"/>
          <w:jc w:val="center"/>
        </w:trPr>
        <w:tc>
          <w:tcPr>
            <w:tcW w:w="3267" w:type="dxa"/>
          </w:tcPr>
          <w:p w14:paraId="5A616969" w14:textId="181FE1DA" w:rsidR="00794723" w:rsidRPr="008E1E1F" w:rsidRDefault="008916BB" w:rsidP="00794723">
            <w:pPr>
              <w:spacing w:line="276" w:lineRule="auto"/>
              <w:rPr>
                <w:rFonts w:ascii="Arial" w:hAnsi="Arial" w:cs="Arial"/>
                <w:sz w:val="22"/>
                <w:szCs w:val="32"/>
              </w:rPr>
            </w:pPr>
            <w:r>
              <w:rPr>
                <w:rFonts w:ascii="Arial" w:hAnsi="Arial" w:cs="Arial"/>
                <w:sz w:val="22"/>
                <w:szCs w:val="32"/>
              </w:rPr>
              <w:t>B</w:t>
            </w:r>
            <w:r w:rsidR="00794723" w:rsidRPr="008E1E1F">
              <w:rPr>
                <w:rFonts w:ascii="Arial" w:hAnsi="Arial" w:cs="Arial"/>
                <w:sz w:val="22"/>
                <w:szCs w:val="32"/>
              </w:rPr>
              <w:t>rass (mixed)</w:t>
            </w:r>
            <w:r>
              <w:rPr>
                <w:rFonts w:ascii="Arial" w:hAnsi="Arial" w:cs="Arial"/>
                <w:sz w:val="22"/>
                <w:szCs w:val="32"/>
              </w:rPr>
              <w:t>*</w:t>
            </w:r>
          </w:p>
        </w:tc>
        <w:tc>
          <w:tcPr>
            <w:tcW w:w="1348" w:type="dxa"/>
          </w:tcPr>
          <w:p w14:paraId="6615C41F"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4/5/6/7</w:t>
            </w:r>
          </w:p>
        </w:tc>
        <w:tc>
          <w:tcPr>
            <w:tcW w:w="4258" w:type="dxa"/>
          </w:tcPr>
          <w:p w14:paraId="6C11D770"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Multi-instrumental</w:t>
            </w:r>
          </w:p>
        </w:tc>
        <w:tc>
          <w:tcPr>
            <w:tcW w:w="1262" w:type="dxa"/>
          </w:tcPr>
          <w:p w14:paraId="0382DF66"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2</w:t>
            </w:r>
          </w:p>
        </w:tc>
      </w:tr>
      <w:tr w:rsidR="00794723" w:rsidRPr="008E1E1F" w14:paraId="61C1C339" w14:textId="77777777" w:rsidTr="00685DD6">
        <w:trPr>
          <w:trHeight w:val="119"/>
          <w:jc w:val="center"/>
        </w:trPr>
        <w:tc>
          <w:tcPr>
            <w:tcW w:w="3267" w:type="dxa"/>
          </w:tcPr>
          <w:p w14:paraId="5C76DD52" w14:textId="384B40AE" w:rsidR="00794723" w:rsidRPr="008E1E1F" w:rsidRDefault="008916BB" w:rsidP="00794723">
            <w:pPr>
              <w:spacing w:line="276" w:lineRule="auto"/>
              <w:rPr>
                <w:rFonts w:ascii="Arial" w:hAnsi="Arial" w:cs="Arial"/>
                <w:sz w:val="22"/>
                <w:szCs w:val="32"/>
              </w:rPr>
            </w:pPr>
            <w:r>
              <w:rPr>
                <w:rFonts w:ascii="Arial" w:hAnsi="Arial" w:cs="Arial"/>
                <w:sz w:val="22"/>
                <w:szCs w:val="32"/>
              </w:rPr>
              <w:t>G</w:t>
            </w:r>
            <w:r w:rsidR="00794723" w:rsidRPr="008E1E1F">
              <w:rPr>
                <w:rFonts w:ascii="Arial" w:hAnsi="Arial" w:cs="Arial"/>
                <w:sz w:val="22"/>
                <w:szCs w:val="32"/>
              </w:rPr>
              <w:t xml:space="preserve">uitar </w:t>
            </w:r>
            <w:r>
              <w:rPr>
                <w:rFonts w:ascii="Arial" w:hAnsi="Arial" w:cs="Arial"/>
                <w:sz w:val="22"/>
                <w:szCs w:val="32"/>
              </w:rPr>
              <w:t>&amp;</w:t>
            </w:r>
            <w:r w:rsidR="00794723" w:rsidRPr="008E1E1F">
              <w:rPr>
                <w:rFonts w:ascii="Arial" w:hAnsi="Arial" w:cs="Arial"/>
                <w:sz w:val="22"/>
                <w:szCs w:val="32"/>
              </w:rPr>
              <w:t xml:space="preserve"> Mini Bass</w:t>
            </w:r>
            <w:r>
              <w:rPr>
                <w:rFonts w:ascii="Arial" w:hAnsi="Arial" w:cs="Arial"/>
                <w:sz w:val="22"/>
                <w:szCs w:val="32"/>
              </w:rPr>
              <w:t>*</w:t>
            </w:r>
          </w:p>
        </w:tc>
        <w:tc>
          <w:tcPr>
            <w:tcW w:w="1348" w:type="dxa"/>
          </w:tcPr>
          <w:p w14:paraId="57156CC7"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4/5/6/7</w:t>
            </w:r>
          </w:p>
        </w:tc>
        <w:tc>
          <w:tcPr>
            <w:tcW w:w="4258" w:type="dxa"/>
          </w:tcPr>
          <w:p w14:paraId="6BFAEDE6"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Multi-instrumental</w:t>
            </w:r>
          </w:p>
        </w:tc>
        <w:tc>
          <w:tcPr>
            <w:tcW w:w="1262" w:type="dxa"/>
          </w:tcPr>
          <w:p w14:paraId="14858811"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2</w:t>
            </w:r>
          </w:p>
        </w:tc>
      </w:tr>
      <w:tr w:rsidR="00794723" w:rsidRPr="008E1E1F" w14:paraId="0244FC2F" w14:textId="77777777" w:rsidTr="00685DD6">
        <w:trPr>
          <w:trHeight w:val="176"/>
          <w:jc w:val="center"/>
        </w:trPr>
        <w:tc>
          <w:tcPr>
            <w:tcW w:w="3267" w:type="dxa"/>
          </w:tcPr>
          <w:p w14:paraId="616B53BF" w14:textId="4D4E28FE" w:rsidR="00794723" w:rsidRPr="008E1E1F" w:rsidRDefault="008916BB" w:rsidP="00794723">
            <w:pPr>
              <w:spacing w:line="276" w:lineRule="auto"/>
              <w:rPr>
                <w:rFonts w:ascii="Arial" w:hAnsi="Arial" w:cs="Arial"/>
                <w:sz w:val="22"/>
                <w:szCs w:val="32"/>
              </w:rPr>
            </w:pPr>
            <w:r>
              <w:rPr>
                <w:rFonts w:ascii="Arial" w:hAnsi="Arial" w:cs="Arial"/>
                <w:sz w:val="22"/>
                <w:szCs w:val="32"/>
              </w:rPr>
              <w:t>S</w:t>
            </w:r>
            <w:r w:rsidR="00794723" w:rsidRPr="008E1E1F">
              <w:rPr>
                <w:rFonts w:ascii="Arial" w:hAnsi="Arial" w:cs="Arial"/>
                <w:sz w:val="22"/>
                <w:szCs w:val="32"/>
              </w:rPr>
              <w:t>trings (mixed)</w:t>
            </w:r>
            <w:r>
              <w:rPr>
                <w:rFonts w:ascii="Arial" w:hAnsi="Arial" w:cs="Arial"/>
                <w:sz w:val="22"/>
                <w:szCs w:val="32"/>
              </w:rPr>
              <w:t>*</w:t>
            </w:r>
          </w:p>
        </w:tc>
        <w:tc>
          <w:tcPr>
            <w:tcW w:w="1348" w:type="dxa"/>
          </w:tcPr>
          <w:p w14:paraId="6D78B1C2"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4/5/6/7</w:t>
            </w:r>
          </w:p>
        </w:tc>
        <w:tc>
          <w:tcPr>
            <w:tcW w:w="4258" w:type="dxa"/>
          </w:tcPr>
          <w:p w14:paraId="4A48447B"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Multi-instrumental</w:t>
            </w:r>
          </w:p>
        </w:tc>
        <w:tc>
          <w:tcPr>
            <w:tcW w:w="1262" w:type="dxa"/>
          </w:tcPr>
          <w:p w14:paraId="5177F6D4"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2</w:t>
            </w:r>
          </w:p>
        </w:tc>
      </w:tr>
      <w:tr w:rsidR="00794723" w:rsidRPr="008E1E1F" w14:paraId="4B9D8207" w14:textId="77777777" w:rsidTr="00685DD6">
        <w:trPr>
          <w:trHeight w:val="234"/>
          <w:jc w:val="center"/>
        </w:trPr>
        <w:tc>
          <w:tcPr>
            <w:tcW w:w="3267" w:type="dxa"/>
          </w:tcPr>
          <w:p w14:paraId="2B8B5065" w14:textId="741ED6BE" w:rsidR="00794723" w:rsidRPr="008E1E1F" w:rsidRDefault="008916BB" w:rsidP="00794723">
            <w:pPr>
              <w:spacing w:line="276" w:lineRule="auto"/>
              <w:rPr>
                <w:rFonts w:ascii="Arial" w:hAnsi="Arial" w:cs="Arial"/>
                <w:sz w:val="22"/>
                <w:szCs w:val="32"/>
              </w:rPr>
            </w:pPr>
            <w:r>
              <w:rPr>
                <w:rFonts w:ascii="Arial" w:hAnsi="Arial" w:cs="Arial"/>
                <w:sz w:val="22"/>
                <w:szCs w:val="32"/>
              </w:rPr>
              <w:t>W</w:t>
            </w:r>
            <w:r w:rsidR="00794723" w:rsidRPr="008E1E1F">
              <w:rPr>
                <w:rFonts w:ascii="Arial" w:hAnsi="Arial" w:cs="Arial"/>
                <w:sz w:val="22"/>
                <w:szCs w:val="32"/>
              </w:rPr>
              <w:t>oodwind in C (mixed)</w:t>
            </w:r>
            <w:r>
              <w:rPr>
                <w:rFonts w:ascii="Arial" w:hAnsi="Arial" w:cs="Arial"/>
                <w:sz w:val="22"/>
                <w:szCs w:val="32"/>
              </w:rPr>
              <w:t>*</w:t>
            </w:r>
          </w:p>
        </w:tc>
        <w:tc>
          <w:tcPr>
            <w:tcW w:w="1348" w:type="dxa"/>
          </w:tcPr>
          <w:p w14:paraId="1A980AD0"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4/5/6/7</w:t>
            </w:r>
          </w:p>
        </w:tc>
        <w:tc>
          <w:tcPr>
            <w:tcW w:w="4258" w:type="dxa"/>
          </w:tcPr>
          <w:p w14:paraId="55E3890E"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Multi-instrumental</w:t>
            </w:r>
          </w:p>
        </w:tc>
        <w:tc>
          <w:tcPr>
            <w:tcW w:w="1262" w:type="dxa"/>
          </w:tcPr>
          <w:p w14:paraId="150DC078" w14:textId="77777777" w:rsidR="00794723" w:rsidRPr="008E1E1F" w:rsidRDefault="00794723" w:rsidP="00794723">
            <w:pPr>
              <w:spacing w:line="276" w:lineRule="auto"/>
              <w:rPr>
                <w:rFonts w:ascii="Arial" w:hAnsi="Arial" w:cs="Arial"/>
                <w:sz w:val="22"/>
                <w:szCs w:val="32"/>
              </w:rPr>
            </w:pPr>
            <w:r w:rsidRPr="008E1E1F">
              <w:rPr>
                <w:rFonts w:ascii="Arial" w:hAnsi="Arial" w:cs="Arial"/>
                <w:sz w:val="22"/>
                <w:szCs w:val="32"/>
              </w:rPr>
              <w:t>2</w:t>
            </w:r>
          </w:p>
        </w:tc>
      </w:tr>
    </w:tbl>
    <w:p w14:paraId="7492167D" w14:textId="77777777" w:rsidR="00C57679" w:rsidRPr="008E1E1F" w:rsidRDefault="00C57679" w:rsidP="00C57679">
      <w:pPr>
        <w:rPr>
          <w:rFonts w:ascii="Arial" w:hAnsi="Arial" w:cs="Arial"/>
          <w:sz w:val="6"/>
        </w:rPr>
      </w:pPr>
    </w:p>
    <w:p w14:paraId="7547BA66" w14:textId="4B52151B" w:rsidR="00C57679" w:rsidRPr="008E1E1F" w:rsidRDefault="00C57679" w:rsidP="00C57679">
      <w:pPr>
        <w:rPr>
          <w:rStyle w:val="Hyperlink"/>
          <w:rFonts w:ascii="Arial" w:hAnsi="Arial" w:cs="Arial"/>
          <w:sz w:val="22"/>
          <w:szCs w:val="22"/>
        </w:rPr>
      </w:pPr>
      <w:r w:rsidRPr="008E1E1F">
        <w:rPr>
          <w:rFonts w:ascii="Arial" w:hAnsi="Arial" w:cs="Arial"/>
          <w:sz w:val="22"/>
          <w:szCs w:val="22"/>
        </w:rPr>
        <w:t>N.B. Samples of each of these outstanding resources may be viewed at:</w:t>
      </w:r>
      <w:r w:rsidR="004E7667" w:rsidRPr="008E1E1F">
        <w:rPr>
          <w:rStyle w:val="Hyperlink"/>
          <w:rFonts w:ascii="Arial" w:hAnsi="Arial" w:cs="Arial"/>
          <w:sz w:val="22"/>
          <w:szCs w:val="22"/>
        </w:rPr>
        <w:t xml:space="preserve"> </w:t>
      </w:r>
      <w:hyperlink r:id="rId14" w:history="1">
        <w:r w:rsidR="004E7667" w:rsidRPr="008E1E1F">
          <w:rPr>
            <w:rStyle w:val="Hyperlink"/>
            <w:rFonts w:ascii="Arial" w:hAnsi="Arial" w:cs="Arial"/>
            <w:sz w:val="22"/>
            <w:szCs w:val="22"/>
          </w:rPr>
          <w:t>groove'n'play programmes</w:t>
        </w:r>
      </w:hyperlink>
    </w:p>
    <w:p w14:paraId="11385A12" w14:textId="77777777" w:rsidR="004E7667" w:rsidRPr="008E1E1F" w:rsidRDefault="004E7667" w:rsidP="00C57679">
      <w:pPr>
        <w:rPr>
          <w:rStyle w:val="Hyperlink"/>
          <w:rFonts w:ascii="Arial" w:hAnsi="Arial" w:cs="Arial"/>
          <w:sz w:val="22"/>
          <w:szCs w:val="22"/>
        </w:rPr>
      </w:pPr>
    </w:p>
    <w:p w14:paraId="5BC6D27D" w14:textId="29085E11" w:rsidR="00C57679" w:rsidRPr="008E1E1F" w:rsidRDefault="00C57679" w:rsidP="00C57679">
      <w:pPr>
        <w:rPr>
          <w:rFonts w:ascii="Arial" w:hAnsi="Arial" w:cs="Arial"/>
          <w:sz w:val="22"/>
          <w:szCs w:val="22"/>
        </w:rPr>
      </w:pPr>
      <w:r w:rsidRPr="008E1E1F">
        <w:rPr>
          <w:rFonts w:ascii="Arial" w:hAnsi="Arial" w:cs="Arial"/>
          <w:sz w:val="22"/>
          <w:szCs w:val="22"/>
        </w:rPr>
        <w:t>* a minimum of two staff members with the required instrumental skills is required</w:t>
      </w:r>
    </w:p>
    <w:p w14:paraId="7585F3ED" w14:textId="77777777" w:rsidR="00C57679" w:rsidRPr="008E1E1F" w:rsidRDefault="00C57679" w:rsidP="00C57679">
      <w:pPr>
        <w:rPr>
          <w:rFonts w:ascii="Arial" w:hAnsi="Arial" w:cs="Arial"/>
          <w:sz w:val="14"/>
        </w:rPr>
      </w:pPr>
    </w:p>
    <w:p w14:paraId="2EEBC83B" w14:textId="77777777" w:rsidR="00C57679" w:rsidRPr="008E1E1F" w:rsidRDefault="00C57679" w:rsidP="00C57679">
      <w:pPr>
        <w:rPr>
          <w:rFonts w:ascii="Arial" w:hAnsi="Arial" w:cs="Arial"/>
          <w:b/>
          <w:sz w:val="22"/>
          <w:u w:val="single"/>
        </w:rPr>
      </w:pPr>
      <w:r w:rsidRPr="008E1E1F">
        <w:rPr>
          <w:rFonts w:ascii="Arial" w:hAnsi="Arial" w:cs="Arial"/>
          <w:b/>
          <w:sz w:val="22"/>
          <w:u w:val="single"/>
        </w:rPr>
        <w:t>To redeem your free GnP programme:</w:t>
      </w:r>
    </w:p>
    <w:p w14:paraId="266D4019" w14:textId="77777777" w:rsidR="00C57679" w:rsidRPr="008E1E1F" w:rsidRDefault="00C57679" w:rsidP="00C57679">
      <w:pPr>
        <w:rPr>
          <w:rFonts w:ascii="Arial" w:hAnsi="Arial" w:cs="Arial"/>
          <w:b/>
          <w:sz w:val="22"/>
          <w:u w:val="single"/>
        </w:rPr>
      </w:pPr>
    </w:p>
    <w:p w14:paraId="4840CF8E" w14:textId="77777777" w:rsidR="00C57679" w:rsidRPr="008E1E1F" w:rsidRDefault="00C57679" w:rsidP="003C125B">
      <w:pPr>
        <w:pStyle w:val="ListParagraph"/>
        <w:numPr>
          <w:ilvl w:val="0"/>
          <w:numId w:val="22"/>
        </w:numPr>
        <w:rPr>
          <w:rFonts w:ascii="Arial" w:hAnsi="Arial" w:cs="Arial"/>
          <w:sz w:val="22"/>
          <w:szCs w:val="22"/>
        </w:rPr>
      </w:pPr>
      <w:r w:rsidRPr="008E1E1F">
        <w:rPr>
          <w:rFonts w:ascii="Arial" w:hAnsi="Arial" w:cs="Arial"/>
          <w:sz w:val="22"/>
          <w:szCs w:val="22"/>
        </w:rPr>
        <w:t xml:space="preserve">Email </w:t>
      </w:r>
      <w:hyperlink r:id="rId15" w:history="1">
        <w:r w:rsidRPr="008E1E1F">
          <w:rPr>
            <w:rStyle w:val="Hyperlink"/>
            <w:rFonts w:ascii="Arial" w:hAnsi="Arial" w:cs="Arial"/>
            <w:sz w:val="22"/>
            <w:szCs w:val="22"/>
          </w:rPr>
          <w:t>musicsla@triboroughmusichub.org</w:t>
        </w:r>
      </w:hyperlink>
      <w:r w:rsidRPr="008E1E1F">
        <w:rPr>
          <w:rFonts w:ascii="Arial" w:hAnsi="Arial" w:cs="Arial"/>
          <w:sz w:val="22"/>
          <w:szCs w:val="22"/>
        </w:rPr>
        <w:t xml:space="preserve"> indicating which programme your school </w:t>
      </w:r>
      <w:proofErr w:type="gramStart"/>
      <w:r w:rsidRPr="008E1E1F">
        <w:rPr>
          <w:rFonts w:ascii="Arial" w:hAnsi="Arial" w:cs="Arial"/>
          <w:sz w:val="22"/>
          <w:szCs w:val="22"/>
        </w:rPr>
        <w:t>chooses</w:t>
      </w:r>
      <w:proofErr w:type="gramEnd"/>
      <w:r w:rsidRPr="008E1E1F">
        <w:rPr>
          <w:rFonts w:ascii="Arial" w:hAnsi="Arial" w:cs="Arial"/>
          <w:sz w:val="22"/>
          <w:szCs w:val="22"/>
        </w:rPr>
        <w:t xml:space="preserve"> </w:t>
      </w:r>
    </w:p>
    <w:p w14:paraId="79675792" w14:textId="77777777" w:rsidR="00C57679" w:rsidRPr="008E1E1F" w:rsidRDefault="00C57679" w:rsidP="00C57679">
      <w:pPr>
        <w:pStyle w:val="ListParagraph"/>
        <w:rPr>
          <w:rFonts w:ascii="Arial" w:hAnsi="Arial" w:cs="Arial"/>
          <w:sz w:val="10"/>
          <w:szCs w:val="10"/>
        </w:rPr>
      </w:pPr>
    </w:p>
    <w:p w14:paraId="0C9765D7" w14:textId="198DE87B" w:rsidR="00C57679" w:rsidRPr="008E1E1F" w:rsidRDefault="00C57679" w:rsidP="003C125B">
      <w:pPr>
        <w:pStyle w:val="ListParagraph"/>
        <w:numPr>
          <w:ilvl w:val="0"/>
          <w:numId w:val="22"/>
        </w:numPr>
        <w:rPr>
          <w:rFonts w:ascii="Arial" w:hAnsi="Arial" w:cs="Arial"/>
          <w:sz w:val="22"/>
          <w:szCs w:val="22"/>
        </w:rPr>
      </w:pPr>
      <w:r w:rsidRPr="008E1E1F">
        <w:rPr>
          <w:rFonts w:ascii="Arial" w:hAnsi="Arial" w:cs="Arial"/>
          <w:sz w:val="22"/>
          <w:szCs w:val="22"/>
        </w:rPr>
        <w:t xml:space="preserve">Provide </w:t>
      </w:r>
      <w:r w:rsidR="00161432" w:rsidRPr="008E1E1F">
        <w:rPr>
          <w:rFonts w:ascii="Arial" w:hAnsi="Arial" w:cs="Arial"/>
          <w:sz w:val="22"/>
          <w:szCs w:val="22"/>
        </w:rPr>
        <w:t xml:space="preserve">name of school, </w:t>
      </w:r>
      <w:r w:rsidRPr="008E1E1F">
        <w:rPr>
          <w:rFonts w:ascii="Arial" w:hAnsi="Arial" w:cs="Arial"/>
          <w:sz w:val="22"/>
          <w:szCs w:val="22"/>
        </w:rPr>
        <w:t xml:space="preserve">name </w:t>
      </w:r>
      <w:r w:rsidR="00161432" w:rsidRPr="008E1E1F">
        <w:rPr>
          <w:rFonts w:ascii="Arial" w:hAnsi="Arial" w:cs="Arial"/>
          <w:sz w:val="22"/>
          <w:szCs w:val="22"/>
        </w:rPr>
        <w:t xml:space="preserve">and email of teacher user, </w:t>
      </w:r>
      <w:r w:rsidRPr="008E1E1F">
        <w:rPr>
          <w:rFonts w:ascii="Arial" w:hAnsi="Arial" w:cs="Arial"/>
          <w:sz w:val="22"/>
          <w:szCs w:val="22"/>
        </w:rPr>
        <w:t>and details of contact person that will be attending the training</w:t>
      </w:r>
      <w:r w:rsidR="00161432" w:rsidRPr="008E1E1F">
        <w:rPr>
          <w:rFonts w:ascii="Arial" w:hAnsi="Arial" w:cs="Arial"/>
          <w:sz w:val="22"/>
          <w:szCs w:val="22"/>
        </w:rPr>
        <w:t xml:space="preserve"> (if different to teacher user)</w:t>
      </w:r>
    </w:p>
    <w:p w14:paraId="272AAEDE" w14:textId="77777777" w:rsidR="00C57679" w:rsidRPr="008E1E1F" w:rsidRDefault="00C57679" w:rsidP="00C57679">
      <w:pPr>
        <w:pStyle w:val="ListParagraph"/>
        <w:rPr>
          <w:rFonts w:ascii="Arial" w:hAnsi="Arial" w:cs="Arial"/>
          <w:sz w:val="10"/>
          <w:szCs w:val="10"/>
        </w:rPr>
      </w:pPr>
    </w:p>
    <w:p w14:paraId="2B83323F" w14:textId="4D0E5598" w:rsidR="00C57679" w:rsidRPr="008E1E1F" w:rsidRDefault="00C57679" w:rsidP="003C125B">
      <w:pPr>
        <w:pStyle w:val="ListParagraph"/>
        <w:numPr>
          <w:ilvl w:val="0"/>
          <w:numId w:val="22"/>
        </w:numPr>
        <w:rPr>
          <w:rFonts w:ascii="Arial" w:hAnsi="Arial" w:cs="Arial"/>
          <w:sz w:val="22"/>
          <w:szCs w:val="22"/>
        </w:rPr>
      </w:pPr>
      <w:r w:rsidRPr="008E1E1F">
        <w:rPr>
          <w:rFonts w:ascii="Arial" w:hAnsi="Arial" w:cs="Arial"/>
          <w:sz w:val="22"/>
          <w:szCs w:val="22"/>
        </w:rPr>
        <w:t xml:space="preserve">Check that you have the requisite instrument resources to deliver the programme. </w:t>
      </w:r>
      <w:r w:rsidRPr="008E1E1F">
        <w:rPr>
          <w:rFonts w:ascii="Arial" w:hAnsi="Arial" w:cs="Arial"/>
          <w:sz w:val="22"/>
          <w:szCs w:val="22"/>
        </w:rPr>
        <w:br/>
      </w:r>
      <w:r w:rsidR="00082110" w:rsidRPr="008E1E1F">
        <w:rPr>
          <w:rFonts w:ascii="Arial" w:hAnsi="Arial" w:cs="Arial"/>
          <w:sz w:val="22"/>
          <w:szCs w:val="22"/>
        </w:rPr>
        <w:br/>
      </w:r>
      <w:r w:rsidRPr="008E1E1F">
        <w:rPr>
          <w:rFonts w:ascii="Arial" w:hAnsi="Arial" w:cs="Arial"/>
          <w:sz w:val="22"/>
          <w:szCs w:val="22"/>
        </w:rPr>
        <w:t xml:space="preserve">More details about this can be found here: </w:t>
      </w:r>
      <w:hyperlink r:id="rId16" w:history="1">
        <w:r w:rsidRPr="008E1E1F">
          <w:rPr>
            <w:rStyle w:val="Hyperlink"/>
            <w:rFonts w:ascii="Arial" w:hAnsi="Arial" w:cs="Arial"/>
            <w:sz w:val="22"/>
            <w:szCs w:val="22"/>
          </w:rPr>
          <w:t>https://www.triboroughmusichub.org/school-services/whole-class-instrumental-learning-programmes/</w:t>
        </w:r>
      </w:hyperlink>
      <w:r w:rsidRPr="008E1E1F">
        <w:rPr>
          <w:rFonts w:ascii="Arial" w:hAnsi="Arial" w:cs="Arial"/>
          <w:sz w:val="22"/>
          <w:szCs w:val="22"/>
        </w:rPr>
        <w:t xml:space="preserve"> </w:t>
      </w:r>
    </w:p>
    <w:p w14:paraId="73E0EECE" w14:textId="77777777" w:rsidR="0058753C" w:rsidRDefault="0058753C">
      <w:pPr>
        <w:spacing w:after="160" w:line="259" w:lineRule="auto"/>
        <w:rPr>
          <w:rStyle w:val="SubtleEmphasis"/>
          <w:rFonts w:ascii="Arial" w:eastAsiaTheme="majorEastAsia" w:hAnsi="Arial" w:cs="Arial"/>
          <w:b/>
          <w:color w:val="1F4D78" w:themeColor="accent1" w:themeShade="7F"/>
          <w:sz w:val="32"/>
          <w:szCs w:val="32"/>
        </w:rPr>
      </w:pPr>
      <w:r>
        <w:rPr>
          <w:rStyle w:val="SubtleEmphasis"/>
          <w:rFonts w:ascii="Arial" w:hAnsi="Arial" w:cs="Arial"/>
          <w:b/>
          <w:color w:val="1F4D78" w:themeColor="accent1" w:themeShade="7F"/>
        </w:rPr>
        <w:br w:type="page"/>
      </w:r>
    </w:p>
    <w:p w14:paraId="35472ED3" w14:textId="3D3FF289" w:rsidR="0058753C" w:rsidRDefault="00C828D6" w:rsidP="0058753C">
      <w:pPr>
        <w:textAlignment w:val="baseline"/>
        <w:outlineLvl w:val="0"/>
        <w:rPr>
          <w:rFonts w:ascii="Tahoma" w:eastAsia="Times New Roman" w:hAnsi="Tahoma" w:cs="Tahoma"/>
          <w:b/>
          <w:bCs/>
          <w:color w:val="7030A0"/>
          <w:kern w:val="36"/>
          <w:sz w:val="11"/>
          <w:szCs w:val="11"/>
          <w:bdr w:val="none" w:sz="0" w:space="0" w:color="auto" w:frame="1"/>
          <w:lang w:eastAsia="en-GB"/>
        </w:rPr>
      </w:pPr>
      <w:bookmarkStart w:id="20" w:name="_Toc126573362"/>
      <w:bookmarkStart w:id="21" w:name="_Toc126583283"/>
      <w:bookmarkStart w:id="22" w:name="_Toc158306189"/>
      <w:r w:rsidRPr="002B5F00">
        <w:rPr>
          <w:rFonts w:ascii="Tahoma" w:hAnsi="Tahoma" w:cs="Tahoma"/>
          <w:b/>
          <w:noProof/>
          <w:color w:val="7030A0"/>
        </w:rPr>
        <w:lastRenderedPageBreak/>
        <w:drawing>
          <wp:anchor distT="0" distB="0" distL="114300" distR="114300" simplePos="0" relativeHeight="251658240" behindDoc="1" locked="0" layoutInCell="1" allowOverlap="1" wp14:anchorId="1D17AC96" wp14:editId="1D8AD6C0">
            <wp:simplePos x="0" y="0"/>
            <wp:positionH relativeFrom="column">
              <wp:posOffset>2015548</wp:posOffset>
            </wp:positionH>
            <wp:positionV relativeFrom="paragraph">
              <wp:posOffset>46990</wp:posOffset>
            </wp:positionV>
            <wp:extent cx="1759527" cy="384366"/>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7" cstate="print">
                      <a:clrChange>
                        <a:clrFrom>
                          <a:srgbClr val="FFFFFF">
                            <a:alpha val="0"/>
                          </a:srgbClr>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59527" cy="384366"/>
                    </a:xfrm>
                    <a:prstGeom prst="rect">
                      <a:avLst/>
                    </a:prstGeom>
                  </pic:spPr>
                </pic:pic>
              </a:graphicData>
            </a:graphic>
            <wp14:sizeRelH relativeFrom="page">
              <wp14:pctWidth>0</wp14:pctWidth>
            </wp14:sizeRelH>
            <wp14:sizeRelV relativeFrom="page">
              <wp14:pctHeight>0</wp14:pctHeight>
            </wp14:sizeRelV>
          </wp:anchor>
        </w:drawing>
      </w:r>
      <w:bookmarkEnd w:id="20"/>
      <w:bookmarkEnd w:id="21"/>
      <w:bookmarkEnd w:id="22"/>
    </w:p>
    <w:p w14:paraId="06DC2EA5" w14:textId="362ED220" w:rsidR="0058753C" w:rsidRPr="002B5F00" w:rsidRDefault="0058753C" w:rsidP="002B5F00">
      <w:pPr>
        <w:pStyle w:val="Heading1"/>
        <w:spacing w:before="0"/>
        <w:rPr>
          <w:rFonts w:ascii="Tahoma" w:hAnsi="Tahoma" w:cs="Tahoma"/>
          <w:b/>
          <w:color w:val="7030A0"/>
        </w:rPr>
      </w:pPr>
      <w:bookmarkStart w:id="23" w:name="_Tell_me_more"/>
      <w:bookmarkStart w:id="24" w:name="_Toc158306190"/>
      <w:bookmarkStart w:id="25" w:name="_Toc1814653428"/>
      <w:bookmarkEnd w:id="23"/>
      <w:r w:rsidRPr="002B5F00">
        <w:rPr>
          <w:rFonts w:ascii="Tahoma" w:hAnsi="Tahoma" w:cs="Tahoma"/>
          <w:b/>
          <w:color w:val="7030A0"/>
        </w:rPr>
        <w:t xml:space="preserve">Tell me </w:t>
      </w:r>
      <w:r w:rsidR="00C828D6">
        <w:rPr>
          <w:rFonts w:ascii="Tahoma" w:hAnsi="Tahoma" w:cs="Tahoma"/>
          <w:b/>
          <w:color w:val="7030A0"/>
        </w:rPr>
        <w:t xml:space="preserve">more </w:t>
      </w:r>
      <w:r w:rsidRPr="002B5F00">
        <w:rPr>
          <w:rFonts w:ascii="Tahoma" w:hAnsi="Tahoma" w:cs="Tahoma"/>
          <w:b/>
          <w:color w:val="7030A0"/>
        </w:rPr>
        <w:t>about</w:t>
      </w:r>
      <w:bookmarkEnd w:id="24"/>
      <w:r w:rsidRPr="002B5F00">
        <w:rPr>
          <w:rFonts w:ascii="Tahoma" w:hAnsi="Tahoma" w:cs="Tahoma"/>
          <w:b/>
          <w:color w:val="7030A0"/>
        </w:rPr>
        <w:t xml:space="preserve"> </w:t>
      </w:r>
      <w:bookmarkEnd w:id="25"/>
    </w:p>
    <w:p w14:paraId="47F62930" w14:textId="77777777" w:rsidR="0058753C" w:rsidRPr="00CD2C93" w:rsidRDefault="0058753C" w:rsidP="0058753C">
      <w:pPr>
        <w:textAlignment w:val="baseline"/>
        <w:outlineLvl w:val="0"/>
        <w:rPr>
          <w:rFonts w:ascii="Tahoma" w:eastAsia="Times New Roman" w:hAnsi="Tahoma" w:cs="Tahoma"/>
          <w:b/>
          <w:bCs/>
          <w:kern w:val="36"/>
          <w:sz w:val="11"/>
          <w:szCs w:val="11"/>
          <w:lang w:eastAsia="en-GB"/>
        </w:rPr>
      </w:pPr>
    </w:p>
    <w:p w14:paraId="4D13BA26" w14:textId="24BE8DF8" w:rsidR="008A2AB6" w:rsidRPr="00082110" w:rsidRDefault="0058753C" w:rsidP="008A2AB6">
      <w:pPr>
        <w:ind w:right="-426"/>
        <w:rPr>
          <w:rFonts w:ascii="Arial" w:hAnsi="Arial" w:cs="Arial"/>
          <w:sz w:val="16"/>
          <w:szCs w:val="16"/>
          <w:bdr w:val="none" w:sz="0" w:space="0" w:color="auto" w:frame="1"/>
          <w:lang w:eastAsia="en-GB"/>
        </w:rPr>
      </w:pPr>
      <w:bookmarkStart w:id="26" w:name="_Toc95118302"/>
      <w:proofErr w:type="gramStart"/>
      <w:r w:rsidRPr="000E2B0A">
        <w:rPr>
          <w:rFonts w:ascii="Arial" w:hAnsi="Arial" w:cs="Arial"/>
          <w:b/>
          <w:bCs/>
          <w:sz w:val="20"/>
          <w:szCs w:val="20"/>
          <w:bdr w:val="none" w:sz="0" w:space="0" w:color="auto" w:frame="1"/>
          <w:lang w:eastAsia="en-GB"/>
        </w:rPr>
        <w:t>groove‘</w:t>
      </w:r>
      <w:proofErr w:type="gramEnd"/>
      <w:r w:rsidRPr="000E2B0A">
        <w:rPr>
          <w:rFonts w:ascii="Arial" w:hAnsi="Arial" w:cs="Arial"/>
          <w:b/>
          <w:bCs/>
          <w:sz w:val="20"/>
          <w:szCs w:val="20"/>
          <w:bdr w:val="none" w:sz="0" w:space="0" w:color="auto" w:frame="1"/>
          <w:lang w:eastAsia="en-GB"/>
        </w:rPr>
        <w:t>n’play vocal and instrumental programmes</w:t>
      </w:r>
      <w:r w:rsidR="008A2AB6" w:rsidRPr="000E2B0A">
        <w:rPr>
          <w:rFonts w:ascii="Arial" w:hAnsi="Arial" w:cs="Arial"/>
          <w:b/>
          <w:bCs/>
          <w:sz w:val="20"/>
          <w:szCs w:val="20"/>
          <w:bdr w:val="none" w:sz="0" w:space="0" w:color="auto" w:frame="1"/>
          <w:lang w:eastAsia="en-GB"/>
        </w:rPr>
        <w:t xml:space="preserve">, </w:t>
      </w:r>
      <w:r w:rsidR="008A2AB6" w:rsidRPr="000E2B0A">
        <w:rPr>
          <w:rFonts w:ascii="Arial" w:hAnsi="Arial" w:cs="Arial"/>
          <w:sz w:val="20"/>
          <w:szCs w:val="20"/>
          <w:bdr w:val="none" w:sz="0" w:space="0" w:color="auto" w:frame="1"/>
          <w:lang w:eastAsia="en-GB"/>
        </w:rPr>
        <w:t>written and devised by Sally Greaves,</w:t>
      </w:r>
      <w:r w:rsidRPr="000E2B0A">
        <w:rPr>
          <w:rFonts w:ascii="Arial" w:hAnsi="Arial" w:cs="Arial"/>
          <w:sz w:val="20"/>
          <w:szCs w:val="20"/>
          <w:bdr w:val="none" w:sz="0" w:space="0" w:color="auto" w:frame="1"/>
          <w:lang w:eastAsia="en-GB"/>
        </w:rPr>
        <w:t xml:space="preserve"> provide a music curriculum that supports musical progression in line with the National Curriculum for Music</w:t>
      </w:r>
      <w:r w:rsidR="00082110" w:rsidRPr="000E2B0A">
        <w:rPr>
          <w:rFonts w:ascii="Arial" w:hAnsi="Arial" w:cs="Arial"/>
          <w:sz w:val="20"/>
          <w:szCs w:val="20"/>
          <w:bdr w:val="none" w:sz="0" w:space="0" w:color="auto" w:frame="1"/>
          <w:lang w:eastAsia="en-GB"/>
        </w:rPr>
        <w:t>.</w:t>
      </w:r>
      <w:r w:rsidR="00082110">
        <w:rPr>
          <w:rFonts w:ascii="Arial" w:hAnsi="Arial" w:cs="Arial"/>
          <w:sz w:val="22"/>
          <w:szCs w:val="22"/>
          <w:bdr w:val="none" w:sz="0" w:space="0" w:color="auto" w:frame="1"/>
          <w:lang w:eastAsia="en-GB"/>
        </w:rPr>
        <w:br/>
      </w:r>
      <w:r w:rsidR="008A2AB6" w:rsidRPr="00082110">
        <w:rPr>
          <w:rFonts w:ascii="Arial" w:hAnsi="Arial" w:cs="Arial"/>
          <w:sz w:val="16"/>
          <w:szCs w:val="16"/>
          <w:bdr w:val="none" w:sz="0" w:space="0" w:color="auto" w:frame="1"/>
          <w:lang w:eastAsia="en-GB"/>
        </w:rPr>
        <w:t xml:space="preserve">. </w:t>
      </w:r>
      <w:r w:rsidR="008A2AB6" w:rsidRPr="00082110">
        <w:rPr>
          <w:rFonts w:ascii="Arial" w:hAnsi="Arial" w:cs="Arial"/>
          <w:sz w:val="16"/>
          <w:szCs w:val="16"/>
          <w:bdr w:val="none" w:sz="0" w:space="0" w:color="auto" w:frame="1"/>
          <w:lang w:eastAsia="en-GB"/>
        </w:rPr>
        <w:br/>
      </w:r>
      <w:r w:rsidR="008A2AB6" w:rsidRPr="00082110">
        <w:rPr>
          <w:rFonts w:ascii="Arial" w:hAnsi="Arial" w:cs="Arial"/>
          <w:b/>
          <w:bCs/>
          <w:sz w:val="22"/>
          <w:szCs w:val="22"/>
          <w:bdr w:val="none" w:sz="0" w:space="0" w:color="auto" w:frame="1"/>
          <w:lang w:eastAsia="en-GB"/>
        </w:rPr>
        <w:t xml:space="preserve">New for 2024 - programmes are now available on the new </w:t>
      </w:r>
      <w:proofErr w:type="spellStart"/>
      <w:r w:rsidR="008A2AB6" w:rsidRPr="00082110">
        <w:rPr>
          <w:rFonts w:ascii="Arial" w:hAnsi="Arial" w:cs="Arial"/>
          <w:b/>
          <w:bCs/>
          <w:sz w:val="22"/>
          <w:szCs w:val="22"/>
          <w:bdr w:val="none" w:sz="0" w:space="0" w:color="auto" w:frame="1"/>
          <w:lang w:eastAsia="en-GB"/>
        </w:rPr>
        <w:t>groove@school</w:t>
      </w:r>
      <w:proofErr w:type="spellEnd"/>
      <w:r w:rsidR="008A2AB6" w:rsidRPr="00082110">
        <w:rPr>
          <w:rFonts w:ascii="Arial" w:hAnsi="Arial" w:cs="Arial"/>
          <w:b/>
          <w:bCs/>
          <w:sz w:val="22"/>
          <w:szCs w:val="22"/>
          <w:bdr w:val="none" w:sz="0" w:space="0" w:color="auto" w:frame="1"/>
          <w:lang w:eastAsia="en-GB"/>
        </w:rPr>
        <w:t xml:space="preserve"> e-learning platform.</w:t>
      </w:r>
      <w:r w:rsidR="008A2AB6">
        <w:rPr>
          <w:rFonts w:ascii="Arial" w:hAnsi="Arial" w:cs="Arial"/>
          <w:b/>
          <w:bCs/>
          <w:color w:val="7030A0"/>
          <w:sz w:val="22"/>
          <w:szCs w:val="22"/>
          <w:bdr w:val="none" w:sz="0" w:space="0" w:color="auto" w:frame="1"/>
          <w:lang w:eastAsia="en-GB"/>
        </w:rPr>
        <w:br/>
      </w:r>
    </w:p>
    <w:p w14:paraId="4996E796" w14:textId="796169B7" w:rsidR="0058753C" w:rsidRPr="00645BE7" w:rsidRDefault="008A2AB6" w:rsidP="00645BE7">
      <w:pPr>
        <w:rPr>
          <w:rFonts w:ascii="Arial" w:hAnsi="Arial" w:cs="Arial"/>
          <w:sz w:val="22"/>
          <w:szCs w:val="22"/>
          <w:bdr w:val="none" w:sz="0" w:space="0" w:color="auto" w:frame="1"/>
          <w:lang w:eastAsia="en-GB"/>
        </w:rPr>
      </w:pPr>
      <w:r>
        <w:rPr>
          <w:rFonts w:ascii="Arial" w:hAnsi="Arial" w:cs="Arial"/>
          <w:sz w:val="22"/>
          <w:szCs w:val="22"/>
          <w:bdr w:val="none" w:sz="0" w:space="0" w:color="auto" w:frame="1"/>
          <w:lang w:eastAsia="en-GB"/>
        </w:rPr>
        <w:t>Each programme</w:t>
      </w:r>
      <w:r w:rsidR="0058753C" w:rsidRPr="00645BE7">
        <w:rPr>
          <w:rFonts w:ascii="Arial" w:hAnsi="Arial" w:cs="Arial"/>
          <w:sz w:val="22"/>
          <w:szCs w:val="22"/>
          <w:bdr w:val="none" w:sz="0" w:space="0" w:color="auto" w:frame="1"/>
          <w:lang w:eastAsia="en-GB"/>
        </w:rPr>
        <w:t xml:space="preserve"> include</w:t>
      </w:r>
      <w:r>
        <w:rPr>
          <w:rFonts w:ascii="Arial" w:hAnsi="Arial" w:cs="Arial"/>
          <w:sz w:val="22"/>
          <w:szCs w:val="22"/>
          <w:bdr w:val="none" w:sz="0" w:space="0" w:color="auto" w:frame="1"/>
          <w:lang w:eastAsia="en-GB"/>
        </w:rPr>
        <w:t>s</w:t>
      </w:r>
      <w:r w:rsidR="0058753C" w:rsidRPr="00645BE7">
        <w:rPr>
          <w:rFonts w:ascii="Arial" w:hAnsi="Arial" w:cs="Arial"/>
          <w:sz w:val="22"/>
          <w:szCs w:val="22"/>
          <w:bdr w:val="none" w:sz="0" w:space="0" w:color="auto" w:frame="1"/>
          <w:lang w:eastAsia="en-GB"/>
        </w:rPr>
        <w:t>:</w:t>
      </w:r>
      <w:bookmarkEnd w:id="26"/>
    </w:p>
    <w:p w14:paraId="3CCCA44E" w14:textId="77777777" w:rsidR="0058753C" w:rsidRPr="008A2AB6" w:rsidRDefault="0058753C" w:rsidP="003C125B">
      <w:pPr>
        <w:pStyle w:val="ListParagraph"/>
        <w:numPr>
          <w:ilvl w:val="0"/>
          <w:numId w:val="23"/>
        </w:numPr>
        <w:rPr>
          <w:rFonts w:ascii="Arial" w:hAnsi="Arial" w:cs="Arial"/>
          <w:b/>
          <w:bCs/>
          <w:sz w:val="20"/>
          <w:szCs w:val="20"/>
          <w:lang w:eastAsia="en-GB"/>
        </w:rPr>
      </w:pPr>
      <w:r w:rsidRPr="008A2AB6">
        <w:rPr>
          <w:rFonts w:ascii="Arial" w:hAnsi="Arial" w:cs="Arial"/>
          <w:sz w:val="20"/>
          <w:szCs w:val="20"/>
          <w:bdr w:val="none" w:sz="0" w:space="0" w:color="auto" w:frame="1"/>
          <w:lang w:eastAsia="en-GB"/>
        </w:rPr>
        <w:t>performance through playing and singing (sticks &amp; songs, multi-instrumental programmes)</w:t>
      </w:r>
    </w:p>
    <w:p w14:paraId="11C80D78" w14:textId="77777777" w:rsidR="0058753C" w:rsidRPr="008A2AB6" w:rsidRDefault="0058753C" w:rsidP="003C125B">
      <w:pPr>
        <w:pStyle w:val="ListParagraph"/>
        <w:numPr>
          <w:ilvl w:val="0"/>
          <w:numId w:val="23"/>
        </w:numPr>
        <w:rPr>
          <w:rFonts w:ascii="Arial" w:hAnsi="Arial" w:cs="Arial"/>
          <w:b/>
          <w:bCs/>
          <w:sz w:val="20"/>
          <w:szCs w:val="20"/>
          <w:lang w:eastAsia="en-GB"/>
        </w:rPr>
      </w:pPr>
      <w:r w:rsidRPr="008A2AB6">
        <w:rPr>
          <w:rFonts w:ascii="Arial" w:hAnsi="Arial" w:cs="Arial"/>
          <w:sz w:val="20"/>
          <w:szCs w:val="20"/>
          <w:bdr w:val="none" w:sz="0" w:space="0" w:color="auto" w:frame="1"/>
          <w:lang w:eastAsia="en-GB"/>
        </w:rPr>
        <w:t>reading and playing from notation with an understanding of the inter-related music dimensions (e.g. dynamics, tempo, structure)</w:t>
      </w:r>
    </w:p>
    <w:p w14:paraId="42B972DC" w14:textId="77777777" w:rsidR="0058753C" w:rsidRPr="008A2AB6" w:rsidRDefault="0058753C" w:rsidP="003C125B">
      <w:pPr>
        <w:pStyle w:val="ListParagraph"/>
        <w:numPr>
          <w:ilvl w:val="0"/>
          <w:numId w:val="23"/>
        </w:numPr>
        <w:rPr>
          <w:rFonts w:ascii="Arial" w:hAnsi="Arial" w:cs="Arial"/>
          <w:b/>
          <w:bCs/>
          <w:sz w:val="20"/>
          <w:szCs w:val="20"/>
          <w:lang w:eastAsia="en-GB"/>
        </w:rPr>
      </w:pPr>
      <w:r w:rsidRPr="008A2AB6">
        <w:rPr>
          <w:rFonts w:ascii="Arial" w:hAnsi="Arial" w:cs="Arial"/>
          <w:sz w:val="20"/>
          <w:szCs w:val="20"/>
          <w:bdr w:val="none" w:sz="0" w:space="0" w:color="auto" w:frame="1"/>
          <w:lang w:eastAsia="en-GB"/>
        </w:rPr>
        <w:t xml:space="preserve">range of music styles, genres and traditions to increase knowledge and understanding of </w:t>
      </w:r>
      <w:proofErr w:type="gramStart"/>
      <w:r w:rsidRPr="008A2AB6">
        <w:rPr>
          <w:rFonts w:ascii="Arial" w:hAnsi="Arial" w:cs="Arial"/>
          <w:sz w:val="20"/>
          <w:szCs w:val="20"/>
          <w:bdr w:val="none" w:sz="0" w:space="0" w:color="auto" w:frame="1"/>
          <w:lang w:eastAsia="en-GB"/>
        </w:rPr>
        <w:t>music</w:t>
      </w:r>
      <w:proofErr w:type="gramEnd"/>
    </w:p>
    <w:p w14:paraId="5F783996" w14:textId="77777777" w:rsidR="0058753C" w:rsidRPr="008A2AB6" w:rsidRDefault="0058753C" w:rsidP="003C125B">
      <w:pPr>
        <w:pStyle w:val="ListParagraph"/>
        <w:numPr>
          <w:ilvl w:val="0"/>
          <w:numId w:val="23"/>
        </w:numPr>
        <w:rPr>
          <w:rFonts w:ascii="Arial" w:hAnsi="Arial" w:cs="Arial"/>
          <w:b/>
          <w:bCs/>
          <w:sz w:val="20"/>
          <w:szCs w:val="20"/>
          <w:lang w:eastAsia="en-GB"/>
        </w:rPr>
      </w:pPr>
      <w:r w:rsidRPr="008A2AB6">
        <w:rPr>
          <w:rFonts w:ascii="Arial" w:hAnsi="Arial" w:cs="Arial"/>
          <w:sz w:val="20"/>
          <w:szCs w:val="20"/>
          <w:bdr w:val="none" w:sz="0" w:space="0" w:color="auto" w:frame="1"/>
          <w:lang w:eastAsia="en-GB"/>
        </w:rPr>
        <w:t xml:space="preserve">extended listening and extension activities related to music and other curriculum </w:t>
      </w:r>
      <w:proofErr w:type="gramStart"/>
      <w:r w:rsidRPr="008A2AB6">
        <w:rPr>
          <w:rFonts w:ascii="Arial" w:hAnsi="Arial" w:cs="Arial"/>
          <w:sz w:val="20"/>
          <w:szCs w:val="20"/>
          <w:bdr w:val="none" w:sz="0" w:space="0" w:color="auto" w:frame="1"/>
          <w:lang w:eastAsia="en-GB"/>
        </w:rPr>
        <w:t>areas</w:t>
      </w:r>
      <w:proofErr w:type="gramEnd"/>
    </w:p>
    <w:p w14:paraId="22461D44" w14:textId="77777777" w:rsidR="0058753C" w:rsidRPr="00CD2C93" w:rsidRDefault="0058753C" w:rsidP="00645BE7">
      <w:pPr>
        <w:rPr>
          <w:bdr w:val="none" w:sz="0" w:space="0" w:color="auto" w:frame="1"/>
          <w:lang w:eastAsia="en-GB"/>
        </w:rPr>
      </w:pPr>
    </w:p>
    <w:p w14:paraId="507F8DBE" w14:textId="340BF6DF" w:rsidR="00F50C7F" w:rsidRPr="000E2B0A" w:rsidRDefault="0058753C" w:rsidP="00F50C7F">
      <w:pPr>
        <w:ind w:right="183"/>
        <w:jc w:val="both"/>
        <w:rPr>
          <w:rFonts w:ascii="Arial" w:eastAsia="Times New Roman" w:hAnsi="Arial" w:cs="Arial"/>
          <w:sz w:val="20"/>
          <w:szCs w:val="20"/>
          <w:lang w:eastAsia="en-GB"/>
        </w:rPr>
      </w:pPr>
      <w:r w:rsidRPr="000E2B0A">
        <w:rPr>
          <w:rFonts w:ascii="Arial" w:eastAsia="Times New Roman" w:hAnsi="Arial" w:cs="Arial"/>
          <w:sz w:val="20"/>
          <w:szCs w:val="20"/>
          <w:lang w:eastAsia="en-GB"/>
        </w:rPr>
        <w:t xml:space="preserve">The high-quality curricular resources are intended to support the development of a child’s musical talents and skills as performer, </w:t>
      </w:r>
      <w:r w:rsidR="00C828D6" w:rsidRPr="000E2B0A">
        <w:rPr>
          <w:rFonts w:ascii="Arial" w:eastAsia="Times New Roman" w:hAnsi="Arial" w:cs="Arial"/>
          <w:sz w:val="20"/>
          <w:szCs w:val="20"/>
          <w:lang w:eastAsia="en-GB"/>
        </w:rPr>
        <w:t>creator,</w:t>
      </w:r>
      <w:r w:rsidRPr="000E2B0A">
        <w:rPr>
          <w:rFonts w:ascii="Arial" w:eastAsia="Times New Roman" w:hAnsi="Arial" w:cs="Arial"/>
          <w:sz w:val="20"/>
          <w:szCs w:val="20"/>
          <w:lang w:eastAsia="en-GB"/>
        </w:rPr>
        <w:t xml:space="preserve"> and listener. This is achieved through the scaffolded learning that groove ‘n’ play classroom programmes provide. </w:t>
      </w:r>
    </w:p>
    <w:p w14:paraId="6DF8281A" w14:textId="77777777" w:rsidR="00F50C7F" w:rsidRDefault="00F50C7F" w:rsidP="00F50C7F">
      <w:pPr>
        <w:ind w:right="183"/>
        <w:jc w:val="both"/>
        <w:rPr>
          <w:rFonts w:ascii="Arial" w:eastAsia="Times New Roman" w:hAnsi="Arial" w:cs="Arial"/>
          <w:kern w:val="36"/>
          <w:sz w:val="22"/>
          <w:szCs w:val="22"/>
          <w:bdr w:val="none" w:sz="0" w:space="0" w:color="auto" w:frame="1"/>
          <w:lang w:eastAsia="en-GB"/>
        </w:rPr>
      </w:pPr>
    </w:p>
    <w:p w14:paraId="284AA888" w14:textId="2F47BBB0" w:rsidR="0058753C" w:rsidRPr="00F50C7F" w:rsidRDefault="0058753C" w:rsidP="00F50C7F">
      <w:pPr>
        <w:ind w:right="183"/>
        <w:jc w:val="both"/>
        <w:rPr>
          <w:rFonts w:ascii="Arial" w:eastAsia="Times New Roman" w:hAnsi="Arial" w:cs="Arial"/>
          <w:sz w:val="22"/>
          <w:szCs w:val="22"/>
          <w:lang w:eastAsia="en-GB"/>
        </w:rPr>
      </w:pPr>
      <w:r w:rsidRPr="00CD2C93">
        <w:rPr>
          <w:rFonts w:ascii="Arial" w:eastAsia="Times New Roman" w:hAnsi="Arial" w:cs="Arial"/>
          <w:kern w:val="36"/>
          <w:sz w:val="22"/>
          <w:szCs w:val="22"/>
          <w:bdr w:val="none" w:sz="0" w:space="0" w:color="auto" w:frame="1"/>
          <w:lang w:eastAsia="en-GB"/>
        </w:rPr>
        <w:t>Children will be able to:</w:t>
      </w:r>
      <w:r w:rsidRPr="00CD2C93">
        <w:rPr>
          <w:rFonts w:ascii="Arial" w:eastAsia="Times New Roman" w:hAnsi="Arial" w:cs="Arial"/>
          <w:b/>
          <w:bCs/>
          <w:kern w:val="36"/>
          <w:sz w:val="22"/>
          <w:szCs w:val="22"/>
          <w:bdr w:val="none" w:sz="0" w:space="0" w:color="auto" w:frame="1"/>
          <w:lang w:eastAsia="en-GB"/>
        </w:rPr>
        <w:t>​</w:t>
      </w:r>
    </w:p>
    <w:p w14:paraId="53302845" w14:textId="77777777" w:rsidR="0058753C" w:rsidRPr="008A2AB6" w:rsidRDefault="0058753C" w:rsidP="003C125B">
      <w:pPr>
        <w:pStyle w:val="ListParagraph"/>
        <w:numPr>
          <w:ilvl w:val="0"/>
          <w:numId w:val="19"/>
        </w:numPr>
        <w:rPr>
          <w:rFonts w:ascii="Arial" w:hAnsi="Arial" w:cs="Arial"/>
          <w:b/>
          <w:bCs/>
          <w:sz w:val="20"/>
          <w:szCs w:val="20"/>
          <w:lang w:eastAsia="en-GB"/>
        </w:rPr>
      </w:pPr>
      <w:r w:rsidRPr="008A2AB6">
        <w:rPr>
          <w:rFonts w:ascii="Arial" w:hAnsi="Arial" w:cs="Arial"/>
          <w:sz w:val="20"/>
          <w:szCs w:val="20"/>
          <w:bdr w:val="none" w:sz="0" w:space="0" w:color="auto" w:frame="1"/>
          <w:lang w:eastAsia="en-GB"/>
        </w:rPr>
        <w:t xml:space="preserve">understand and demonstrate initial instrumental and playing </w:t>
      </w:r>
      <w:proofErr w:type="gramStart"/>
      <w:r w:rsidRPr="008A2AB6">
        <w:rPr>
          <w:rFonts w:ascii="Arial" w:hAnsi="Arial" w:cs="Arial"/>
          <w:sz w:val="20"/>
          <w:szCs w:val="20"/>
          <w:bdr w:val="none" w:sz="0" w:space="0" w:color="auto" w:frame="1"/>
          <w:lang w:eastAsia="en-GB"/>
        </w:rPr>
        <w:t>technique</w:t>
      </w:r>
      <w:proofErr w:type="gramEnd"/>
    </w:p>
    <w:p w14:paraId="7985C81D" w14:textId="77777777" w:rsidR="0058753C" w:rsidRPr="008A2AB6" w:rsidRDefault="0058753C" w:rsidP="003C125B">
      <w:pPr>
        <w:pStyle w:val="ListParagraph"/>
        <w:numPr>
          <w:ilvl w:val="0"/>
          <w:numId w:val="19"/>
        </w:numPr>
        <w:rPr>
          <w:rFonts w:ascii="Arial" w:hAnsi="Arial" w:cs="Arial"/>
          <w:b/>
          <w:bCs/>
          <w:sz w:val="20"/>
          <w:szCs w:val="20"/>
          <w:lang w:eastAsia="en-GB"/>
        </w:rPr>
      </w:pPr>
      <w:r w:rsidRPr="008A2AB6">
        <w:rPr>
          <w:rFonts w:ascii="Arial" w:hAnsi="Arial" w:cs="Arial"/>
          <w:sz w:val="20"/>
          <w:szCs w:val="20"/>
          <w:bdr w:val="none" w:sz="0" w:space="0" w:color="auto" w:frame="1"/>
          <w:lang w:eastAsia="en-GB"/>
        </w:rPr>
        <w:t>sing in a range of musical styles both in unison and parts (sticks &amp; songs, multi-instrumental programmes)</w:t>
      </w:r>
    </w:p>
    <w:p w14:paraId="1C5AF3B4" w14:textId="77777777" w:rsidR="0058753C" w:rsidRPr="008A2AB6" w:rsidRDefault="0058753C" w:rsidP="003C125B">
      <w:pPr>
        <w:pStyle w:val="ListParagraph"/>
        <w:numPr>
          <w:ilvl w:val="0"/>
          <w:numId w:val="19"/>
        </w:numPr>
        <w:rPr>
          <w:rFonts w:ascii="Arial" w:hAnsi="Arial" w:cs="Arial"/>
          <w:b/>
          <w:bCs/>
          <w:sz w:val="20"/>
          <w:szCs w:val="20"/>
          <w:lang w:eastAsia="en-GB"/>
        </w:rPr>
      </w:pPr>
      <w:r w:rsidRPr="008A2AB6">
        <w:rPr>
          <w:rFonts w:ascii="Arial" w:hAnsi="Arial" w:cs="Arial"/>
          <w:sz w:val="20"/>
          <w:szCs w:val="20"/>
          <w:bdr w:val="none" w:sz="0" w:space="0" w:color="auto" w:frame="1"/>
          <w:lang w:eastAsia="en-GB"/>
        </w:rPr>
        <w:t xml:space="preserve">respond to musical directions and notation linking sound and </w:t>
      </w:r>
      <w:proofErr w:type="gramStart"/>
      <w:r w:rsidRPr="008A2AB6">
        <w:rPr>
          <w:rFonts w:ascii="Arial" w:hAnsi="Arial" w:cs="Arial"/>
          <w:sz w:val="20"/>
          <w:szCs w:val="20"/>
          <w:bdr w:val="none" w:sz="0" w:space="0" w:color="auto" w:frame="1"/>
          <w:lang w:eastAsia="en-GB"/>
        </w:rPr>
        <w:t>symbol</w:t>
      </w:r>
      <w:proofErr w:type="gramEnd"/>
    </w:p>
    <w:p w14:paraId="6843FAE8" w14:textId="77777777" w:rsidR="0058753C" w:rsidRPr="008A2AB6" w:rsidRDefault="0058753C" w:rsidP="003C125B">
      <w:pPr>
        <w:pStyle w:val="ListParagraph"/>
        <w:numPr>
          <w:ilvl w:val="0"/>
          <w:numId w:val="19"/>
        </w:numPr>
        <w:rPr>
          <w:rFonts w:ascii="Arial" w:hAnsi="Arial" w:cs="Arial"/>
          <w:b/>
          <w:bCs/>
          <w:sz w:val="20"/>
          <w:szCs w:val="20"/>
          <w:lang w:eastAsia="en-GB"/>
        </w:rPr>
      </w:pPr>
      <w:r w:rsidRPr="008A2AB6">
        <w:rPr>
          <w:rFonts w:ascii="Arial" w:hAnsi="Arial" w:cs="Arial"/>
          <w:sz w:val="20"/>
          <w:szCs w:val="20"/>
          <w:bdr w:val="none" w:sz="0" w:space="0" w:color="auto" w:frame="1"/>
          <w:lang w:eastAsia="en-GB"/>
        </w:rPr>
        <w:t xml:space="preserve">perform as part of a </w:t>
      </w:r>
      <w:proofErr w:type="gramStart"/>
      <w:r w:rsidRPr="008A2AB6">
        <w:rPr>
          <w:rFonts w:ascii="Arial" w:hAnsi="Arial" w:cs="Arial"/>
          <w:sz w:val="20"/>
          <w:szCs w:val="20"/>
          <w:bdr w:val="none" w:sz="0" w:space="0" w:color="auto" w:frame="1"/>
          <w:lang w:eastAsia="en-GB"/>
        </w:rPr>
        <w:t>whole-class</w:t>
      </w:r>
      <w:proofErr w:type="gramEnd"/>
      <w:r w:rsidRPr="008A2AB6">
        <w:rPr>
          <w:rFonts w:ascii="Arial" w:hAnsi="Arial" w:cs="Arial"/>
          <w:sz w:val="20"/>
          <w:szCs w:val="20"/>
          <w:bdr w:val="none" w:sz="0" w:space="0" w:color="auto" w:frame="1"/>
          <w:lang w:eastAsia="en-GB"/>
        </w:rPr>
        <w:t xml:space="preserve"> ensemble</w:t>
      </w:r>
    </w:p>
    <w:p w14:paraId="12FD912B" w14:textId="77777777" w:rsidR="0058753C" w:rsidRPr="00CD2C93" w:rsidRDefault="0058753C" w:rsidP="00645BE7">
      <w:pPr>
        <w:rPr>
          <w:bdr w:val="none" w:sz="0" w:space="0" w:color="auto" w:frame="1"/>
          <w:lang w:eastAsia="en-GB"/>
        </w:rPr>
      </w:pPr>
    </w:p>
    <w:p w14:paraId="24B6CDE7" w14:textId="77777777" w:rsidR="0058753C" w:rsidRPr="00645BE7" w:rsidRDefault="0058753C" w:rsidP="00645BE7">
      <w:pPr>
        <w:ind w:right="183"/>
        <w:jc w:val="both"/>
        <w:rPr>
          <w:rFonts w:ascii="Arial" w:eastAsia="Times New Roman" w:hAnsi="Arial" w:cs="Arial"/>
          <w:kern w:val="36"/>
          <w:sz w:val="22"/>
          <w:szCs w:val="22"/>
          <w:bdr w:val="none" w:sz="0" w:space="0" w:color="auto" w:frame="1"/>
          <w:lang w:eastAsia="en-GB"/>
        </w:rPr>
      </w:pPr>
      <w:bookmarkStart w:id="27" w:name="_Toc95118303"/>
      <w:r w:rsidRPr="00CD2C93">
        <w:rPr>
          <w:rFonts w:ascii="Arial" w:eastAsia="Times New Roman" w:hAnsi="Arial" w:cs="Arial"/>
          <w:kern w:val="36"/>
          <w:sz w:val="22"/>
          <w:szCs w:val="22"/>
          <w:bdr w:val="none" w:sz="0" w:space="0" w:color="auto" w:frame="1"/>
          <w:lang w:eastAsia="en-GB"/>
        </w:rPr>
        <w:t>Children will also:</w:t>
      </w:r>
      <w:r w:rsidRPr="00645BE7">
        <w:rPr>
          <w:rFonts w:ascii="Arial" w:eastAsia="Times New Roman" w:hAnsi="Arial" w:cs="Arial"/>
          <w:kern w:val="36"/>
          <w:sz w:val="22"/>
          <w:szCs w:val="22"/>
          <w:bdr w:val="none" w:sz="0" w:space="0" w:color="auto" w:frame="1"/>
          <w:lang w:eastAsia="en-GB"/>
        </w:rPr>
        <w:t>​</w:t>
      </w:r>
      <w:bookmarkEnd w:id="27"/>
    </w:p>
    <w:p w14:paraId="1405E200" w14:textId="77777777" w:rsidR="0058753C" w:rsidRPr="008A2AB6" w:rsidRDefault="0058753C" w:rsidP="003C125B">
      <w:pPr>
        <w:pStyle w:val="ListParagraph"/>
        <w:numPr>
          <w:ilvl w:val="0"/>
          <w:numId w:val="20"/>
        </w:numPr>
        <w:rPr>
          <w:rFonts w:ascii="Arial" w:hAnsi="Arial" w:cs="Arial"/>
          <w:b/>
          <w:bCs/>
          <w:sz w:val="20"/>
          <w:szCs w:val="20"/>
          <w:lang w:eastAsia="en-GB"/>
        </w:rPr>
      </w:pPr>
      <w:r w:rsidRPr="008A2AB6">
        <w:rPr>
          <w:rFonts w:ascii="Arial" w:hAnsi="Arial" w:cs="Arial"/>
          <w:sz w:val="20"/>
          <w:szCs w:val="20"/>
          <w:bdr w:val="none" w:sz="0" w:space="0" w:color="auto" w:frame="1"/>
          <w:lang w:eastAsia="en-GB"/>
        </w:rPr>
        <w:t xml:space="preserve">develop their ability to work effectively as part of a </w:t>
      </w:r>
      <w:proofErr w:type="gramStart"/>
      <w:r w:rsidRPr="008A2AB6">
        <w:rPr>
          <w:rFonts w:ascii="Arial" w:hAnsi="Arial" w:cs="Arial"/>
          <w:sz w:val="20"/>
          <w:szCs w:val="20"/>
          <w:bdr w:val="none" w:sz="0" w:space="0" w:color="auto" w:frame="1"/>
          <w:lang w:eastAsia="en-GB"/>
        </w:rPr>
        <w:t>team</w:t>
      </w:r>
      <w:proofErr w:type="gramEnd"/>
    </w:p>
    <w:p w14:paraId="40BBCDA0" w14:textId="77777777" w:rsidR="0058753C" w:rsidRPr="008A2AB6" w:rsidRDefault="0058753C" w:rsidP="003C125B">
      <w:pPr>
        <w:pStyle w:val="ListParagraph"/>
        <w:numPr>
          <w:ilvl w:val="0"/>
          <w:numId w:val="20"/>
        </w:numPr>
        <w:rPr>
          <w:rFonts w:ascii="Arial" w:hAnsi="Arial" w:cs="Arial"/>
          <w:b/>
          <w:bCs/>
          <w:sz w:val="20"/>
          <w:szCs w:val="20"/>
          <w:lang w:eastAsia="en-GB"/>
        </w:rPr>
      </w:pPr>
      <w:r w:rsidRPr="008A2AB6">
        <w:rPr>
          <w:rFonts w:ascii="Arial" w:hAnsi="Arial" w:cs="Arial"/>
          <w:sz w:val="20"/>
          <w:szCs w:val="20"/>
          <w:bdr w:val="none" w:sz="0" w:space="0" w:color="auto" w:frame="1"/>
          <w:lang w:eastAsia="en-GB"/>
        </w:rPr>
        <w:t xml:space="preserve">build increased confidence and self-esteem through engagement in varied activities and </w:t>
      </w:r>
      <w:proofErr w:type="gramStart"/>
      <w:r w:rsidRPr="008A2AB6">
        <w:rPr>
          <w:rFonts w:ascii="Arial" w:hAnsi="Arial" w:cs="Arial"/>
          <w:sz w:val="20"/>
          <w:szCs w:val="20"/>
          <w:bdr w:val="none" w:sz="0" w:space="0" w:color="auto" w:frame="1"/>
          <w:lang w:eastAsia="en-GB"/>
        </w:rPr>
        <w:t>performance</w:t>
      </w:r>
      <w:proofErr w:type="gramEnd"/>
    </w:p>
    <w:p w14:paraId="53193E95" w14:textId="77777777" w:rsidR="00082110" w:rsidRPr="00082110" w:rsidRDefault="0058753C" w:rsidP="003C125B">
      <w:pPr>
        <w:pStyle w:val="ListParagraph"/>
        <w:numPr>
          <w:ilvl w:val="0"/>
          <w:numId w:val="20"/>
        </w:numPr>
        <w:rPr>
          <w:rFonts w:ascii="Arial" w:hAnsi="Arial" w:cs="Arial"/>
          <w:b/>
          <w:bCs/>
          <w:sz w:val="20"/>
          <w:szCs w:val="20"/>
          <w:lang w:eastAsia="en-GB"/>
        </w:rPr>
      </w:pPr>
      <w:r w:rsidRPr="008A2AB6">
        <w:rPr>
          <w:rFonts w:ascii="Arial" w:hAnsi="Arial" w:cs="Arial"/>
          <w:sz w:val="20"/>
          <w:szCs w:val="20"/>
          <w:bdr w:val="none" w:sz="0" w:space="0" w:color="auto" w:frame="1"/>
          <w:lang w:eastAsia="en-GB"/>
        </w:rPr>
        <w:t xml:space="preserve">gain experience in how to attain high standards of performance and an improved understanding of the process and the work that is necessary in order to achieve </w:t>
      </w:r>
      <w:proofErr w:type="gramStart"/>
      <w:r w:rsidRPr="008A2AB6">
        <w:rPr>
          <w:rFonts w:ascii="Arial" w:hAnsi="Arial" w:cs="Arial"/>
          <w:sz w:val="20"/>
          <w:szCs w:val="20"/>
          <w:bdr w:val="none" w:sz="0" w:space="0" w:color="auto" w:frame="1"/>
          <w:lang w:eastAsia="en-GB"/>
        </w:rPr>
        <w:t>this</w:t>
      </w:r>
      <w:proofErr w:type="gramEnd"/>
    </w:p>
    <w:p w14:paraId="5C8EC771" w14:textId="6B33B483" w:rsidR="0058753C" w:rsidRPr="00082110" w:rsidRDefault="00082110" w:rsidP="003C125B">
      <w:pPr>
        <w:pStyle w:val="ListParagraph"/>
        <w:numPr>
          <w:ilvl w:val="0"/>
          <w:numId w:val="20"/>
        </w:numPr>
        <w:rPr>
          <w:rFonts w:ascii="Arial" w:hAnsi="Arial" w:cs="Arial"/>
          <w:sz w:val="20"/>
          <w:szCs w:val="20"/>
          <w:bdr w:val="none" w:sz="0" w:space="0" w:color="auto" w:frame="1"/>
          <w:lang w:eastAsia="en-GB"/>
        </w:rPr>
      </w:pPr>
      <w:r>
        <w:rPr>
          <w:rFonts w:ascii="Arial" w:hAnsi="Arial" w:cs="Arial"/>
          <w:sz w:val="20"/>
          <w:szCs w:val="20"/>
          <w:bdr w:val="none" w:sz="0" w:space="0" w:color="auto" w:frame="1"/>
          <w:lang w:eastAsia="en-GB"/>
        </w:rPr>
        <w:t>t</w:t>
      </w:r>
      <w:r w:rsidR="0058753C" w:rsidRPr="00082110">
        <w:rPr>
          <w:rFonts w:ascii="Arial" w:hAnsi="Arial" w:cs="Arial"/>
          <w:sz w:val="20"/>
          <w:szCs w:val="20"/>
          <w:bdr w:val="none" w:sz="0" w:space="0" w:color="auto" w:frame="1"/>
          <w:lang w:eastAsia="en-GB"/>
        </w:rPr>
        <w:t>hrough self-evaluation, analysis and increased musical understanding</w:t>
      </w:r>
      <w:r>
        <w:rPr>
          <w:rFonts w:ascii="Arial" w:hAnsi="Arial" w:cs="Arial"/>
          <w:sz w:val="20"/>
          <w:szCs w:val="20"/>
          <w:bdr w:val="none" w:sz="0" w:space="0" w:color="auto" w:frame="1"/>
          <w:lang w:eastAsia="en-GB"/>
        </w:rPr>
        <w:t xml:space="preserve"> </w:t>
      </w:r>
      <w:r w:rsidR="0058753C" w:rsidRPr="00082110">
        <w:rPr>
          <w:rFonts w:ascii="Arial" w:hAnsi="Arial" w:cs="Arial"/>
          <w:sz w:val="20"/>
          <w:szCs w:val="20"/>
          <w:bdr w:val="none" w:sz="0" w:space="0" w:color="auto" w:frame="1"/>
          <w:lang w:eastAsia="en-GB"/>
        </w:rPr>
        <w:t xml:space="preserve">reach the attainable and challenging </w:t>
      </w:r>
      <w:proofErr w:type="gramStart"/>
      <w:r w:rsidR="0058753C" w:rsidRPr="00082110">
        <w:rPr>
          <w:rFonts w:ascii="Arial" w:hAnsi="Arial" w:cs="Arial"/>
          <w:sz w:val="20"/>
          <w:szCs w:val="20"/>
          <w:bdr w:val="none" w:sz="0" w:space="0" w:color="auto" w:frame="1"/>
          <w:lang w:eastAsia="en-GB"/>
        </w:rPr>
        <w:t>goals</w:t>
      </w:r>
      <w:proofErr w:type="gramEnd"/>
      <w:r w:rsidR="0058753C" w:rsidRPr="00082110">
        <w:rPr>
          <w:rFonts w:ascii="Arial" w:hAnsi="Arial" w:cs="Arial"/>
          <w:sz w:val="20"/>
          <w:szCs w:val="20"/>
          <w:bdr w:val="none" w:sz="0" w:space="0" w:color="auto" w:frame="1"/>
          <w:lang w:eastAsia="en-GB"/>
        </w:rPr>
        <w:t xml:space="preserve"> </w:t>
      </w:r>
    </w:p>
    <w:p w14:paraId="42E2DBD3" w14:textId="77777777" w:rsidR="00082110" w:rsidRPr="00082110" w:rsidRDefault="00082110" w:rsidP="0058753C">
      <w:pPr>
        <w:ind w:right="183"/>
        <w:jc w:val="both"/>
        <w:rPr>
          <w:rFonts w:ascii="Arial" w:eastAsia="Times New Roman" w:hAnsi="Arial" w:cs="Arial"/>
          <w:i/>
          <w:iCs/>
          <w:sz w:val="22"/>
          <w:szCs w:val="22"/>
          <w:lang w:eastAsia="en-GB"/>
        </w:rPr>
      </w:pPr>
    </w:p>
    <w:p w14:paraId="02F4F3AA" w14:textId="77777777" w:rsidR="00082110" w:rsidRPr="00082110" w:rsidRDefault="00082110" w:rsidP="00082110">
      <w:pPr>
        <w:ind w:right="183"/>
        <w:jc w:val="both"/>
        <w:rPr>
          <w:rFonts w:ascii="Arial" w:eastAsia="Times New Roman" w:hAnsi="Arial" w:cs="Arial"/>
          <w:kern w:val="36"/>
          <w:sz w:val="22"/>
          <w:szCs w:val="22"/>
          <w:bdr w:val="none" w:sz="0" w:space="0" w:color="auto" w:frame="1"/>
          <w:lang w:eastAsia="en-GB"/>
        </w:rPr>
      </w:pPr>
      <w:proofErr w:type="gramStart"/>
      <w:r w:rsidRPr="00082110">
        <w:rPr>
          <w:rFonts w:ascii="Arial" w:eastAsia="Times New Roman" w:hAnsi="Arial" w:cs="Arial"/>
          <w:i/>
          <w:iCs/>
          <w:kern w:val="36"/>
          <w:sz w:val="22"/>
          <w:szCs w:val="22"/>
          <w:bdr w:val="none" w:sz="0" w:space="0" w:color="auto" w:frame="1"/>
          <w:lang w:eastAsia="en-GB"/>
        </w:rPr>
        <w:t>groove‘</w:t>
      </w:r>
      <w:proofErr w:type="gramEnd"/>
      <w:r w:rsidRPr="00082110">
        <w:rPr>
          <w:rFonts w:ascii="Arial" w:eastAsia="Times New Roman" w:hAnsi="Arial" w:cs="Arial"/>
          <w:i/>
          <w:iCs/>
          <w:kern w:val="36"/>
          <w:sz w:val="22"/>
          <w:szCs w:val="22"/>
          <w:bdr w:val="none" w:sz="0" w:space="0" w:color="auto" w:frame="1"/>
          <w:lang w:eastAsia="en-GB"/>
        </w:rPr>
        <w:t>n’play</w:t>
      </w:r>
      <w:r w:rsidRPr="00082110">
        <w:rPr>
          <w:rFonts w:ascii="Arial" w:eastAsia="Times New Roman" w:hAnsi="Arial" w:cs="Arial"/>
          <w:kern w:val="36"/>
          <w:sz w:val="22"/>
          <w:szCs w:val="22"/>
          <w:bdr w:val="none" w:sz="0" w:space="0" w:color="auto" w:frame="1"/>
          <w:lang w:eastAsia="en-GB"/>
        </w:rPr>
        <w:t xml:space="preserve"> Annual Licences include:</w:t>
      </w:r>
    </w:p>
    <w:p w14:paraId="0A3470A4" w14:textId="77777777" w:rsidR="00082110" w:rsidRPr="00082110" w:rsidRDefault="00082110" w:rsidP="003C125B">
      <w:pPr>
        <w:pStyle w:val="ListParagraph"/>
        <w:numPr>
          <w:ilvl w:val="0"/>
          <w:numId w:val="20"/>
        </w:numPr>
        <w:rPr>
          <w:rFonts w:ascii="Arial" w:hAnsi="Arial" w:cs="Arial"/>
          <w:sz w:val="20"/>
          <w:szCs w:val="20"/>
          <w:bdr w:val="none" w:sz="0" w:space="0" w:color="auto" w:frame="1"/>
          <w:lang w:eastAsia="en-GB"/>
        </w:rPr>
      </w:pPr>
      <w:r w:rsidRPr="00082110">
        <w:rPr>
          <w:rFonts w:ascii="Arial" w:hAnsi="Arial" w:cs="Arial"/>
          <w:sz w:val="20"/>
          <w:szCs w:val="20"/>
          <w:bdr w:val="none" w:sz="0" w:space="0" w:color="auto" w:frame="1"/>
          <w:lang w:eastAsia="en-GB"/>
        </w:rPr>
        <w:t xml:space="preserve">access to programme via </w:t>
      </w:r>
      <w:proofErr w:type="spellStart"/>
      <w:r w:rsidRPr="00082110">
        <w:rPr>
          <w:rFonts w:ascii="Arial" w:hAnsi="Arial" w:cs="Arial"/>
          <w:sz w:val="20"/>
          <w:szCs w:val="20"/>
          <w:bdr w:val="none" w:sz="0" w:space="0" w:color="auto" w:frame="1"/>
          <w:lang w:eastAsia="en-GB"/>
        </w:rPr>
        <w:t>GnP’s</w:t>
      </w:r>
      <w:proofErr w:type="spellEnd"/>
      <w:r w:rsidRPr="00082110">
        <w:rPr>
          <w:rFonts w:ascii="Arial" w:hAnsi="Arial" w:cs="Arial"/>
          <w:sz w:val="20"/>
          <w:szCs w:val="20"/>
          <w:bdr w:val="none" w:sz="0" w:space="0" w:color="auto" w:frame="1"/>
          <w:lang w:eastAsia="en-GB"/>
        </w:rPr>
        <w:t xml:space="preserve"> </w:t>
      </w:r>
      <w:proofErr w:type="spellStart"/>
      <w:r w:rsidRPr="00082110">
        <w:rPr>
          <w:rFonts w:ascii="Arial" w:hAnsi="Arial" w:cs="Arial"/>
          <w:sz w:val="20"/>
          <w:szCs w:val="20"/>
          <w:bdr w:val="none" w:sz="0" w:space="0" w:color="auto" w:frame="1"/>
          <w:lang w:eastAsia="en-GB"/>
        </w:rPr>
        <w:t>groove@school</w:t>
      </w:r>
      <w:proofErr w:type="spellEnd"/>
      <w:r w:rsidRPr="00082110">
        <w:rPr>
          <w:rFonts w:ascii="Arial" w:hAnsi="Arial" w:cs="Arial"/>
          <w:sz w:val="20"/>
          <w:szCs w:val="20"/>
          <w:bdr w:val="none" w:sz="0" w:space="0" w:color="auto" w:frame="1"/>
          <w:lang w:eastAsia="en-GB"/>
        </w:rPr>
        <w:t xml:space="preserve"> online digital platform</w:t>
      </w:r>
    </w:p>
    <w:p w14:paraId="18D1F9AE" w14:textId="13F12410" w:rsidR="00082110" w:rsidRPr="00082110" w:rsidRDefault="00082110" w:rsidP="003C125B">
      <w:pPr>
        <w:pStyle w:val="ListParagraph"/>
        <w:numPr>
          <w:ilvl w:val="0"/>
          <w:numId w:val="20"/>
        </w:numPr>
        <w:rPr>
          <w:rFonts w:ascii="Arial" w:hAnsi="Arial" w:cs="Arial"/>
          <w:sz w:val="20"/>
          <w:szCs w:val="20"/>
          <w:bdr w:val="none" w:sz="0" w:space="0" w:color="auto" w:frame="1"/>
          <w:lang w:eastAsia="en-GB"/>
        </w:rPr>
      </w:pPr>
      <w:r w:rsidRPr="00082110">
        <w:rPr>
          <w:rFonts w:ascii="Arial" w:hAnsi="Arial" w:cs="Arial"/>
          <w:sz w:val="20"/>
          <w:szCs w:val="20"/>
          <w:bdr w:val="none" w:sz="0" w:space="0" w:color="auto" w:frame="1"/>
          <w:lang w:eastAsia="en-GB"/>
        </w:rPr>
        <w:t xml:space="preserve">teacher’s </w:t>
      </w:r>
      <w:r w:rsidR="006A3A63" w:rsidRPr="00082110">
        <w:rPr>
          <w:rFonts w:ascii="Arial" w:hAnsi="Arial" w:cs="Arial"/>
          <w:sz w:val="20"/>
          <w:szCs w:val="20"/>
          <w:bdr w:val="none" w:sz="0" w:space="0" w:color="auto" w:frame="1"/>
          <w:lang w:eastAsia="en-GB"/>
        </w:rPr>
        <w:t>eBook</w:t>
      </w:r>
      <w:r w:rsidRPr="00082110">
        <w:rPr>
          <w:rFonts w:ascii="Arial" w:hAnsi="Arial" w:cs="Arial"/>
          <w:sz w:val="20"/>
          <w:szCs w:val="20"/>
          <w:bdr w:val="none" w:sz="0" w:space="0" w:color="auto" w:frame="1"/>
          <w:lang w:eastAsia="en-GB"/>
        </w:rPr>
        <w:t xml:space="preserve"> with session plans, teaching notes, scheme of work and sheet music </w:t>
      </w:r>
    </w:p>
    <w:p w14:paraId="4A64583A" w14:textId="77777777" w:rsidR="00082110" w:rsidRPr="00082110" w:rsidRDefault="00082110" w:rsidP="003C125B">
      <w:pPr>
        <w:pStyle w:val="ListParagraph"/>
        <w:numPr>
          <w:ilvl w:val="0"/>
          <w:numId w:val="20"/>
        </w:numPr>
        <w:rPr>
          <w:rFonts w:ascii="Arial" w:hAnsi="Arial" w:cs="Arial"/>
          <w:sz w:val="20"/>
          <w:szCs w:val="20"/>
          <w:bdr w:val="none" w:sz="0" w:space="0" w:color="auto" w:frame="1"/>
          <w:lang w:eastAsia="en-GB"/>
        </w:rPr>
      </w:pPr>
      <w:r w:rsidRPr="00082110">
        <w:rPr>
          <w:rFonts w:ascii="Arial" w:hAnsi="Arial" w:cs="Arial"/>
          <w:sz w:val="20"/>
          <w:szCs w:val="20"/>
          <w:bdr w:val="none" w:sz="0" w:space="0" w:color="auto" w:frame="1"/>
          <w:lang w:eastAsia="en-GB"/>
        </w:rPr>
        <w:t xml:space="preserve">animated content for classroom delivery  </w:t>
      </w:r>
    </w:p>
    <w:p w14:paraId="0699735E" w14:textId="38E2C52D" w:rsidR="00082110" w:rsidRPr="00082110" w:rsidRDefault="00082110" w:rsidP="003C125B">
      <w:pPr>
        <w:pStyle w:val="ListParagraph"/>
        <w:numPr>
          <w:ilvl w:val="0"/>
          <w:numId w:val="20"/>
        </w:numPr>
        <w:rPr>
          <w:rFonts w:ascii="Arial" w:eastAsia="Times New Roman" w:hAnsi="Arial" w:cs="Arial"/>
          <w:kern w:val="36"/>
          <w:sz w:val="22"/>
          <w:szCs w:val="22"/>
          <w:bdr w:val="none" w:sz="0" w:space="0" w:color="auto" w:frame="1"/>
          <w:lang w:eastAsia="en-GB"/>
        </w:rPr>
      </w:pPr>
      <w:r w:rsidRPr="00082110">
        <w:rPr>
          <w:rFonts w:ascii="Arial" w:hAnsi="Arial" w:cs="Arial"/>
          <w:sz w:val="20"/>
          <w:szCs w:val="20"/>
          <w:bdr w:val="none" w:sz="0" w:space="0" w:color="auto" w:frame="1"/>
          <w:lang w:eastAsia="en-GB"/>
        </w:rPr>
        <w:t xml:space="preserve">access to </w:t>
      </w:r>
      <w:proofErr w:type="gramStart"/>
      <w:r w:rsidRPr="00082110">
        <w:rPr>
          <w:rFonts w:ascii="Arial" w:hAnsi="Arial" w:cs="Arial"/>
          <w:sz w:val="20"/>
          <w:szCs w:val="20"/>
          <w:bdr w:val="none" w:sz="0" w:space="0" w:color="auto" w:frame="1"/>
          <w:lang w:eastAsia="en-GB"/>
        </w:rPr>
        <w:t>groove‘</w:t>
      </w:r>
      <w:proofErr w:type="gramEnd"/>
      <w:r w:rsidRPr="00082110">
        <w:rPr>
          <w:rFonts w:ascii="Arial" w:hAnsi="Arial" w:cs="Arial"/>
          <w:sz w:val="20"/>
          <w:szCs w:val="20"/>
          <w:bdr w:val="none" w:sz="0" w:space="0" w:color="auto" w:frame="1"/>
          <w:lang w:eastAsia="en-GB"/>
        </w:rPr>
        <w:t>n’play planning and progression curriculum support materials</w:t>
      </w:r>
      <w:r>
        <w:rPr>
          <w:rFonts w:ascii="Arial" w:eastAsia="Times New Roman" w:hAnsi="Arial" w:cs="Arial"/>
          <w:sz w:val="20"/>
          <w:szCs w:val="20"/>
          <w:lang w:eastAsia="en-GB"/>
        </w:rPr>
        <w:br/>
      </w:r>
    </w:p>
    <w:p w14:paraId="47EB811D" w14:textId="6A39047F" w:rsidR="00082110" w:rsidRPr="00082110" w:rsidRDefault="00082110" w:rsidP="00082110">
      <w:pPr>
        <w:spacing w:line="276" w:lineRule="auto"/>
        <w:textAlignment w:val="baseline"/>
        <w:outlineLvl w:val="0"/>
        <w:rPr>
          <w:rFonts w:ascii="Arial" w:eastAsia="Times New Roman" w:hAnsi="Arial" w:cs="Arial"/>
          <w:kern w:val="36"/>
          <w:sz w:val="20"/>
          <w:szCs w:val="20"/>
          <w:bdr w:val="none" w:sz="0" w:space="0" w:color="auto" w:frame="1"/>
          <w:lang w:eastAsia="en-GB"/>
        </w:rPr>
      </w:pPr>
      <w:bookmarkStart w:id="28" w:name="_Toc158306191"/>
      <w:r w:rsidRPr="00082110">
        <w:rPr>
          <w:rFonts w:ascii="Arial" w:hAnsi="Arial" w:cs="Arial"/>
          <w:sz w:val="20"/>
          <w:szCs w:val="20"/>
          <w:bdr w:val="none" w:sz="0" w:space="0" w:color="auto" w:frame="1"/>
          <w:lang w:eastAsia="en-GB"/>
        </w:rPr>
        <w:t>To see how groove</w:t>
      </w:r>
      <w:r w:rsidR="006A3A63">
        <w:rPr>
          <w:rFonts w:ascii="Arial" w:hAnsi="Arial" w:cs="Arial"/>
          <w:sz w:val="20"/>
          <w:szCs w:val="20"/>
          <w:bdr w:val="none" w:sz="0" w:space="0" w:color="auto" w:frame="1"/>
          <w:lang w:eastAsia="en-GB"/>
        </w:rPr>
        <w:t>’</w:t>
      </w:r>
      <w:r w:rsidRPr="00082110">
        <w:rPr>
          <w:rFonts w:ascii="Arial" w:hAnsi="Arial" w:cs="Arial"/>
          <w:sz w:val="20"/>
          <w:szCs w:val="20"/>
          <w:bdr w:val="none" w:sz="0" w:space="0" w:color="auto" w:frame="1"/>
          <w:lang w:eastAsia="en-GB"/>
        </w:rPr>
        <w:t>n</w:t>
      </w:r>
      <w:r w:rsidR="006A3A63">
        <w:rPr>
          <w:rFonts w:ascii="Arial" w:hAnsi="Arial" w:cs="Arial"/>
          <w:sz w:val="20"/>
          <w:szCs w:val="20"/>
          <w:bdr w:val="none" w:sz="0" w:space="0" w:color="auto" w:frame="1"/>
          <w:lang w:eastAsia="en-GB"/>
        </w:rPr>
        <w:t>’</w:t>
      </w:r>
      <w:r w:rsidRPr="00082110">
        <w:rPr>
          <w:rFonts w:ascii="Arial" w:hAnsi="Arial" w:cs="Arial"/>
          <w:sz w:val="20"/>
          <w:szCs w:val="20"/>
          <w:bdr w:val="none" w:sz="0" w:space="0" w:color="auto" w:frame="1"/>
          <w:lang w:eastAsia="en-GB"/>
        </w:rPr>
        <w:t xml:space="preserve">play relates to the National Curriculum, </w:t>
      </w:r>
      <w:proofErr w:type="gramStart"/>
      <w:r w:rsidRPr="00082110">
        <w:rPr>
          <w:rFonts w:ascii="Arial" w:hAnsi="Arial" w:cs="Arial"/>
          <w:sz w:val="20"/>
          <w:szCs w:val="20"/>
          <w:bdr w:val="none" w:sz="0" w:space="0" w:color="auto" w:frame="1"/>
          <w:lang w:eastAsia="en-GB"/>
        </w:rPr>
        <w:t>Music</w:t>
      </w:r>
      <w:proofErr w:type="gramEnd"/>
      <w:r w:rsidRPr="00082110">
        <w:rPr>
          <w:rFonts w:ascii="Arial" w:hAnsi="Arial" w:cs="Arial"/>
          <w:sz w:val="20"/>
          <w:szCs w:val="20"/>
          <w:bdr w:val="none" w:sz="0" w:space="0" w:color="auto" w:frame="1"/>
          <w:lang w:eastAsia="en-GB"/>
        </w:rPr>
        <w:t xml:space="preserve"> and The National Plan for</w:t>
      </w:r>
      <w:r w:rsidRPr="00082110">
        <w:rPr>
          <w:rFonts w:ascii="Arial" w:eastAsia="Times New Roman" w:hAnsi="Arial" w:cs="Arial"/>
          <w:sz w:val="20"/>
          <w:szCs w:val="20"/>
          <w:lang w:eastAsia="en-GB"/>
        </w:rPr>
        <w:t xml:space="preserve"> Music </w:t>
      </w:r>
      <w:hyperlink r:id="rId18" w:anchor="gnp-supporting-docs" w:history="1">
        <w:r w:rsidRPr="00082110">
          <w:rPr>
            <w:rStyle w:val="Hyperlink"/>
            <w:rFonts w:ascii="Arial" w:eastAsia="Times New Roman" w:hAnsi="Arial" w:cs="Arial"/>
            <w:sz w:val="20"/>
            <w:szCs w:val="20"/>
            <w:lang w:eastAsia="en-GB"/>
          </w:rPr>
          <w:t>Click here</w:t>
        </w:r>
        <w:bookmarkEnd w:id="28"/>
      </w:hyperlink>
      <w:r w:rsidRPr="00082110">
        <w:rPr>
          <w:rFonts w:ascii="Arial" w:eastAsia="Times New Roman" w:hAnsi="Arial" w:cs="Arial"/>
          <w:sz w:val="20"/>
          <w:szCs w:val="20"/>
          <w:lang w:eastAsia="en-GB"/>
        </w:rPr>
        <w:t xml:space="preserve"> </w:t>
      </w:r>
    </w:p>
    <w:p w14:paraId="15091BFF" w14:textId="7F1EE57F" w:rsidR="0058753C" w:rsidRPr="00CD2C93" w:rsidRDefault="00F9627C" w:rsidP="0058753C">
      <w:pPr>
        <w:textAlignment w:val="baseline"/>
        <w:outlineLvl w:val="0"/>
        <w:rPr>
          <w:rFonts w:ascii="Tahoma" w:eastAsia="Times New Roman" w:hAnsi="Tahoma" w:cs="Tahoma"/>
          <w:kern w:val="36"/>
          <w:sz w:val="18"/>
          <w:szCs w:val="18"/>
          <w:bdr w:val="none" w:sz="0" w:space="0" w:color="auto" w:frame="1"/>
          <w:lang w:eastAsia="en-GB"/>
        </w:rPr>
      </w:pPr>
      <w:bookmarkStart w:id="29" w:name="_Toc95118304"/>
      <w:bookmarkStart w:id="30" w:name="_Toc126573364"/>
      <w:bookmarkStart w:id="31" w:name="_Toc126583285"/>
      <w:bookmarkStart w:id="32" w:name="_Toc158306192"/>
      <w:r w:rsidRPr="00CD2C93">
        <w:rPr>
          <w:rFonts w:ascii="Tahoma" w:eastAsia="Times New Roman" w:hAnsi="Tahoma" w:cs="Tahoma"/>
          <w:noProof/>
          <w:sz w:val="18"/>
          <w:szCs w:val="18"/>
          <w:lang w:eastAsia="en-GB"/>
        </w:rPr>
        <w:drawing>
          <wp:anchor distT="0" distB="0" distL="114300" distR="114300" simplePos="0" relativeHeight="251658241" behindDoc="1" locked="0" layoutInCell="1" allowOverlap="1" wp14:anchorId="57B7840E" wp14:editId="13DE1F84">
            <wp:simplePos x="0" y="0"/>
            <wp:positionH relativeFrom="column">
              <wp:posOffset>1432560</wp:posOffset>
            </wp:positionH>
            <wp:positionV relativeFrom="paragraph">
              <wp:posOffset>108008</wp:posOffset>
            </wp:positionV>
            <wp:extent cx="1766454" cy="328399"/>
            <wp:effectExtent l="0" t="0" r="0" b="0"/>
            <wp:wrapNone/>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9" cstate="print">
                      <a:clrChange>
                        <a:clrFrom>
                          <a:srgbClr val="FFFFFF">
                            <a:alpha val="0"/>
                          </a:srgbClr>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66454" cy="328399"/>
                    </a:xfrm>
                    <a:prstGeom prst="rect">
                      <a:avLst/>
                    </a:prstGeom>
                  </pic:spPr>
                </pic:pic>
              </a:graphicData>
            </a:graphic>
            <wp14:sizeRelH relativeFrom="page">
              <wp14:pctWidth>0</wp14:pctWidth>
            </wp14:sizeRelH>
            <wp14:sizeRelV relativeFrom="page">
              <wp14:pctHeight>0</wp14:pctHeight>
            </wp14:sizeRelV>
          </wp:anchor>
        </w:drawing>
      </w:r>
      <w:bookmarkEnd w:id="29"/>
      <w:bookmarkEnd w:id="30"/>
      <w:bookmarkEnd w:id="31"/>
      <w:bookmarkEnd w:id="32"/>
    </w:p>
    <w:p w14:paraId="1983BFA2" w14:textId="5E2CFE26" w:rsidR="0058753C" w:rsidRPr="002B5F00" w:rsidRDefault="0058753C" w:rsidP="002B5F00">
      <w:pPr>
        <w:pStyle w:val="Heading1"/>
        <w:spacing w:before="0"/>
        <w:rPr>
          <w:rFonts w:ascii="Tahoma" w:hAnsi="Tahoma" w:cs="Tahoma"/>
          <w:b/>
          <w:color w:val="7030A0"/>
        </w:rPr>
      </w:pPr>
      <w:bookmarkStart w:id="33" w:name="_Tell_me_about"/>
      <w:bookmarkStart w:id="34" w:name="_Toc158306193"/>
      <w:bookmarkStart w:id="35" w:name="_Toc1625633099"/>
      <w:bookmarkEnd w:id="33"/>
      <w:r w:rsidRPr="002B5F00">
        <w:rPr>
          <w:rFonts w:ascii="Tahoma" w:hAnsi="Tahoma" w:cs="Tahoma"/>
          <w:b/>
          <w:color w:val="7030A0"/>
        </w:rPr>
        <w:t xml:space="preserve">Tell me </w:t>
      </w:r>
      <w:proofErr w:type="gramStart"/>
      <w:r w:rsidRPr="002B5F00">
        <w:rPr>
          <w:rFonts w:ascii="Tahoma" w:hAnsi="Tahoma" w:cs="Tahoma"/>
          <w:b/>
          <w:color w:val="7030A0"/>
        </w:rPr>
        <w:t>about</w:t>
      </w:r>
      <w:bookmarkEnd w:id="34"/>
      <w:proofErr w:type="gramEnd"/>
      <w:r w:rsidRPr="002B5F00">
        <w:rPr>
          <w:rFonts w:ascii="Tahoma" w:hAnsi="Tahoma" w:cs="Tahoma"/>
          <w:b/>
          <w:color w:val="7030A0"/>
        </w:rPr>
        <w:t xml:space="preserve"> </w:t>
      </w:r>
      <w:bookmarkEnd w:id="35"/>
    </w:p>
    <w:p w14:paraId="6E5B73F4" w14:textId="77777777" w:rsidR="0058753C" w:rsidRPr="00CD2C93" w:rsidRDefault="0058753C" w:rsidP="0058753C">
      <w:pPr>
        <w:textAlignment w:val="baseline"/>
        <w:outlineLvl w:val="0"/>
        <w:rPr>
          <w:rFonts w:ascii="Tahoma" w:eastAsia="Times New Roman" w:hAnsi="Tahoma" w:cs="Tahoma"/>
          <w:b/>
          <w:bCs/>
          <w:color w:val="7030A0"/>
          <w:kern w:val="36"/>
          <w:sz w:val="11"/>
          <w:szCs w:val="11"/>
          <w:bdr w:val="none" w:sz="0" w:space="0" w:color="auto" w:frame="1"/>
          <w:lang w:eastAsia="en-GB"/>
        </w:rPr>
      </w:pPr>
    </w:p>
    <w:p w14:paraId="1F224B7B" w14:textId="79686FA6" w:rsidR="0058753C" w:rsidRPr="000E2B0A" w:rsidRDefault="0058753C" w:rsidP="000E2B0A">
      <w:pPr>
        <w:rPr>
          <w:rFonts w:ascii="Arial" w:hAnsi="Arial" w:cs="Arial"/>
          <w:sz w:val="20"/>
          <w:szCs w:val="20"/>
          <w:lang w:eastAsia="en-GB"/>
        </w:rPr>
      </w:pPr>
      <w:bookmarkStart w:id="36" w:name="_Toc95118306"/>
      <w:proofErr w:type="spellStart"/>
      <w:r w:rsidRPr="000E2B0A">
        <w:rPr>
          <w:rFonts w:ascii="Arial" w:hAnsi="Arial" w:cs="Arial"/>
          <w:b/>
          <w:bCs/>
          <w:color w:val="000000" w:themeColor="text1"/>
          <w:sz w:val="20"/>
          <w:szCs w:val="20"/>
          <w:lang w:eastAsia="en-GB"/>
        </w:rPr>
        <w:t>groove@home</w:t>
      </w:r>
      <w:proofErr w:type="spellEnd"/>
      <w:r w:rsidRPr="000E2B0A">
        <w:rPr>
          <w:rFonts w:ascii="Arial" w:hAnsi="Arial" w:cs="Arial"/>
          <w:b/>
          <w:bCs/>
          <w:color w:val="000000" w:themeColor="text1"/>
          <w:sz w:val="20"/>
          <w:szCs w:val="20"/>
          <w:lang w:eastAsia="en-GB"/>
        </w:rPr>
        <w:t xml:space="preserve"> provides additional resources</w:t>
      </w:r>
      <w:r w:rsidRPr="000E2B0A">
        <w:rPr>
          <w:rFonts w:ascii="Arial" w:hAnsi="Arial" w:cs="Arial"/>
          <w:color w:val="000000" w:themeColor="text1"/>
          <w:sz w:val="20"/>
          <w:szCs w:val="20"/>
          <w:lang w:eastAsia="en-GB"/>
        </w:rPr>
        <w:t xml:space="preserve"> </w:t>
      </w:r>
      <w:r w:rsidRPr="000E2B0A">
        <w:rPr>
          <w:rFonts w:ascii="Arial" w:hAnsi="Arial" w:cs="Arial"/>
          <w:sz w:val="20"/>
          <w:szCs w:val="20"/>
          <w:lang w:eastAsia="en-GB"/>
        </w:rPr>
        <w:t xml:space="preserve">to support a child’s learning beyond the </w:t>
      </w:r>
      <w:proofErr w:type="gramStart"/>
      <w:r w:rsidRPr="000E2B0A">
        <w:rPr>
          <w:rFonts w:ascii="Arial" w:hAnsi="Arial" w:cs="Arial"/>
          <w:sz w:val="20"/>
          <w:szCs w:val="20"/>
          <w:lang w:eastAsia="en-GB"/>
        </w:rPr>
        <w:t>groove‘</w:t>
      </w:r>
      <w:proofErr w:type="gramEnd"/>
      <w:r w:rsidRPr="000E2B0A">
        <w:rPr>
          <w:rFonts w:ascii="Arial" w:hAnsi="Arial" w:cs="Arial"/>
          <w:sz w:val="20"/>
          <w:szCs w:val="20"/>
          <w:lang w:eastAsia="en-GB"/>
        </w:rPr>
        <w:t>n’play classroom in order to support individual independent practice</w:t>
      </w:r>
      <w:r w:rsidR="000E2B0A" w:rsidRPr="000E2B0A">
        <w:rPr>
          <w:rFonts w:ascii="Arial" w:hAnsi="Arial" w:cs="Arial"/>
          <w:sz w:val="20"/>
          <w:szCs w:val="20"/>
          <w:lang w:eastAsia="en-GB"/>
        </w:rPr>
        <w:t>.</w:t>
      </w:r>
      <w:r w:rsidRPr="000E2B0A">
        <w:rPr>
          <w:rFonts w:ascii="Arial" w:hAnsi="Arial" w:cs="Arial"/>
          <w:sz w:val="20"/>
          <w:szCs w:val="20"/>
          <w:lang w:eastAsia="en-GB"/>
        </w:rPr>
        <w:t xml:space="preserve"> </w:t>
      </w:r>
      <w:r w:rsidR="000E2B0A" w:rsidRPr="000E2B0A">
        <w:rPr>
          <w:rFonts w:ascii="Arial" w:hAnsi="Arial" w:cs="Arial"/>
          <w:sz w:val="20"/>
          <w:szCs w:val="20"/>
          <w:lang w:eastAsia="en-GB"/>
        </w:rPr>
        <w:t>This will result</w:t>
      </w:r>
      <w:r w:rsidRPr="000E2B0A">
        <w:rPr>
          <w:rFonts w:ascii="Arial" w:hAnsi="Arial" w:cs="Arial"/>
          <w:sz w:val="20"/>
          <w:szCs w:val="20"/>
          <w:lang w:eastAsia="en-GB"/>
        </w:rPr>
        <w:t xml:space="preserve"> in further raising music standards. </w:t>
      </w:r>
      <w:r w:rsidR="00C828D6" w:rsidRPr="000E2B0A">
        <w:rPr>
          <w:rFonts w:ascii="Arial" w:hAnsi="Arial" w:cs="Arial"/>
          <w:sz w:val="20"/>
          <w:szCs w:val="20"/>
          <w:lang w:eastAsia="en-GB"/>
        </w:rPr>
        <w:t xml:space="preserve"> </w:t>
      </w:r>
      <w:r w:rsidRPr="000E2B0A">
        <w:rPr>
          <w:rFonts w:ascii="Arial" w:hAnsi="Arial" w:cs="Arial"/>
          <w:sz w:val="20"/>
          <w:szCs w:val="20"/>
          <w:lang w:eastAsia="en-GB"/>
        </w:rPr>
        <w:t xml:space="preserve">It is recommended that </w:t>
      </w:r>
      <w:proofErr w:type="spellStart"/>
      <w:r w:rsidRPr="000E2B0A">
        <w:rPr>
          <w:rFonts w:ascii="Arial" w:hAnsi="Arial" w:cs="Arial"/>
          <w:sz w:val="20"/>
          <w:szCs w:val="20"/>
          <w:lang w:eastAsia="en-GB"/>
        </w:rPr>
        <w:t>groove@home</w:t>
      </w:r>
      <w:proofErr w:type="spellEnd"/>
      <w:r w:rsidRPr="000E2B0A">
        <w:rPr>
          <w:rFonts w:ascii="Arial" w:hAnsi="Arial" w:cs="Arial"/>
          <w:sz w:val="20"/>
          <w:szCs w:val="20"/>
          <w:lang w:eastAsia="en-GB"/>
        </w:rPr>
        <w:t xml:space="preserve"> be used</w:t>
      </w:r>
      <w:bookmarkEnd w:id="36"/>
      <w:r w:rsidR="000E2B0A" w:rsidRPr="000E2B0A">
        <w:rPr>
          <w:rFonts w:ascii="Arial" w:hAnsi="Arial" w:cs="Arial"/>
          <w:sz w:val="20"/>
          <w:szCs w:val="20"/>
          <w:lang w:eastAsia="en-GB"/>
        </w:rPr>
        <w:t xml:space="preserve"> </w:t>
      </w:r>
      <w:r w:rsidRPr="000E2B0A">
        <w:rPr>
          <w:rFonts w:ascii="Arial" w:hAnsi="Arial" w:cs="Arial"/>
          <w:sz w:val="20"/>
          <w:szCs w:val="20"/>
          <w:lang w:eastAsia="en-GB"/>
        </w:rPr>
        <w:t xml:space="preserve">by individual children as a follow up to work in the </w:t>
      </w:r>
      <w:proofErr w:type="gramStart"/>
      <w:r w:rsidRPr="000E2B0A">
        <w:rPr>
          <w:rFonts w:ascii="Arial" w:hAnsi="Arial" w:cs="Arial"/>
          <w:sz w:val="20"/>
          <w:szCs w:val="20"/>
          <w:lang w:eastAsia="en-GB"/>
        </w:rPr>
        <w:t>classroom</w:t>
      </w:r>
      <w:proofErr w:type="gramEnd"/>
    </w:p>
    <w:p w14:paraId="01B65DB7" w14:textId="2B564D75" w:rsidR="0058753C" w:rsidRPr="000E2B0A" w:rsidRDefault="0058753C" w:rsidP="000E2B0A">
      <w:pPr>
        <w:rPr>
          <w:rFonts w:ascii="Arial" w:hAnsi="Arial" w:cs="Arial"/>
          <w:sz w:val="22"/>
          <w:szCs w:val="22"/>
          <w:bdr w:val="none" w:sz="0" w:space="0" w:color="auto" w:frame="1"/>
          <w:lang w:eastAsia="en-GB"/>
        </w:rPr>
      </w:pPr>
    </w:p>
    <w:p w14:paraId="4DB21419" w14:textId="77777777" w:rsidR="0058753C" w:rsidRPr="00C828D6" w:rsidRDefault="0058753C" w:rsidP="0058753C">
      <w:pPr>
        <w:rPr>
          <w:rFonts w:ascii="Arial" w:hAnsi="Arial" w:cs="Arial"/>
          <w:sz w:val="22"/>
          <w:szCs w:val="22"/>
        </w:rPr>
      </w:pPr>
      <w:r w:rsidRPr="00C828D6">
        <w:rPr>
          <w:rFonts w:ascii="Arial" w:eastAsia="Times New Roman" w:hAnsi="Arial" w:cs="Arial"/>
          <w:b/>
          <w:bCs/>
          <w:sz w:val="22"/>
          <w:szCs w:val="22"/>
          <w:lang w:eastAsia="en-GB"/>
        </w:rPr>
        <w:t xml:space="preserve">Annual licences for </w:t>
      </w:r>
      <w:proofErr w:type="spellStart"/>
      <w:r w:rsidRPr="00C828D6">
        <w:rPr>
          <w:rFonts w:ascii="Arial" w:eastAsia="Times New Roman" w:hAnsi="Arial" w:cs="Arial"/>
          <w:b/>
          <w:bCs/>
          <w:sz w:val="22"/>
          <w:szCs w:val="22"/>
          <w:lang w:eastAsia="en-GB"/>
        </w:rPr>
        <w:t>groove@home</w:t>
      </w:r>
      <w:proofErr w:type="spellEnd"/>
      <w:r w:rsidRPr="00C828D6">
        <w:rPr>
          <w:rFonts w:ascii="Arial" w:eastAsia="Times New Roman" w:hAnsi="Arial" w:cs="Arial"/>
          <w:b/>
          <w:bCs/>
          <w:sz w:val="22"/>
          <w:szCs w:val="22"/>
          <w:lang w:eastAsia="en-GB"/>
        </w:rPr>
        <w:t xml:space="preserve"> online</w:t>
      </w:r>
      <w:r w:rsidRPr="00C828D6">
        <w:rPr>
          <w:rFonts w:ascii="Arial" w:hAnsi="Arial" w:cs="Arial"/>
          <w:sz w:val="22"/>
          <w:szCs w:val="22"/>
        </w:rPr>
        <w:t xml:space="preserve"> include:</w:t>
      </w:r>
    </w:p>
    <w:p w14:paraId="43B9D714" w14:textId="77777777" w:rsidR="0058753C" w:rsidRPr="008A2AB6" w:rsidRDefault="0058753C" w:rsidP="003C125B">
      <w:pPr>
        <w:pStyle w:val="ListParagraph"/>
        <w:numPr>
          <w:ilvl w:val="0"/>
          <w:numId w:val="21"/>
        </w:numPr>
        <w:rPr>
          <w:rFonts w:ascii="Arial" w:hAnsi="Arial" w:cs="Arial"/>
          <w:sz w:val="20"/>
          <w:szCs w:val="20"/>
          <w:lang w:eastAsia="en-GB"/>
        </w:rPr>
      </w:pPr>
      <w:r w:rsidRPr="008A2AB6">
        <w:rPr>
          <w:rFonts w:ascii="Arial" w:hAnsi="Arial" w:cs="Arial"/>
          <w:sz w:val="20"/>
          <w:szCs w:val="20"/>
          <w:lang w:eastAsia="en-GB"/>
        </w:rPr>
        <w:t xml:space="preserve">access to easy to use online animated programme </w:t>
      </w:r>
      <w:proofErr w:type="gramStart"/>
      <w:r w:rsidRPr="008A2AB6">
        <w:rPr>
          <w:rFonts w:ascii="Arial" w:hAnsi="Arial" w:cs="Arial"/>
          <w:sz w:val="20"/>
          <w:szCs w:val="20"/>
          <w:lang w:eastAsia="en-GB"/>
        </w:rPr>
        <w:t>resources</w:t>
      </w:r>
      <w:proofErr w:type="gramEnd"/>
    </w:p>
    <w:p w14:paraId="4B7CE57E" w14:textId="77777777" w:rsidR="0058753C" w:rsidRPr="008A2AB6" w:rsidRDefault="0058753C" w:rsidP="003C125B">
      <w:pPr>
        <w:pStyle w:val="ListParagraph"/>
        <w:numPr>
          <w:ilvl w:val="0"/>
          <w:numId w:val="21"/>
        </w:numPr>
        <w:rPr>
          <w:rFonts w:ascii="Arial" w:hAnsi="Arial" w:cs="Arial"/>
          <w:sz w:val="20"/>
          <w:szCs w:val="20"/>
          <w:lang w:eastAsia="en-GB"/>
        </w:rPr>
      </w:pPr>
      <w:r w:rsidRPr="008A2AB6">
        <w:rPr>
          <w:rFonts w:ascii="Arial" w:hAnsi="Arial" w:cs="Arial"/>
          <w:sz w:val="20"/>
          <w:szCs w:val="20"/>
          <w:lang w:eastAsia="en-GB"/>
        </w:rPr>
        <w:t xml:space="preserve">scaffolded imaginative and engaging learning </w:t>
      </w:r>
      <w:proofErr w:type="gramStart"/>
      <w:r w:rsidRPr="008A2AB6">
        <w:rPr>
          <w:rFonts w:ascii="Arial" w:hAnsi="Arial" w:cs="Arial"/>
          <w:sz w:val="20"/>
          <w:szCs w:val="20"/>
          <w:lang w:eastAsia="en-GB"/>
        </w:rPr>
        <w:t>tasks</w:t>
      </w:r>
      <w:proofErr w:type="gramEnd"/>
    </w:p>
    <w:p w14:paraId="117CFAB4" w14:textId="2F0CF10B" w:rsidR="0058753C" w:rsidRPr="008A2AB6" w:rsidRDefault="0058753C" w:rsidP="003C125B">
      <w:pPr>
        <w:pStyle w:val="ListParagraph"/>
        <w:numPr>
          <w:ilvl w:val="0"/>
          <w:numId w:val="21"/>
        </w:numPr>
        <w:rPr>
          <w:rFonts w:ascii="Arial" w:hAnsi="Arial" w:cs="Arial"/>
          <w:sz w:val="20"/>
          <w:szCs w:val="20"/>
          <w:lang w:eastAsia="en-GB"/>
        </w:rPr>
      </w:pPr>
      <w:r w:rsidRPr="008A2AB6">
        <w:rPr>
          <w:rFonts w:ascii="Arial" w:hAnsi="Arial" w:cs="Arial"/>
          <w:sz w:val="20"/>
          <w:szCs w:val="20"/>
          <w:lang w:eastAsia="en-GB"/>
        </w:rPr>
        <w:t xml:space="preserve">unlimited </w:t>
      </w:r>
      <w:r w:rsidR="000E2B0A">
        <w:rPr>
          <w:rFonts w:ascii="Arial" w:hAnsi="Arial" w:cs="Arial"/>
          <w:sz w:val="20"/>
          <w:szCs w:val="20"/>
          <w:lang w:eastAsia="en-GB"/>
        </w:rPr>
        <w:t>home access</w:t>
      </w:r>
      <w:r w:rsidRPr="008A2AB6">
        <w:rPr>
          <w:rFonts w:ascii="Arial" w:hAnsi="Arial" w:cs="Arial"/>
          <w:sz w:val="20"/>
          <w:szCs w:val="20"/>
          <w:lang w:eastAsia="en-GB"/>
        </w:rPr>
        <w:t xml:space="preserve"> </w:t>
      </w:r>
    </w:p>
    <w:p w14:paraId="02AA7C66" w14:textId="77777777" w:rsidR="0058753C" w:rsidRPr="000E2B0A" w:rsidRDefault="0058753C" w:rsidP="0058753C">
      <w:pPr>
        <w:textAlignment w:val="baseline"/>
        <w:outlineLvl w:val="0"/>
        <w:rPr>
          <w:rFonts w:ascii="Arial" w:eastAsia="Times New Roman" w:hAnsi="Arial" w:cs="Arial"/>
          <w:color w:val="7030A0"/>
          <w:sz w:val="22"/>
          <w:szCs w:val="22"/>
          <w:lang w:eastAsia="en-GB"/>
        </w:rPr>
      </w:pPr>
    </w:p>
    <w:p w14:paraId="33787143" w14:textId="1929CAAF" w:rsidR="00C828D6" w:rsidRPr="000E2B0A" w:rsidRDefault="00C828D6" w:rsidP="00C828D6">
      <w:pPr>
        <w:rPr>
          <w:rFonts w:ascii="Arial" w:hAnsi="Arial" w:cs="Arial"/>
          <w:color w:val="7030A0"/>
          <w:sz w:val="8"/>
          <w:szCs w:val="8"/>
        </w:rPr>
      </w:pPr>
      <w:bookmarkStart w:id="37" w:name="_Toc158306194"/>
      <w:bookmarkStart w:id="38" w:name="_Toc95118307"/>
      <w:bookmarkStart w:id="39" w:name="_Toc126573366"/>
      <w:bookmarkStart w:id="40" w:name="_Toc126583287"/>
      <w:r w:rsidRPr="000E2B0A">
        <w:rPr>
          <w:rStyle w:val="Heading2Char"/>
          <w:rFonts w:ascii="Arial" w:hAnsi="Arial" w:cs="Arial"/>
          <w:b/>
          <w:color w:val="7030A0"/>
          <w:sz w:val="22"/>
          <w:szCs w:val="22"/>
        </w:rPr>
        <w:t xml:space="preserve">Buying a </w:t>
      </w:r>
      <w:proofErr w:type="spellStart"/>
      <w:r w:rsidR="000E2B0A" w:rsidRPr="000E2B0A">
        <w:rPr>
          <w:rStyle w:val="Heading2Char"/>
          <w:rFonts w:ascii="Arial" w:hAnsi="Arial" w:cs="Arial"/>
          <w:b/>
          <w:color w:val="7030A0"/>
          <w:sz w:val="22"/>
          <w:szCs w:val="22"/>
        </w:rPr>
        <w:t>groove@home</w:t>
      </w:r>
      <w:proofErr w:type="spellEnd"/>
      <w:r w:rsidR="000E2B0A" w:rsidRPr="000E2B0A">
        <w:rPr>
          <w:rStyle w:val="Heading2Char"/>
          <w:rFonts w:ascii="Arial" w:hAnsi="Arial" w:cs="Arial"/>
          <w:b/>
          <w:color w:val="7030A0"/>
          <w:sz w:val="22"/>
          <w:szCs w:val="22"/>
        </w:rPr>
        <w:t xml:space="preserve"> Annual </w:t>
      </w:r>
      <w:r w:rsidRPr="000E2B0A">
        <w:rPr>
          <w:rStyle w:val="Heading2Char"/>
          <w:rFonts w:ascii="Arial" w:hAnsi="Arial" w:cs="Arial"/>
          <w:b/>
          <w:color w:val="7030A0"/>
          <w:sz w:val="22"/>
          <w:szCs w:val="22"/>
        </w:rPr>
        <w:t>Licen</w:t>
      </w:r>
      <w:r w:rsidR="001F3548" w:rsidRPr="000E2B0A">
        <w:rPr>
          <w:rStyle w:val="Heading2Char"/>
          <w:rFonts w:ascii="Arial" w:hAnsi="Arial" w:cs="Arial"/>
          <w:b/>
          <w:color w:val="7030A0"/>
          <w:sz w:val="22"/>
          <w:szCs w:val="22"/>
        </w:rPr>
        <w:t>c</w:t>
      </w:r>
      <w:r w:rsidRPr="000E2B0A">
        <w:rPr>
          <w:rStyle w:val="Heading2Char"/>
          <w:rFonts w:ascii="Arial" w:hAnsi="Arial" w:cs="Arial"/>
          <w:b/>
          <w:color w:val="7030A0"/>
          <w:sz w:val="22"/>
          <w:szCs w:val="22"/>
        </w:rPr>
        <w:t>e</w:t>
      </w:r>
      <w:bookmarkEnd w:id="37"/>
      <w:r w:rsidR="000E2B0A">
        <w:rPr>
          <w:rStyle w:val="Heading2Char"/>
          <w:rFonts w:ascii="Arial" w:hAnsi="Arial" w:cs="Arial"/>
          <w:b/>
          <w:color w:val="7030A0"/>
          <w:sz w:val="22"/>
          <w:szCs w:val="22"/>
        </w:rPr>
        <w:br/>
      </w:r>
      <w:r w:rsidRPr="000E2B0A">
        <w:rPr>
          <w:rStyle w:val="Heading2Char"/>
          <w:rFonts w:ascii="Arial" w:hAnsi="Arial" w:cs="Arial"/>
          <w:b/>
          <w:color w:val="7030A0"/>
          <w:sz w:val="8"/>
          <w:szCs w:val="8"/>
        </w:rPr>
        <w:t xml:space="preserve"> </w:t>
      </w:r>
      <w:bookmarkEnd w:id="38"/>
      <w:bookmarkEnd w:id="39"/>
      <w:bookmarkEnd w:id="40"/>
    </w:p>
    <w:p w14:paraId="37B62A7A" w14:textId="031E2B30" w:rsidR="008A2AB6" w:rsidRPr="000E2B0A" w:rsidRDefault="00C828D6" w:rsidP="008A2AB6">
      <w:pPr>
        <w:pStyle w:val="ListParagraph"/>
        <w:shd w:val="clear" w:color="auto" w:fill="FFFFFF"/>
        <w:ind w:left="0" w:right="-472"/>
        <w:rPr>
          <w:rFonts w:ascii="Arial" w:eastAsia="Times New Roman" w:hAnsi="Arial" w:cs="Arial"/>
          <w:sz w:val="20"/>
          <w:szCs w:val="20"/>
          <w:lang w:eastAsia="en-GB"/>
        </w:rPr>
      </w:pPr>
      <w:r w:rsidRPr="000E2B0A">
        <w:rPr>
          <w:rFonts w:ascii="Arial" w:eastAsia="Times New Roman" w:hAnsi="Arial" w:cs="Arial"/>
          <w:sz w:val="20"/>
          <w:szCs w:val="20"/>
          <w:lang w:eastAsia="en-GB"/>
        </w:rPr>
        <w:t>Schools can purchase an annual licen</w:t>
      </w:r>
      <w:r w:rsidR="001F3548" w:rsidRPr="000E2B0A">
        <w:rPr>
          <w:rFonts w:ascii="Arial" w:eastAsia="Times New Roman" w:hAnsi="Arial" w:cs="Arial"/>
          <w:sz w:val="20"/>
          <w:szCs w:val="20"/>
          <w:lang w:eastAsia="en-GB"/>
        </w:rPr>
        <w:t>c</w:t>
      </w:r>
      <w:r w:rsidRPr="000E2B0A">
        <w:rPr>
          <w:rFonts w:ascii="Arial" w:eastAsia="Times New Roman" w:hAnsi="Arial" w:cs="Arial"/>
          <w:sz w:val="20"/>
          <w:szCs w:val="20"/>
          <w:lang w:eastAsia="en-GB"/>
        </w:rPr>
        <w:t xml:space="preserve">e for £30 per programme </w:t>
      </w:r>
      <w:r w:rsidR="000E2B0A" w:rsidRPr="000E2B0A">
        <w:rPr>
          <w:rFonts w:ascii="Arial" w:eastAsia="Times New Roman" w:hAnsi="Arial" w:cs="Arial"/>
          <w:sz w:val="20"/>
          <w:szCs w:val="20"/>
          <w:lang w:eastAsia="en-GB"/>
        </w:rPr>
        <w:t xml:space="preserve">– access for </w:t>
      </w:r>
      <w:r w:rsidR="001F3548" w:rsidRPr="000E2B0A">
        <w:rPr>
          <w:rFonts w:ascii="Arial" w:eastAsia="Times New Roman" w:hAnsi="Arial" w:cs="Arial"/>
          <w:sz w:val="20"/>
          <w:szCs w:val="20"/>
          <w:lang w:eastAsia="en-GB"/>
        </w:rPr>
        <w:t>up to 100 pupils</w:t>
      </w:r>
      <w:r w:rsidRPr="000E2B0A">
        <w:rPr>
          <w:rFonts w:ascii="Arial" w:eastAsia="Times New Roman" w:hAnsi="Arial" w:cs="Arial"/>
          <w:sz w:val="20"/>
          <w:szCs w:val="20"/>
          <w:lang w:eastAsia="en-GB"/>
        </w:rPr>
        <w:t xml:space="preserve"> </w:t>
      </w:r>
      <w:r w:rsidR="000E2B0A" w:rsidRPr="000E2B0A">
        <w:rPr>
          <w:rFonts w:ascii="Arial" w:eastAsia="Times New Roman" w:hAnsi="Arial" w:cs="Arial"/>
          <w:sz w:val="20"/>
          <w:szCs w:val="20"/>
          <w:lang w:eastAsia="en-GB"/>
        </w:rPr>
        <w:br/>
      </w:r>
      <w:r w:rsidR="008A2AB6" w:rsidRPr="000E2B0A">
        <w:rPr>
          <w:rFonts w:ascii="Arial" w:hAnsi="Arial" w:cs="Arial"/>
          <w:color w:val="000000" w:themeColor="text1"/>
          <w:sz w:val="20"/>
          <w:szCs w:val="20"/>
          <w:lang w:eastAsia="en-GB"/>
        </w:rPr>
        <w:t xml:space="preserve">N.B. </w:t>
      </w:r>
      <w:r w:rsidR="000E2B0A" w:rsidRPr="000E2B0A">
        <w:rPr>
          <w:rFonts w:ascii="Arial" w:hAnsi="Arial" w:cs="Arial"/>
          <w:color w:val="000000" w:themeColor="text1"/>
          <w:sz w:val="20"/>
          <w:szCs w:val="20"/>
          <w:lang w:eastAsia="en-GB"/>
        </w:rPr>
        <w:t>Only a</w:t>
      </w:r>
      <w:r w:rsidR="008A2AB6" w:rsidRPr="000E2B0A">
        <w:rPr>
          <w:rFonts w:ascii="Arial" w:hAnsi="Arial" w:cs="Arial"/>
          <w:color w:val="000000" w:themeColor="text1"/>
          <w:sz w:val="20"/>
          <w:szCs w:val="20"/>
          <w:lang w:eastAsia="en-GB"/>
        </w:rPr>
        <w:t xml:space="preserve">vailable if your school has purchased a </w:t>
      </w:r>
      <w:r w:rsidR="000E2B0A" w:rsidRPr="000E2B0A">
        <w:rPr>
          <w:rFonts w:ascii="Arial" w:hAnsi="Arial" w:cs="Arial"/>
          <w:color w:val="000000" w:themeColor="text1"/>
          <w:sz w:val="20"/>
          <w:szCs w:val="20"/>
          <w:lang w:eastAsia="en-GB"/>
        </w:rPr>
        <w:t>groove</w:t>
      </w:r>
      <w:r w:rsidR="00BD7E9C">
        <w:rPr>
          <w:rFonts w:ascii="Arial" w:hAnsi="Arial" w:cs="Arial"/>
          <w:color w:val="000000" w:themeColor="text1"/>
          <w:sz w:val="20"/>
          <w:szCs w:val="20"/>
          <w:lang w:eastAsia="en-GB"/>
        </w:rPr>
        <w:t>’</w:t>
      </w:r>
      <w:r w:rsidR="000E2B0A" w:rsidRPr="000E2B0A">
        <w:rPr>
          <w:rFonts w:ascii="Arial" w:hAnsi="Arial" w:cs="Arial"/>
          <w:color w:val="000000" w:themeColor="text1"/>
          <w:sz w:val="20"/>
          <w:szCs w:val="20"/>
          <w:lang w:eastAsia="en-GB"/>
        </w:rPr>
        <w:t>n</w:t>
      </w:r>
      <w:r w:rsidR="00BD7E9C">
        <w:rPr>
          <w:rFonts w:ascii="Arial" w:hAnsi="Arial" w:cs="Arial"/>
          <w:color w:val="000000" w:themeColor="text1"/>
          <w:sz w:val="20"/>
          <w:szCs w:val="20"/>
          <w:lang w:eastAsia="en-GB"/>
        </w:rPr>
        <w:t>’</w:t>
      </w:r>
      <w:r w:rsidR="000E2B0A" w:rsidRPr="000E2B0A">
        <w:rPr>
          <w:rFonts w:ascii="Arial" w:hAnsi="Arial" w:cs="Arial"/>
          <w:color w:val="000000" w:themeColor="text1"/>
          <w:sz w:val="20"/>
          <w:szCs w:val="20"/>
          <w:lang w:eastAsia="en-GB"/>
        </w:rPr>
        <w:t xml:space="preserve">play or </w:t>
      </w:r>
      <w:proofErr w:type="spellStart"/>
      <w:r w:rsidR="008A2AB6" w:rsidRPr="000E2B0A">
        <w:rPr>
          <w:rFonts w:ascii="Arial" w:hAnsi="Arial" w:cs="Arial"/>
          <w:color w:val="000000" w:themeColor="text1"/>
          <w:sz w:val="20"/>
          <w:szCs w:val="20"/>
          <w:lang w:eastAsia="en-GB"/>
        </w:rPr>
        <w:t>groove@school</w:t>
      </w:r>
      <w:proofErr w:type="spellEnd"/>
      <w:r w:rsidR="008A2AB6" w:rsidRPr="000E2B0A">
        <w:rPr>
          <w:rFonts w:ascii="Arial" w:hAnsi="Arial" w:cs="Arial"/>
          <w:color w:val="000000" w:themeColor="text1"/>
          <w:sz w:val="20"/>
          <w:szCs w:val="20"/>
          <w:lang w:eastAsia="en-GB"/>
        </w:rPr>
        <w:t xml:space="preserve"> licence, or TBMH tutors are delivering a </w:t>
      </w:r>
      <w:r w:rsidR="000E2B0A" w:rsidRPr="000E2B0A">
        <w:rPr>
          <w:rFonts w:ascii="Arial" w:hAnsi="Arial" w:cs="Arial"/>
          <w:color w:val="000000" w:themeColor="text1"/>
          <w:sz w:val="20"/>
          <w:szCs w:val="20"/>
          <w:lang w:eastAsia="en-GB"/>
        </w:rPr>
        <w:t xml:space="preserve">GnP </w:t>
      </w:r>
      <w:r w:rsidR="008A2AB6" w:rsidRPr="000E2B0A">
        <w:rPr>
          <w:rFonts w:ascii="Arial" w:hAnsi="Arial" w:cs="Arial"/>
          <w:color w:val="000000" w:themeColor="text1"/>
          <w:sz w:val="20"/>
          <w:szCs w:val="20"/>
          <w:lang w:eastAsia="en-GB"/>
        </w:rPr>
        <w:t>programme in your school</w:t>
      </w:r>
      <w:r w:rsidR="000E2B0A" w:rsidRPr="000E2B0A">
        <w:rPr>
          <w:rFonts w:ascii="Arial" w:hAnsi="Arial" w:cs="Arial"/>
          <w:color w:val="000000" w:themeColor="text1"/>
          <w:sz w:val="20"/>
          <w:szCs w:val="20"/>
          <w:lang w:eastAsia="en-GB"/>
        </w:rPr>
        <w:t>.</w:t>
      </w:r>
      <w:r w:rsidR="008A2AB6" w:rsidRPr="000E2B0A">
        <w:rPr>
          <w:rFonts w:ascii="Arial" w:hAnsi="Arial" w:cs="Arial"/>
          <w:b/>
          <w:bCs/>
          <w:color w:val="000000" w:themeColor="text1"/>
          <w:sz w:val="20"/>
          <w:szCs w:val="20"/>
          <w:lang w:eastAsia="en-GB"/>
        </w:rPr>
        <w:br/>
      </w:r>
    </w:p>
    <w:p w14:paraId="19DC58CB" w14:textId="51EE1968" w:rsidR="0058753C" w:rsidRPr="000E2B0A" w:rsidRDefault="004E7667" w:rsidP="004E7667">
      <w:pPr>
        <w:ind w:right="183"/>
        <w:rPr>
          <w:rStyle w:val="SubtleEmphasis"/>
          <w:rFonts w:ascii="Arial" w:eastAsiaTheme="majorEastAsia" w:hAnsi="Arial" w:cs="Arial"/>
          <w:b/>
          <w:color w:val="1F4D78" w:themeColor="accent1" w:themeShade="7F"/>
          <w:sz w:val="20"/>
          <w:szCs w:val="20"/>
        </w:rPr>
      </w:pPr>
      <w:r w:rsidRPr="000E2B0A">
        <w:rPr>
          <w:rFonts w:ascii="Arial" w:eastAsia="Times New Roman" w:hAnsi="Arial" w:cs="Arial"/>
          <w:sz w:val="20"/>
          <w:szCs w:val="20"/>
          <w:lang w:eastAsia="en-GB"/>
        </w:rPr>
        <w:t xml:space="preserve">For more information </w:t>
      </w:r>
      <w:r w:rsidR="000E2B0A" w:rsidRPr="000E2B0A">
        <w:rPr>
          <w:rFonts w:ascii="Arial" w:eastAsia="Times New Roman" w:hAnsi="Arial" w:cs="Arial"/>
          <w:sz w:val="20"/>
          <w:szCs w:val="20"/>
          <w:lang w:eastAsia="en-GB"/>
        </w:rPr>
        <w:t xml:space="preserve">contact </w:t>
      </w:r>
      <w:hyperlink r:id="rId20" w:history="1">
        <w:r w:rsidR="004F110E" w:rsidRPr="00C82E16">
          <w:rPr>
            <w:rStyle w:val="Hyperlink"/>
            <w:rFonts w:ascii="Arial" w:eastAsia="Times New Roman" w:hAnsi="Arial" w:cs="Arial"/>
            <w:sz w:val="20"/>
            <w:szCs w:val="20"/>
            <w:lang w:eastAsia="en-GB"/>
          </w:rPr>
          <w:t>info@groovenplay.com</w:t>
        </w:r>
      </w:hyperlink>
      <w:r w:rsidR="004F110E">
        <w:rPr>
          <w:rFonts w:ascii="Arial" w:eastAsia="Times New Roman" w:hAnsi="Arial" w:cs="Arial"/>
          <w:sz w:val="20"/>
          <w:szCs w:val="20"/>
          <w:lang w:eastAsia="en-GB"/>
        </w:rPr>
        <w:t xml:space="preserve"> </w:t>
      </w:r>
      <w:r w:rsidRPr="000E2B0A">
        <w:rPr>
          <w:rFonts w:ascii="Arial" w:eastAsia="Times New Roman" w:hAnsi="Arial" w:cs="Arial"/>
          <w:sz w:val="20"/>
          <w:szCs w:val="20"/>
          <w:lang w:eastAsia="en-GB"/>
        </w:rPr>
        <w:t xml:space="preserve"> </w:t>
      </w:r>
      <w:r w:rsidR="001F3548" w:rsidRPr="000E2B0A">
        <w:rPr>
          <w:rFonts w:ascii="Arial" w:eastAsia="Times New Roman" w:hAnsi="Arial" w:cs="Arial"/>
          <w:sz w:val="20"/>
          <w:szCs w:val="20"/>
          <w:lang w:eastAsia="en-GB"/>
        </w:rPr>
        <w:t xml:space="preserve"> </w:t>
      </w:r>
      <w:r w:rsidR="0058753C" w:rsidRPr="000E2B0A">
        <w:rPr>
          <w:rStyle w:val="SubtleEmphasis"/>
          <w:rFonts w:ascii="Arial" w:hAnsi="Arial" w:cs="Arial"/>
          <w:b/>
          <w:color w:val="1F4D78" w:themeColor="accent1" w:themeShade="7F"/>
          <w:sz w:val="20"/>
          <w:szCs w:val="20"/>
        </w:rPr>
        <w:br w:type="page"/>
      </w:r>
    </w:p>
    <w:p w14:paraId="154926A8" w14:textId="1736515F" w:rsidR="000B386D" w:rsidRPr="00C94C81" w:rsidRDefault="000B386D" w:rsidP="00C94C81">
      <w:pPr>
        <w:pStyle w:val="Heading1"/>
        <w:spacing w:before="0"/>
        <w:rPr>
          <w:rStyle w:val="SubtleEmphasis"/>
          <w:rFonts w:ascii="Arial" w:hAnsi="Arial" w:cs="Arial"/>
          <w:b/>
          <w:i w:val="0"/>
          <w:iCs w:val="0"/>
          <w:color w:val="1F4D78" w:themeColor="accent1" w:themeShade="7F"/>
        </w:rPr>
      </w:pPr>
      <w:bookmarkStart w:id="41" w:name="_Toc158306195"/>
      <w:r w:rsidRPr="5D0F5293">
        <w:rPr>
          <w:rStyle w:val="SubtleEmphasis"/>
          <w:rFonts w:ascii="Arial" w:hAnsi="Arial" w:cs="Arial"/>
          <w:b/>
          <w:color w:val="1F4D78"/>
        </w:rPr>
        <w:lastRenderedPageBreak/>
        <w:t xml:space="preserve">Terms &amp; Conditions of the Music </w:t>
      </w:r>
      <w:r w:rsidR="00A32296" w:rsidRPr="5D0F5293">
        <w:rPr>
          <w:rStyle w:val="SubtleEmphasis"/>
          <w:rFonts w:ascii="Arial" w:hAnsi="Arial" w:cs="Arial"/>
          <w:b/>
          <w:color w:val="1F4D78"/>
        </w:rPr>
        <w:t xml:space="preserve">Hub </w:t>
      </w:r>
      <w:r w:rsidRPr="5D0F5293">
        <w:rPr>
          <w:rStyle w:val="SubtleEmphasis"/>
          <w:rFonts w:ascii="Arial" w:hAnsi="Arial" w:cs="Arial"/>
          <w:b/>
          <w:color w:val="1F4D78"/>
        </w:rPr>
        <w:t>Service Level Agreement</w:t>
      </w:r>
      <w:bookmarkEnd w:id="18"/>
      <w:bookmarkEnd w:id="41"/>
    </w:p>
    <w:p w14:paraId="325CCA75" w14:textId="77777777" w:rsidR="000B386D" w:rsidRPr="000B386D" w:rsidRDefault="00000000" w:rsidP="000B386D">
      <w:pPr>
        <w:rPr>
          <w:rFonts w:ascii="Arial" w:hAnsi="Arial" w:cs="Arial"/>
          <w:b/>
          <w:sz w:val="36"/>
          <w:szCs w:val="36"/>
        </w:rPr>
      </w:pPr>
      <w:r>
        <w:rPr>
          <w:rFonts w:ascii="Arial" w:hAnsi="Arial" w:cs="Arial"/>
          <w:b/>
          <w:noProof/>
          <w:sz w:val="28"/>
        </w:rPr>
        <w:pict w14:anchorId="4F0A2F81">
          <v:rect id="_x0000_i1025" style="width:468pt;height:.05pt" o:hralign="center" o:hrstd="t" o:hr="t" fillcolor="#a0a0a0" stroked="f"/>
        </w:pict>
      </w:r>
    </w:p>
    <w:p w14:paraId="2CCFB2A9" w14:textId="77777777" w:rsidR="000B386D" w:rsidRPr="000B386D" w:rsidRDefault="000B386D" w:rsidP="000B386D">
      <w:pPr>
        <w:rPr>
          <w:rFonts w:ascii="Arial" w:hAnsi="Arial" w:cs="Arial"/>
          <w:sz w:val="23"/>
          <w:szCs w:val="23"/>
        </w:rPr>
      </w:pPr>
      <w:bookmarkStart w:id="42" w:name="_Toc502737723"/>
      <w:bookmarkStart w:id="43" w:name="_Toc158306196"/>
      <w:r w:rsidRPr="5D0F5293">
        <w:rPr>
          <w:rStyle w:val="Heading1Char"/>
          <w:rFonts w:ascii="Arial" w:hAnsi="Arial" w:cs="Arial"/>
          <w:sz w:val="24"/>
          <w:szCs w:val="24"/>
        </w:rPr>
        <w:t>PARTIES</w:t>
      </w:r>
      <w:bookmarkEnd w:id="42"/>
      <w:bookmarkEnd w:id="43"/>
      <w:r>
        <w:br/>
      </w:r>
      <w:r w:rsidRPr="5D0F5293">
        <w:rPr>
          <w:rFonts w:ascii="Arial" w:hAnsi="Arial" w:cs="Arial"/>
          <w:sz w:val="22"/>
          <w:szCs w:val="22"/>
        </w:rPr>
        <w:t xml:space="preserve">This Music Service Level Agreement (SLA) is made between the school (the Client) and the Tri-borough Music Hub (the service provider, TBMH). Both parties agree to act in good faith and in a reasonable and timely manner </w:t>
      </w:r>
      <w:proofErr w:type="gramStart"/>
      <w:r w:rsidRPr="5D0F5293">
        <w:rPr>
          <w:rFonts w:ascii="Arial" w:hAnsi="Arial" w:cs="Arial"/>
          <w:sz w:val="22"/>
          <w:szCs w:val="22"/>
        </w:rPr>
        <w:t>with regard to</w:t>
      </w:r>
      <w:proofErr w:type="gramEnd"/>
      <w:r w:rsidRPr="5D0F5293">
        <w:rPr>
          <w:rFonts w:ascii="Arial" w:hAnsi="Arial" w:cs="Arial"/>
          <w:sz w:val="22"/>
          <w:szCs w:val="22"/>
        </w:rPr>
        <w:t xml:space="preserve"> the operation of the Agreement.</w:t>
      </w:r>
    </w:p>
    <w:p w14:paraId="3705D42A" w14:textId="77777777" w:rsidR="000B386D" w:rsidRPr="000B386D" w:rsidRDefault="000B386D" w:rsidP="000B386D">
      <w:pPr>
        <w:rPr>
          <w:rFonts w:ascii="Arial" w:hAnsi="Arial" w:cs="Arial"/>
        </w:rPr>
      </w:pPr>
    </w:p>
    <w:p w14:paraId="75A90FC5" w14:textId="77777777" w:rsidR="000B386D" w:rsidRPr="004C390E" w:rsidRDefault="000B386D" w:rsidP="000B386D">
      <w:pPr>
        <w:pStyle w:val="Heading1"/>
        <w:spacing w:before="0"/>
        <w:rPr>
          <w:rFonts w:ascii="Arial" w:hAnsi="Arial" w:cs="Arial"/>
          <w:sz w:val="20"/>
          <w:szCs w:val="20"/>
        </w:rPr>
      </w:pPr>
      <w:bookmarkStart w:id="44" w:name="_Toc502737724"/>
      <w:bookmarkStart w:id="45" w:name="_Toc158306197"/>
      <w:r w:rsidRPr="5D0F5293">
        <w:rPr>
          <w:rFonts w:ascii="Arial" w:hAnsi="Arial" w:cs="Arial"/>
          <w:sz w:val="24"/>
          <w:szCs w:val="24"/>
        </w:rPr>
        <w:t>DURATION</w:t>
      </w:r>
      <w:bookmarkEnd w:id="44"/>
      <w:bookmarkEnd w:id="45"/>
    </w:p>
    <w:p w14:paraId="28AC7776" w14:textId="349FAC51" w:rsidR="000B386D" w:rsidRDefault="000B386D" w:rsidP="000B386D">
      <w:pPr>
        <w:rPr>
          <w:rFonts w:ascii="Arial" w:hAnsi="Arial" w:cs="Arial"/>
          <w:sz w:val="22"/>
          <w:szCs w:val="22"/>
        </w:rPr>
      </w:pPr>
      <w:r w:rsidRPr="00C94C81">
        <w:rPr>
          <w:rFonts w:ascii="Arial" w:hAnsi="Arial" w:cs="Arial"/>
          <w:sz w:val="22"/>
          <w:szCs w:val="22"/>
        </w:rPr>
        <w:t xml:space="preserve">By signing to undertake </w:t>
      </w:r>
      <w:r w:rsidR="00405AB2">
        <w:rPr>
          <w:rFonts w:ascii="Arial" w:hAnsi="Arial" w:cs="Arial"/>
          <w:sz w:val="22"/>
          <w:szCs w:val="22"/>
        </w:rPr>
        <w:t>this</w:t>
      </w:r>
      <w:r w:rsidRPr="00C94C81">
        <w:rPr>
          <w:rFonts w:ascii="Arial" w:hAnsi="Arial" w:cs="Arial"/>
          <w:sz w:val="22"/>
          <w:szCs w:val="22"/>
        </w:rPr>
        <w:t xml:space="preserve"> SLA with the TBMH, the school understands that tutors will be booked based on their </w:t>
      </w:r>
      <w:proofErr w:type="gramStart"/>
      <w:r w:rsidRPr="00C94C81">
        <w:rPr>
          <w:rFonts w:ascii="Arial" w:hAnsi="Arial" w:cs="Arial"/>
          <w:sz w:val="22"/>
          <w:szCs w:val="22"/>
        </w:rPr>
        <w:t>requests, and</w:t>
      </w:r>
      <w:proofErr w:type="gramEnd"/>
      <w:r w:rsidRPr="00C94C81">
        <w:rPr>
          <w:rFonts w:ascii="Arial" w:hAnsi="Arial" w:cs="Arial"/>
          <w:sz w:val="22"/>
          <w:szCs w:val="22"/>
        </w:rPr>
        <w:t xml:space="preserve"> must agree to honour the commitment. </w:t>
      </w:r>
      <w:r w:rsidR="0043320D">
        <w:rPr>
          <w:rFonts w:ascii="Arial" w:hAnsi="Arial" w:cs="Arial"/>
          <w:sz w:val="22"/>
          <w:szCs w:val="22"/>
        </w:rPr>
        <w:t>The TBMH provides a professional servic</w:t>
      </w:r>
      <w:r w:rsidR="006A284D">
        <w:rPr>
          <w:rFonts w:ascii="Arial" w:hAnsi="Arial" w:cs="Arial"/>
          <w:sz w:val="22"/>
          <w:szCs w:val="22"/>
        </w:rPr>
        <w:t>e for all involved – the school, the tutors who are booked to deliver the teaching, and the TBMH itself.</w:t>
      </w:r>
    </w:p>
    <w:p w14:paraId="72883E9C" w14:textId="77777777" w:rsidR="00AE4D91" w:rsidRPr="00C94C81" w:rsidRDefault="00AE4D91" w:rsidP="000B386D">
      <w:pPr>
        <w:rPr>
          <w:rFonts w:ascii="Arial" w:hAnsi="Arial" w:cs="Arial"/>
          <w:sz w:val="22"/>
          <w:szCs w:val="22"/>
        </w:rPr>
      </w:pPr>
    </w:p>
    <w:p w14:paraId="399DF30B" w14:textId="1BD9E559" w:rsidR="00B152C6" w:rsidRDefault="000B386D" w:rsidP="000B386D">
      <w:pPr>
        <w:rPr>
          <w:rFonts w:ascii="Arial" w:hAnsi="Arial" w:cs="Arial"/>
          <w:sz w:val="22"/>
          <w:szCs w:val="22"/>
        </w:rPr>
      </w:pPr>
      <w:r w:rsidRPr="00033564">
        <w:rPr>
          <w:rFonts w:ascii="Arial" w:hAnsi="Arial" w:cs="Arial"/>
          <w:sz w:val="22"/>
          <w:szCs w:val="22"/>
        </w:rPr>
        <w:t>When the TBMH receives requests from school they will undertake timetabling of tutors</w:t>
      </w:r>
      <w:r w:rsidR="00B152C6" w:rsidRPr="00033564">
        <w:rPr>
          <w:rFonts w:ascii="Arial" w:hAnsi="Arial" w:cs="Arial"/>
          <w:sz w:val="22"/>
          <w:szCs w:val="22"/>
        </w:rPr>
        <w:t>, from which tutors are issued employment contracts</w:t>
      </w:r>
      <w:r w:rsidRPr="00033564">
        <w:rPr>
          <w:rFonts w:ascii="Arial" w:hAnsi="Arial" w:cs="Arial"/>
          <w:sz w:val="22"/>
          <w:szCs w:val="22"/>
        </w:rPr>
        <w:t>.</w:t>
      </w:r>
      <w:r w:rsidR="00B152C6" w:rsidRPr="00033564">
        <w:rPr>
          <w:rFonts w:ascii="Arial" w:hAnsi="Arial" w:cs="Arial"/>
          <w:sz w:val="22"/>
          <w:szCs w:val="22"/>
        </w:rPr>
        <w:t xml:space="preserve"> Schools must recognise that </w:t>
      </w:r>
      <w:r w:rsidR="001A3251" w:rsidRPr="00033564">
        <w:rPr>
          <w:rFonts w:ascii="Arial" w:hAnsi="Arial" w:cs="Arial"/>
          <w:sz w:val="22"/>
          <w:szCs w:val="22"/>
        </w:rPr>
        <w:t xml:space="preserve">employment contracts must be adhered </w:t>
      </w:r>
      <w:proofErr w:type="gramStart"/>
      <w:r w:rsidR="001A3251" w:rsidRPr="00033564">
        <w:rPr>
          <w:rFonts w:ascii="Arial" w:hAnsi="Arial" w:cs="Arial"/>
          <w:sz w:val="22"/>
          <w:szCs w:val="22"/>
        </w:rPr>
        <w:t>to</w:t>
      </w:r>
      <w:proofErr w:type="gramEnd"/>
      <w:r w:rsidR="003A0979" w:rsidRPr="00033564">
        <w:rPr>
          <w:rFonts w:ascii="Arial" w:hAnsi="Arial" w:cs="Arial"/>
          <w:sz w:val="22"/>
          <w:szCs w:val="22"/>
        </w:rPr>
        <w:t xml:space="preserve"> and it is not possible to change the agreed teaching hours</w:t>
      </w:r>
      <w:r w:rsidR="0086597C" w:rsidRPr="00033564">
        <w:rPr>
          <w:rFonts w:ascii="Arial" w:hAnsi="Arial" w:cs="Arial"/>
          <w:sz w:val="22"/>
          <w:szCs w:val="22"/>
        </w:rPr>
        <w:t xml:space="preserve"> within a term.</w:t>
      </w:r>
      <w:r w:rsidR="00033564" w:rsidRPr="00033564">
        <w:rPr>
          <w:rFonts w:ascii="Arial" w:hAnsi="Arial" w:cs="Arial"/>
          <w:sz w:val="22"/>
          <w:szCs w:val="22"/>
        </w:rPr>
        <w:t xml:space="preserve"> Any changes in provision can be made by the </w:t>
      </w:r>
      <w:r w:rsidR="008064A7">
        <w:rPr>
          <w:rFonts w:ascii="Arial" w:hAnsi="Arial" w:cs="Arial"/>
          <w:sz w:val="22"/>
          <w:szCs w:val="22"/>
        </w:rPr>
        <w:t>s</w:t>
      </w:r>
      <w:r w:rsidR="00033564" w:rsidRPr="00033564">
        <w:rPr>
          <w:rFonts w:ascii="Arial" w:hAnsi="Arial" w:cs="Arial"/>
          <w:sz w:val="22"/>
          <w:szCs w:val="22"/>
        </w:rPr>
        <w:t>chool by giving notice before the preceding half-term break</w:t>
      </w:r>
      <w:r w:rsidR="00033564">
        <w:rPr>
          <w:rFonts w:ascii="Arial" w:hAnsi="Arial" w:cs="Arial"/>
          <w:sz w:val="22"/>
          <w:szCs w:val="22"/>
        </w:rPr>
        <w:t>, and these changes will come into effect at the start of the next term.</w:t>
      </w:r>
    </w:p>
    <w:p w14:paraId="3AF84576" w14:textId="77777777" w:rsidR="00B152C6" w:rsidRDefault="00B152C6" w:rsidP="000B386D">
      <w:pPr>
        <w:rPr>
          <w:rFonts w:ascii="Arial" w:hAnsi="Arial" w:cs="Arial"/>
          <w:sz w:val="22"/>
          <w:szCs w:val="22"/>
        </w:rPr>
      </w:pPr>
    </w:p>
    <w:p w14:paraId="7B6FACA0" w14:textId="45257D41" w:rsidR="000B386D" w:rsidRPr="00C94C81" w:rsidRDefault="00E9748B" w:rsidP="000B386D">
      <w:pPr>
        <w:rPr>
          <w:rFonts w:ascii="Arial" w:hAnsi="Arial" w:cs="Arial"/>
          <w:sz w:val="22"/>
          <w:szCs w:val="22"/>
        </w:rPr>
      </w:pPr>
      <w:r w:rsidRPr="00E9748B">
        <w:rPr>
          <w:rFonts w:ascii="Arial" w:hAnsi="Arial" w:cs="Arial"/>
          <w:sz w:val="22"/>
          <w:szCs w:val="22"/>
        </w:rPr>
        <w:t>In the unlikely event the TBMH is unable to meet the SLA request</w:t>
      </w:r>
      <w:r>
        <w:rPr>
          <w:rFonts w:ascii="Arial" w:hAnsi="Arial" w:cs="Arial"/>
          <w:sz w:val="22"/>
          <w:szCs w:val="22"/>
        </w:rPr>
        <w:t xml:space="preserve"> </w:t>
      </w:r>
      <w:r w:rsidR="000B386D" w:rsidRPr="00C94C81">
        <w:rPr>
          <w:rFonts w:ascii="Arial" w:hAnsi="Arial" w:cs="Arial"/>
          <w:sz w:val="22"/>
          <w:szCs w:val="22"/>
        </w:rPr>
        <w:t>with available tutors, they will engage in conversation with the school to find a resolution.</w:t>
      </w:r>
    </w:p>
    <w:p w14:paraId="063E7043" w14:textId="77777777" w:rsidR="000B386D" w:rsidRPr="00C94C81" w:rsidRDefault="000B386D" w:rsidP="000B386D">
      <w:pPr>
        <w:rPr>
          <w:rFonts w:ascii="Arial" w:hAnsi="Arial" w:cs="Arial"/>
          <w:sz w:val="22"/>
          <w:szCs w:val="22"/>
        </w:rPr>
      </w:pPr>
    </w:p>
    <w:p w14:paraId="246570D1" w14:textId="3E619EEB" w:rsidR="000B386D" w:rsidRPr="00D254AE" w:rsidRDefault="000B386D" w:rsidP="00D254AE">
      <w:pPr>
        <w:rPr>
          <w:rFonts w:ascii="Arial" w:hAnsi="Arial" w:cs="Arial"/>
          <w:sz w:val="22"/>
          <w:szCs w:val="22"/>
        </w:rPr>
      </w:pPr>
      <w:r w:rsidRPr="00D254AE">
        <w:rPr>
          <w:rFonts w:ascii="Arial" w:hAnsi="Arial" w:cs="Arial"/>
          <w:sz w:val="22"/>
          <w:szCs w:val="22"/>
        </w:rPr>
        <w:t xml:space="preserve">The duration of this SLA is effective for </w:t>
      </w:r>
      <w:r w:rsidR="00AE4D91" w:rsidRPr="00D254AE">
        <w:rPr>
          <w:rFonts w:ascii="Arial" w:hAnsi="Arial" w:cs="Arial"/>
          <w:b/>
          <w:sz w:val="22"/>
          <w:szCs w:val="22"/>
        </w:rPr>
        <w:t>one</w:t>
      </w:r>
      <w:r w:rsidR="005A6652" w:rsidRPr="00D254AE">
        <w:rPr>
          <w:rFonts w:ascii="Arial" w:hAnsi="Arial" w:cs="Arial"/>
          <w:b/>
          <w:sz w:val="22"/>
          <w:szCs w:val="22"/>
        </w:rPr>
        <w:t xml:space="preserve"> academic year</w:t>
      </w:r>
      <w:r w:rsidRPr="00D254AE">
        <w:rPr>
          <w:rFonts w:ascii="Arial" w:hAnsi="Arial" w:cs="Arial"/>
          <w:sz w:val="22"/>
          <w:szCs w:val="22"/>
        </w:rPr>
        <w:t xml:space="preserve"> unless agreed otherwise between TBMH and school.</w:t>
      </w:r>
    </w:p>
    <w:p w14:paraId="2A8DDCBD" w14:textId="77777777" w:rsidR="00D254AE" w:rsidRDefault="00D254AE" w:rsidP="00D254AE">
      <w:pPr>
        <w:rPr>
          <w:rFonts w:ascii="Arial" w:hAnsi="Arial" w:cs="Arial"/>
          <w:sz w:val="22"/>
          <w:szCs w:val="22"/>
        </w:rPr>
      </w:pPr>
    </w:p>
    <w:p w14:paraId="0A7A9E9A" w14:textId="142898E2" w:rsidR="000B386D" w:rsidRPr="00D254AE" w:rsidRDefault="000B386D" w:rsidP="00D254AE">
      <w:pPr>
        <w:rPr>
          <w:rFonts w:ascii="Arial" w:hAnsi="Arial" w:cs="Arial"/>
          <w:sz w:val="22"/>
          <w:szCs w:val="22"/>
        </w:rPr>
      </w:pPr>
      <w:r w:rsidRPr="00D254AE">
        <w:rPr>
          <w:rFonts w:ascii="Arial" w:hAnsi="Arial" w:cs="Arial"/>
          <w:sz w:val="22"/>
          <w:szCs w:val="22"/>
        </w:rPr>
        <w:t>There will be 10 lessons taught per term</w:t>
      </w:r>
      <w:r w:rsidR="00A9095D" w:rsidRPr="00D254AE">
        <w:rPr>
          <w:rFonts w:ascii="Arial" w:hAnsi="Arial" w:cs="Arial"/>
          <w:sz w:val="22"/>
          <w:szCs w:val="22"/>
        </w:rPr>
        <w:t>, unless otherwise agreed in advance</w:t>
      </w:r>
      <w:r w:rsidR="00CF67DE">
        <w:rPr>
          <w:rFonts w:ascii="Arial" w:hAnsi="Arial" w:cs="Arial"/>
          <w:sz w:val="22"/>
          <w:szCs w:val="22"/>
        </w:rPr>
        <w:t xml:space="preserve"> between the school, the Music </w:t>
      </w:r>
      <w:proofErr w:type="gramStart"/>
      <w:r w:rsidR="00CF67DE">
        <w:rPr>
          <w:rFonts w:ascii="Arial" w:hAnsi="Arial" w:cs="Arial"/>
          <w:sz w:val="22"/>
          <w:szCs w:val="22"/>
        </w:rPr>
        <w:t>Hub</w:t>
      </w:r>
      <w:proofErr w:type="gramEnd"/>
      <w:r w:rsidR="00CF67DE">
        <w:rPr>
          <w:rFonts w:ascii="Arial" w:hAnsi="Arial" w:cs="Arial"/>
          <w:sz w:val="22"/>
          <w:szCs w:val="22"/>
        </w:rPr>
        <w:t xml:space="preserve"> and the tutor.</w:t>
      </w:r>
    </w:p>
    <w:p w14:paraId="4914FAE9" w14:textId="77777777" w:rsidR="00D254AE" w:rsidRDefault="00D254AE" w:rsidP="000B386D">
      <w:pPr>
        <w:rPr>
          <w:rFonts w:ascii="Arial" w:hAnsi="Arial" w:cs="Arial"/>
          <w:i/>
          <w:color w:val="44546A" w:themeColor="text2"/>
          <w:sz w:val="22"/>
          <w:szCs w:val="22"/>
        </w:rPr>
      </w:pPr>
    </w:p>
    <w:p w14:paraId="1D2330CC" w14:textId="7E922EA9" w:rsidR="000B386D" w:rsidRPr="00C94C81" w:rsidRDefault="000B386D" w:rsidP="000B386D">
      <w:pPr>
        <w:rPr>
          <w:rFonts w:ascii="Arial" w:hAnsi="Arial" w:cs="Arial"/>
          <w:sz w:val="22"/>
          <w:szCs w:val="22"/>
        </w:rPr>
      </w:pPr>
      <w:r w:rsidRPr="004B2BBB">
        <w:rPr>
          <w:rFonts w:ascii="Arial" w:hAnsi="Arial" w:cs="Arial"/>
          <w:b/>
          <w:bCs/>
          <w:i/>
          <w:color w:val="44546A" w:themeColor="text2"/>
          <w:sz w:val="22"/>
          <w:szCs w:val="22"/>
          <w:u w:val="single"/>
        </w:rPr>
        <w:t>Note</w:t>
      </w:r>
      <w:r w:rsidRPr="00C94C81">
        <w:rPr>
          <w:rFonts w:ascii="Arial" w:hAnsi="Arial" w:cs="Arial"/>
          <w:i/>
          <w:color w:val="44546A" w:themeColor="text2"/>
          <w:sz w:val="22"/>
          <w:szCs w:val="22"/>
        </w:rPr>
        <w:t xml:space="preserve">: any additional teaching hours or weeks above the agreed service provision must be arranged in advance between schools and Tri-borough Music Hub Managers. Schools </w:t>
      </w:r>
      <w:r w:rsidRPr="004B2BBB">
        <w:rPr>
          <w:rFonts w:ascii="Arial" w:hAnsi="Arial" w:cs="Arial"/>
          <w:i/>
          <w:color w:val="44546A" w:themeColor="text2"/>
          <w:sz w:val="22"/>
          <w:szCs w:val="22"/>
          <w:u w:val="single"/>
        </w:rPr>
        <w:t>must not</w:t>
      </w:r>
      <w:r w:rsidRPr="00C94C81">
        <w:rPr>
          <w:rFonts w:ascii="Arial" w:hAnsi="Arial" w:cs="Arial"/>
          <w:i/>
          <w:color w:val="44546A" w:themeColor="text2"/>
          <w:sz w:val="22"/>
          <w:szCs w:val="22"/>
        </w:rPr>
        <w:t xml:space="preserve"> engage Hub tutors in private arrangements.</w:t>
      </w:r>
    </w:p>
    <w:p w14:paraId="6A13B416" w14:textId="77777777" w:rsidR="000B386D" w:rsidRPr="000B386D" w:rsidRDefault="000B386D" w:rsidP="000B386D">
      <w:pPr>
        <w:rPr>
          <w:rFonts w:ascii="Arial" w:hAnsi="Arial" w:cs="Arial"/>
        </w:rPr>
      </w:pPr>
    </w:p>
    <w:p w14:paraId="10F08FC1" w14:textId="044A7CB2" w:rsidR="000B386D" w:rsidRPr="000B386D" w:rsidRDefault="000B386D" w:rsidP="000B386D">
      <w:pPr>
        <w:rPr>
          <w:rFonts w:ascii="Arial" w:hAnsi="Arial" w:cs="Arial"/>
        </w:rPr>
      </w:pPr>
      <w:bookmarkStart w:id="46" w:name="_Toc502737725"/>
      <w:bookmarkStart w:id="47" w:name="_Toc158306198"/>
      <w:r w:rsidRPr="5D0F5293">
        <w:rPr>
          <w:rStyle w:val="Heading1Char"/>
          <w:rFonts w:ascii="Arial" w:hAnsi="Arial" w:cs="Arial"/>
          <w:sz w:val="24"/>
          <w:szCs w:val="24"/>
        </w:rPr>
        <w:t>INTENT</w:t>
      </w:r>
      <w:bookmarkEnd w:id="46"/>
      <w:bookmarkEnd w:id="47"/>
      <w:r>
        <w:br/>
      </w:r>
      <w:r w:rsidRPr="5D0F5293">
        <w:rPr>
          <w:rFonts w:ascii="Arial" w:hAnsi="Arial" w:cs="Arial"/>
          <w:sz w:val="22"/>
          <w:szCs w:val="22"/>
        </w:rPr>
        <w:t xml:space="preserve">The purpose of this arrangement is to provide schools with the opportunity to purchase additional </w:t>
      </w:r>
      <w:r w:rsidR="00A00DD3" w:rsidRPr="5D0F5293">
        <w:rPr>
          <w:rFonts w:ascii="Arial" w:hAnsi="Arial" w:cs="Arial"/>
          <w:sz w:val="22"/>
          <w:szCs w:val="22"/>
        </w:rPr>
        <w:t>high-quality</w:t>
      </w:r>
      <w:r w:rsidRPr="5D0F5293">
        <w:rPr>
          <w:rFonts w:ascii="Arial" w:hAnsi="Arial" w:cs="Arial"/>
          <w:sz w:val="22"/>
          <w:szCs w:val="22"/>
        </w:rPr>
        <w:t xml:space="preserve"> instrumental/vocal tuition, support, training and/or advice on all aspects of music provision. The Tri-borough Music Hub will work collaboratively with schools to support the selection of instrumental tuition programmes that best meet the needs of the individual school.</w:t>
      </w:r>
    </w:p>
    <w:p w14:paraId="77C797D5" w14:textId="77777777" w:rsidR="000B386D" w:rsidRPr="000B386D" w:rsidRDefault="000B386D" w:rsidP="000B386D">
      <w:pPr>
        <w:rPr>
          <w:rFonts w:ascii="Arial" w:hAnsi="Arial" w:cs="Arial"/>
          <w:b/>
          <w:sz w:val="28"/>
        </w:rPr>
      </w:pPr>
    </w:p>
    <w:p w14:paraId="3F18B37A" w14:textId="77777777" w:rsidR="000B386D" w:rsidRPr="00C94C81" w:rsidRDefault="000B386D" w:rsidP="000B386D">
      <w:pPr>
        <w:pStyle w:val="Heading1"/>
        <w:spacing w:before="0"/>
        <w:rPr>
          <w:rFonts w:ascii="Arial" w:hAnsi="Arial" w:cs="Arial"/>
          <w:sz w:val="24"/>
          <w:szCs w:val="24"/>
        </w:rPr>
      </w:pPr>
      <w:bookmarkStart w:id="48" w:name="_Toc502737726"/>
      <w:bookmarkStart w:id="49" w:name="_Toc158306199"/>
      <w:r w:rsidRPr="5D0F5293">
        <w:rPr>
          <w:rFonts w:ascii="Arial" w:hAnsi="Arial" w:cs="Arial"/>
          <w:sz w:val="24"/>
          <w:szCs w:val="24"/>
        </w:rPr>
        <w:t>SERVICES OFFERED TO THE CLIENT</w:t>
      </w:r>
      <w:bookmarkEnd w:id="48"/>
      <w:bookmarkEnd w:id="49"/>
    </w:p>
    <w:p w14:paraId="31AA14C8" w14:textId="77777777" w:rsidR="000B386D" w:rsidRPr="00405AB2" w:rsidRDefault="000B386D" w:rsidP="003C125B">
      <w:pPr>
        <w:pStyle w:val="ListParagraph"/>
        <w:numPr>
          <w:ilvl w:val="0"/>
          <w:numId w:val="9"/>
        </w:numPr>
        <w:spacing w:after="200"/>
        <w:rPr>
          <w:rFonts w:ascii="Arial" w:hAnsi="Arial" w:cs="Arial"/>
          <w:sz w:val="22"/>
          <w:szCs w:val="23"/>
        </w:rPr>
      </w:pPr>
      <w:r w:rsidRPr="00405AB2">
        <w:rPr>
          <w:rFonts w:ascii="Arial" w:hAnsi="Arial" w:cs="Arial"/>
          <w:sz w:val="22"/>
          <w:szCs w:val="23"/>
        </w:rPr>
        <w:t xml:space="preserve">A full range of services offered to clients has been </w:t>
      </w:r>
      <w:proofErr w:type="gramStart"/>
      <w:r w:rsidRPr="00405AB2">
        <w:rPr>
          <w:rFonts w:ascii="Arial" w:hAnsi="Arial" w:cs="Arial"/>
          <w:sz w:val="22"/>
          <w:szCs w:val="23"/>
        </w:rPr>
        <w:t>shown</w:t>
      </w:r>
      <w:proofErr w:type="gramEnd"/>
    </w:p>
    <w:p w14:paraId="4C98A0CE" w14:textId="2428943E" w:rsidR="000B386D" w:rsidRPr="00C94C81" w:rsidRDefault="00EA3BAF" w:rsidP="003C125B">
      <w:pPr>
        <w:pStyle w:val="ListParagraph"/>
        <w:numPr>
          <w:ilvl w:val="0"/>
          <w:numId w:val="9"/>
        </w:numPr>
        <w:rPr>
          <w:rFonts w:ascii="Arial" w:hAnsi="Arial" w:cs="Arial"/>
          <w:sz w:val="22"/>
          <w:szCs w:val="23"/>
        </w:rPr>
      </w:pPr>
      <w:r>
        <w:rPr>
          <w:rFonts w:ascii="Arial" w:hAnsi="Arial" w:cs="Arial"/>
          <w:bCs/>
          <w:sz w:val="22"/>
        </w:rPr>
        <w:t xml:space="preserve">To ensure September start, all requests must be made by </w:t>
      </w:r>
      <w:r w:rsidR="00E902A9">
        <w:rPr>
          <w:rFonts w:ascii="Arial" w:hAnsi="Arial" w:cs="Arial"/>
          <w:bCs/>
          <w:sz w:val="22"/>
        </w:rPr>
        <w:t>28</w:t>
      </w:r>
      <w:r w:rsidR="00E902A9" w:rsidRPr="00E902A9">
        <w:rPr>
          <w:rFonts w:ascii="Arial" w:hAnsi="Arial" w:cs="Arial"/>
          <w:bCs/>
          <w:sz w:val="22"/>
          <w:vertAlign w:val="superscript"/>
        </w:rPr>
        <w:t>th</w:t>
      </w:r>
      <w:r>
        <w:rPr>
          <w:rFonts w:ascii="Arial" w:hAnsi="Arial" w:cs="Arial"/>
          <w:bCs/>
          <w:sz w:val="22"/>
        </w:rPr>
        <w:t xml:space="preserve"> March 202</w:t>
      </w:r>
      <w:r w:rsidR="00E902A9">
        <w:rPr>
          <w:rFonts w:ascii="Arial" w:hAnsi="Arial" w:cs="Arial"/>
          <w:bCs/>
          <w:sz w:val="22"/>
        </w:rPr>
        <w:t>4</w:t>
      </w:r>
      <w:r w:rsidR="009B51B9">
        <w:rPr>
          <w:rFonts w:ascii="Arial" w:hAnsi="Arial" w:cs="Arial"/>
          <w:b/>
          <w:color w:val="C00000"/>
          <w:sz w:val="22"/>
        </w:rPr>
        <w:t>.</w:t>
      </w:r>
      <w:r w:rsidRPr="00C708FD">
        <w:rPr>
          <w:rFonts w:ascii="Arial" w:hAnsi="Arial" w:cs="Arial"/>
          <w:b/>
          <w:color w:val="C00000"/>
          <w:sz w:val="22"/>
        </w:rPr>
        <w:t xml:space="preserve"> </w:t>
      </w:r>
      <w:r w:rsidR="000B386D" w:rsidRPr="00C94C81">
        <w:rPr>
          <w:rFonts w:ascii="Arial" w:hAnsi="Arial" w:cs="Arial"/>
          <w:sz w:val="22"/>
          <w:szCs w:val="23"/>
        </w:rPr>
        <w:t>The programme of tuition selected will be agreed between the school and the service.</w:t>
      </w:r>
    </w:p>
    <w:p w14:paraId="165DDA40" w14:textId="4A267662" w:rsidR="000B386D" w:rsidRPr="00C94C81" w:rsidRDefault="000B386D" w:rsidP="000B386D">
      <w:pPr>
        <w:rPr>
          <w:rFonts w:ascii="Arial" w:hAnsi="Arial" w:cs="Arial"/>
          <w:sz w:val="22"/>
          <w:szCs w:val="23"/>
        </w:rPr>
      </w:pPr>
      <w:r w:rsidRPr="00C94C81">
        <w:rPr>
          <w:rFonts w:ascii="Arial" w:hAnsi="Arial" w:cs="Arial"/>
          <w:i/>
          <w:color w:val="44546A" w:themeColor="text2"/>
          <w:sz w:val="22"/>
          <w:szCs w:val="23"/>
        </w:rPr>
        <w:t xml:space="preserve">Note: Provision may be dependent on the availability of tutors with the appropriate lead or support skills necessary for the specific roles, and instrument stock. </w:t>
      </w:r>
    </w:p>
    <w:p w14:paraId="0FA06B40" w14:textId="77777777" w:rsidR="00560176" w:rsidRDefault="00560176" w:rsidP="000B386D">
      <w:pPr>
        <w:rPr>
          <w:rStyle w:val="Heading1Char"/>
          <w:rFonts w:ascii="Arial" w:hAnsi="Arial" w:cs="Arial"/>
          <w:sz w:val="24"/>
        </w:rPr>
      </w:pPr>
      <w:bookmarkStart w:id="50" w:name="_Toc502737727"/>
    </w:p>
    <w:p w14:paraId="7B73BF8D" w14:textId="43CBE4D7" w:rsidR="00C958D9" w:rsidRDefault="00C02855" w:rsidP="00C958D9">
      <w:pPr>
        <w:rPr>
          <w:rFonts w:ascii="Arial" w:hAnsi="Arial" w:cs="Arial"/>
          <w:sz w:val="22"/>
          <w:szCs w:val="22"/>
        </w:rPr>
      </w:pPr>
      <w:bookmarkStart w:id="51" w:name="_Toc158306200"/>
      <w:r w:rsidRPr="5D0F5293">
        <w:rPr>
          <w:rStyle w:val="Heading1Char"/>
          <w:rFonts w:ascii="Arial" w:hAnsi="Arial" w:cs="Arial"/>
          <w:sz w:val="24"/>
          <w:szCs w:val="24"/>
        </w:rPr>
        <w:t>SPEEDADMIN (Management Information System)</w:t>
      </w:r>
      <w:bookmarkEnd w:id="51"/>
    </w:p>
    <w:p w14:paraId="4C8B0B0E" w14:textId="4381EFBF" w:rsidR="00805021" w:rsidRDefault="00C02855" w:rsidP="00C958D9">
      <w:pPr>
        <w:rPr>
          <w:rFonts w:ascii="Arial" w:hAnsi="Arial" w:cs="Arial"/>
          <w:sz w:val="22"/>
          <w:szCs w:val="23"/>
        </w:rPr>
      </w:pPr>
      <w:r>
        <w:rPr>
          <w:rFonts w:ascii="Arial" w:hAnsi="Arial" w:cs="Arial"/>
          <w:sz w:val="22"/>
          <w:szCs w:val="23"/>
        </w:rPr>
        <w:t xml:space="preserve">The TBMH </w:t>
      </w:r>
      <w:r w:rsidR="003275D8">
        <w:rPr>
          <w:rFonts w:ascii="Arial" w:hAnsi="Arial" w:cs="Arial"/>
          <w:sz w:val="22"/>
          <w:szCs w:val="23"/>
        </w:rPr>
        <w:t>uses a</w:t>
      </w:r>
      <w:r>
        <w:rPr>
          <w:rFonts w:ascii="Arial" w:hAnsi="Arial" w:cs="Arial"/>
          <w:sz w:val="22"/>
          <w:szCs w:val="23"/>
        </w:rPr>
        <w:t xml:space="preserve"> Management Information System, called Speed Admin, and this is how all services will be managed. </w:t>
      </w:r>
      <w:r w:rsidR="00C73709">
        <w:rPr>
          <w:rFonts w:ascii="Arial" w:hAnsi="Arial" w:cs="Arial"/>
          <w:sz w:val="22"/>
          <w:szCs w:val="23"/>
        </w:rPr>
        <w:t>There is a detailed guide as an Appendix in this document (</w:t>
      </w:r>
      <w:hyperlink w:anchor="_APPENDIX_A_–_1" w:history="1">
        <w:r w:rsidR="00C73709" w:rsidRPr="008C7B05">
          <w:rPr>
            <w:rStyle w:val="Hyperlink"/>
            <w:rFonts w:ascii="Arial" w:hAnsi="Arial" w:cs="Arial"/>
            <w:b/>
            <w:bCs/>
            <w:sz w:val="22"/>
            <w:szCs w:val="23"/>
          </w:rPr>
          <w:t>HERE</w:t>
        </w:r>
      </w:hyperlink>
      <w:r w:rsidR="00C73709">
        <w:rPr>
          <w:rFonts w:ascii="Arial" w:hAnsi="Arial" w:cs="Arial"/>
          <w:sz w:val="22"/>
          <w:szCs w:val="23"/>
        </w:rPr>
        <w:t xml:space="preserve">) that lists how </w:t>
      </w:r>
      <w:proofErr w:type="gramStart"/>
      <w:r w:rsidR="00C73709">
        <w:rPr>
          <w:rFonts w:ascii="Arial" w:hAnsi="Arial" w:cs="Arial"/>
          <w:sz w:val="22"/>
          <w:szCs w:val="23"/>
        </w:rPr>
        <w:t>schools</w:t>
      </w:r>
      <w:proofErr w:type="gramEnd"/>
      <w:r w:rsidR="00C73709">
        <w:rPr>
          <w:rFonts w:ascii="Arial" w:hAnsi="Arial" w:cs="Arial"/>
          <w:sz w:val="22"/>
          <w:szCs w:val="23"/>
        </w:rPr>
        <w:t xml:space="preserve"> </w:t>
      </w:r>
      <w:r w:rsidR="00015D11">
        <w:rPr>
          <w:rFonts w:ascii="Arial" w:hAnsi="Arial" w:cs="Arial"/>
          <w:sz w:val="22"/>
          <w:szCs w:val="23"/>
        </w:rPr>
        <w:t>access this and use their unique logon to manage all aspects of their SLA with us. The TBMH will ensure clarity of communication</w:t>
      </w:r>
      <w:r w:rsidR="00766F2F">
        <w:rPr>
          <w:rFonts w:ascii="Arial" w:hAnsi="Arial" w:cs="Arial"/>
          <w:sz w:val="22"/>
          <w:szCs w:val="23"/>
        </w:rPr>
        <w:t xml:space="preserve"> about all aspects of this new development. </w:t>
      </w:r>
    </w:p>
    <w:p w14:paraId="1FDA1FFC" w14:textId="77777777" w:rsidR="00805021" w:rsidRDefault="00805021" w:rsidP="00C958D9">
      <w:pPr>
        <w:rPr>
          <w:rFonts w:ascii="Arial" w:hAnsi="Arial" w:cs="Arial"/>
          <w:sz w:val="22"/>
          <w:szCs w:val="23"/>
        </w:rPr>
      </w:pPr>
    </w:p>
    <w:p w14:paraId="5FA06CDF" w14:textId="77777777" w:rsidR="008E1E1F" w:rsidRDefault="008E1E1F">
      <w:pPr>
        <w:spacing w:after="160" w:line="259" w:lineRule="auto"/>
        <w:rPr>
          <w:rStyle w:val="Heading1Char"/>
          <w:rFonts w:ascii="Arial" w:hAnsi="Arial" w:cs="Arial"/>
          <w:sz w:val="24"/>
          <w:szCs w:val="24"/>
        </w:rPr>
      </w:pPr>
      <w:r>
        <w:rPr>
          <w:rStyle w:val="Heading1Char"/>
          <w:rFonts w:ascii="Arial" w:hAnsi="Arial" w:cs="Arial"/>
          <w:sz w:val="24"/>
          <w:szCs w:val="24"/>
        </w:rPr>
        <w:br w:type="page"/>
      </w:r>
    </w:p>
    <w:p w14:paraId="41D3DD50" w14:textId="316A8C98" w:rsidR="00805021" w:rsidRDefault="00805021" w:rsidP="00805021">
      <w:pPr>
        <w:rPr>
          <w:rFonts w:ascii="Arial" w:hAnsi="Arial" w:cs="Arial"/>
          <w:sz w:val="22"/>
          <w:szCs w:val="22"/>
        </w:rPr>
      </w:pPr>
      <w:bookmarkStart w:id="52" w:name="_Toc158306201"/>
      <w:r>
        <w:rPr>
          <w:rStyle w:val="Heading1Char"/>
          <w:rFonts w:ascii="Arial" w:hAnsi="Arial" w:cs="Arial"/>
          <w:sz w:val="24"/>
          <w:szCs w:val="24"/>
        </w:rPr>
        <w:lastRenderedPageBreak/>
        <w:t>COLLECTING DATA REQUIRED BY DFE</w:t>
      </w:r>
      <w:bookmarkEnd w:id="52"/>
    </w:p>
    <w:p w14:paraId="7D60FA31" w14:textId="7DA82C27" w:rsidR="001C2FC1" w:rsidRPr="008839D1" w:rsidRDefault="00805021" w:rsidP="00C958D9">
      <w:pPr>
        <w:rPr>
          <w:rFonts w:ascii="Arial" w:hAnsi="Arial" w:cs="Arial"/>
          <w:sz w:val="22"/>
          <w:szCs w:val="23"/>
        </w:rPr>
      </w:pPr>
      <w:r w:rsidRPr="008839D1">
        <w:rPr>
          <w:rFonts w:ascii="Arial" w:hAnsi="Arial" w:cs="Arial"/>
          <w:sz w:val="22"/>
          <w:szCs w:val="23"/>
        </w:rPr>
        <w:t xml:space="preserve">The TBMH is required </w:t>
      </w:r>
      <w:r w:rsidR="008839D1">
        <w:rPr>
          <w:rFonts w:ascii="Arial" w:hAnsi="Arial" w:cs="Arial"/>
          <w:sz w:val="22"/>
          <w:szCs w:val="23"/>
        </w:rPr>
        <w:t xml:space="preserve">by DfE </w:t>
      </w:r>
      <w:r w:rsidRPr="008839D1">
        <w:rPr>
          <w:rFonts w:ascii="Arial" w:hAnsi="Arial" w:cs="Arial"/>
          <w:sz w:val="22"/>
          <w:szCs w:val="23"/>
        </w:rPr>
        <w:t xml:space="preserve">to collect data on all students being </w:t>
      </w:r>
      <w:r w:rsidR="001C2FC1" w:rsidRPr="008839D1">
        <w:rPr>
          <w:rFonts w:ascii="Arial" w:hAnsi="Arial" w:cs="Arial"/>
          <w:sz w:val="22"/>
          <w:szCs w:val="23"/>
        </w:rPr>
        <w:t>taught</w:t>
      </w:r>
      <w:r w:rsidRPr="008839D1">
        <w:rPr>
          <w:rFonts w:ascii="Arial" w:hAnsi="Arial" w:cs="Arial"/>
          <w:sz w:val="22"/>
          <w:szCs w:val="23"/>
        </w:rPr>
        <w:t xml:space="preserve"> in schools </w:t>
      </w:r>
      <w:r w:rsidR="001C2FC1" w:rsidRPr="008839D1">
        <w:rPr>
          <w:rFonts w:ascii="Arial" w:hAnsi="Arial" w:cs="Arial"/>
          <w:sz w:val="22"/>
          <w:szCs w:val="23"/>
        </w:rPr>
        <w:t>via</w:t>
      </w:r>
      <w:r w:rsidRPr="008839D1">
        <w:rPr>
          <w:rFonts w:ascii="Arial" w:hAnsi="Arial" w:cs="Arial"/>
          <w:sz w:val="22"/>
          <w:szCs w:val="23"/>
        </w:rPr>
        <w:t xml:space="preserve"> the SLA. </w:t>
      </w:r>
      <w:r w:rsidR="001C2FC1" w:rsidRPr="008839D1">
        <w:rPr>
          <w:rFonts w:ascii="Arial" w:hAnsi="Arial" w:cs="Arial"/>
          <w:sz w:val="22"/>
          <w:szCs w:val="23"/>
        </w:rPr>
        <w:t>Information</w:t>
      </w:r>
      <w:r w:rsidRPr="008839D1">
        <w:rPr>
          <w:rFonts w:ascii="Arial" w:hAnsi="Arial" w:cs="Arial"/>
          <w:sz w:val="22"/>
          <w:szCs w:val="23"/>
        </w:rPr>
        <w:t xml:space="preserve"> we </w:t>
      </w:r>
      <w:r w:rsidR="001C2FC1" w:rsidRPr="008839D1">
        <w:rPr>
          <w:rFonts w:ascii="Arial" w:hAnsi="Arial" w:cs="Arial"/>
          <w:sz w:val="22"/>
          <w:szCs w:val="23"/>
        </w:rPr>
        <w:t>require</w:t>
      </w:r>
      <w:r w:rsidRPr="008839D1">
        <w:rPr>
          <w:rFonts w:ascii="Arial" w:hAnsi="Arial" w:cs="Arial"/>
          <w:sz w:val="22"/>
          <w:szCs w:val="23"/>
        </w:rPr>
        <w:t xml:space="preserve"> is:</w:t>
      </w:r>
    </w:p>
    <w:p w14:paraId="3CB4FFA1" w14:textId="49E85E9B" w:rsidR="001C2FC1" w:rsidRPr="008839D1" w:rsidRDefault="007A61C7" w:rsidP="003C125B">
      <w:pPr>
        <w:pStyle w:val="ListParagraph"/>
        <w:numPr>
          <w:ilvl w:val="0"/>
          <w:numId w:val="28"/>
        </w:numPr>
        <w:rPr>
          <w:rFonts w:ascii="Arial" w:hAnsi="Arial" w:cs="Arial"/>
        </w:rPr>
      </w:pPr>
      <w:r w:rsidRPr="008839D1">
        <w:rPr>
          <w:rFonts w:ascii="Arial" w:hAnsi="Arial" w:cs="Arial"/>
        </w:rPr>
        <w:t>P</w:t>
      </w:r>
      <w:r w:rsidR="008839D1">
        <w:rPr>
          <w:rFonts w:ascii="Arial" w:hAnsi="Arial" w:cs="Arial"/>
        </w:rPr>
        <w:t xml:space="preserve">upil </w:t>
      </w:r>
      <w:r w:rsidRPr="008839D1">
        <w:rPr>
          <w:rFonts w:ascii="Arial" w:hAnsi="Arial" w:cs="Arial"/>
        </w:rPr>
        <w:t>P</w:t>
      </w:r>
      <w:r w:rsidR="008839D1">
        <w:rPr>
          <w:rFonts w:ascii="Arial" w:hAnsi="Arial" w:cs="Arial"/>
        </w:rPr>
        <w:t>remium</w:t>
      </w:r>
    </w:p>
    <w:p w14:paraId="7F963619" w14:textId="1925F4D2" w:rsidR="001C2FC1" w:rsidRPr="008839D1" w:rsidRDefault="30AD9AD0" w:rsidP="003C125B">
      <w:pPr>
        <w:pStyle w:val="ListParagraph"/>
        <w:numPr>
          <w:ilvl w:val="0"/>
          <w:numId w:val="28"/>
        </w:numPr>
        <w:rPr>
          <w:rFonts w:ascii="Arial" w:hAnsi="Arial" w:cs="Arial"/>
        </w:rPr>
      </w:pPr>
      <w:r w:rsidRPr="008839D1">
        <w:rPr>
          <w:rFonts w:ascii="Arial" w:hAnsi="Arial" w:cs="Arial"/>
        </w:rPr>
        <w:t>L</w:t>
      </w:r>
      <w:r w:rsidR="008839D1">
        <w:rPr>
          <w:rFonts w:ascii="Arial" w:hAnsi="Arial" w:cs="Arial"/>
        </w:rPr>
        <w:t>ooked After Children</w:t>
      </w:r>
    </w:p>
    <w:p w14:paraId="293957D2" w14:textId="221821BB" w:rsidR="001C2FC1" w:rsidRPr="008839D1" w:rsidRDefault="30AD9AD0" w:rsidP="003C125B">
      <w:pPr>
        <w:pStyle w:val="ListParagraph"/>
        <w:numPr>
          <w:ilvl w:val="0"/>
          <w:numId w:val="28"/>
        </w:numPr>
        <w:rPr>
          <w:rFonts w:ascii="Arial" w:hAnsi="Arial" w:cs="Arial"/>
        </w:rPr>
      </w:pPr>
      <w:r w:rsidRPr="008839D1">
        <w:rPr>
          <w:rFonts w:ascii="Arial" w:hAnsi="Arial" w:cs="Arial"/>
        </w:rPr>
        <w:t>SEND</w:t>
      </w:r>
    </w:p>
    <w:p w14:paraId="63A95C9B" w14:textId="385C0F48" w:rsidR="30AD9AD0" w:rsidRPr="008839D1" w:rsidRDefault="30AD9AD0" w:rsidP="50174825">
      <w:pPr>
        <w:pStyle w:val="ListParagraph"/>
        <w:numPr>
          <w:ilvl w:val="0"/>
          <w:numId w:val="28"/>
        </w:numPr>
        <w:rPr>
          <w:rFonts w:ascii="Arial" w:hAnsi="Arial" w:cs="Arial"/>
        </w:rPr>
      </w:pPr>
      <w:r w:rsidRPr="008839D1">
        <w:rPr>
          <w:rFonts w:ascii="Arial" w:hAnsi="Arial" w:cs="Arial"/>
        </w:rPr>
        <w:t>Ethnicity</w:t>
      </w:r>
    </w:p>
    <w:p w14:paraId="45F21735" w14:textId="5AD6325F" w:rsidR="30AD9AD0" w:rsidRPr="008839D1" w:rsidRDefault="30AD9AD0" w:rsidP="50174825">
      <w:pPr>
        <w:pStyle w:val="ListParagraph"/>
        <w:numPr>
          <w:ilvl w:val="0"/>
          <w:numId w:val="28"/>
        </w:numPr>
        <w:rPr>
          <w:rFonts w:ascii="Arial" w:hAnsi="Arial" w:cs="Arial"/>
        </w:rPr>
      </w:pPr>
      <w:r w:rsidRPr="008839D1">
        <w:rPr>
          <w:rFonts w:ascii="Arial" w:hAnsi="Arial" w:cs="Arial"/>
        </w:rPr>
        <w:t>Gender</w:t>
      </w:r>
    </w:p>
    <w:p w14:paraId="5C236570" w14:textId="5EBA82B1" w:rsidR="001C2FC1" w:rsidRDefault="30AD9AD0" w:rsidP="008839D1">
      <w:pPr>
        <w:pStyle w:val="ListParagraph"/>
        <w:numPr>
          <w:ilvl w:val="0"/>
          <w:numId w:val="28"/>
        </w:numPr>
        <w:rPr>
          <w:rFonts w:ascii="Arial" w:hAnsi="Arial" w:cs="Arial"/>
        </w:rPr>
      </w:pPr>
      <w:r w:rsidRPr="008839D1">
        <w:rPr>
          <w:rFonts w:ascii="Arial" w:hAnsi="Arial" w:cs="Arial"/>
        </w:rPr>
        <w:t>Year Group</w:t>
      </w:r>
    </w:p>
    <w:p w14:paraId="23A4EE7F" w14:textId="36A20782" w:rsidR="00CB4E7A" w:rsidRPr="00CB4E7A" w:rsidRDefault="00CB4E7A" w:rsidP="00CB4E7A">
      <w:pPr>
        <w:rPr>
          <w:rFonts w:ascii="Arial" w:hAnsi="Arial" w:cs="Arial"/>
        </w:rPr>
      </w:pPr>
      <w:r w:rsidRPr="00CB4E7A">
        <w:rPr>
          <w:rFonts w:ascii="Arial" w:hAnsi="Arial" w:cs="Arial"/>
        </w:rPr>
        <w:t xml:space="preserve">See </w:t>
      </w:r>
      <w:r w:rsidR="00EA033A">
        <w:rPr>
          <w:rFonts w:ascii="Arial" w:hAnsi="Arial" w:cs="Arial"/>
        </w:rPr>
        <w:t>A</w:t>
      </w:r>
      <w:r w:rsidRPr="00CB4E7A">
        <w:rPr>
          <w:rFonts w:ascii="Arial" w:hAnsi="Arial" w:cs="Arial"/>
        </w:rPr>
        <w:t>ppendix B</w:t>
      </w:r>
      <w:r w:rsidR="00B209D5">
        <w:rPr>
          <w:rFonts w:ascii="Arial" w:hAnsi="Arial" w:cs="Arial"/>
        </w:rPr>
        <w:t xml:space="preserve"> (</w:t>
      </w:r>
      <w:hyperlink w:anchor="_APPENDIX_B_–" w:history="1">
        <w:r w:rsidR="00B209D5" w:rsidRPr="00B209D5">
          <w:rPr>
            <w:rStyle w:val="Hyperlink"/>
            <w:rFonts w:ascii="Arial" w:hAnsi="Arial" w:cs="Arial"/>
            <w:b/>
            <w:bCs/>
          </w:rPr>
          <w:t>HERE</w:t>
        </w:r>
      </w:hyperlink>
      <w:r w:rsidR="00B209D5">
        <w:rPr>
          <w:rFonts w:ascii="Arial" w:hAnsi="Arial" w:cs="Arial"/>
        </w:rPr>
        <w:t>)</w:t>
      </w:r>
      <w:r>
        <w:rPr>
          <w:rFonts w:ascii="Arial" w:hAnsi="Arial" w:cs="Arial"/>
        </w:rPr>
        <w:t xml:space="preserve"> for the full break </w:t>
      </w:r>
      <w:r w:rsidR="00EA033A">
        <w:rPr>
          <w:rFonts w:ascii="Arial" w:hAnsi="Arial" w:cs="Arial"/>
        </w:rPr>
        <w:t>down</w:t>
      </w:r>
      <w:r>
        <w:rPr>
          <w:rFonts w:ascii="Arial" w:hAnsi="Arial" w:cs="Arial"/>
        </w:rPr>
        <w:t xml:space="preserve"> of info</w:t>
      </w:r>
      <w:r w:rsidR="00EA033A">
        <w:rPr>
          <w:rFonts w:ascii="Arial" w:hAnsi="Arial" w:cs="Arial"/>
        </w:rPr>
        <w:t>rmation.</w:t>
      </w:r>
    </w:p>
    <w:p w14:paraId="7AC1AE08" w14:textId="0C6089F2" w:rsidR="001C2FC1" w:rsidRPr="008839D1" w:rsidRDefault="001C2FC1" w:rsidP="001C2FC1">
      <w:pPr>
        <w:rPr>
          <w:rFonts w:ascii="Arial" w:hAnsi="Arial" w:cs="Arial"/>
          <w:sz w:val="22"/>
          <w:szCs w:val="22"/>
        </w:rPr>
      </w:pPr>
    </w:p>
    <w:p w14:paraId="7D024D45" w14:textId="7DBA0CB6" w:rsidR="00C958D9" w:rsidRPr="008839D1" w:rsidRDefault="00766F2F" w:rsidP="001C2FC1">
      <w:pPr>
        <w:rPr>
          <w:rFonts w:ascii="Arial" w:hAnsi="Arial" w:cs="Arial"/>
        </w:rPr>
      </w:pPr>
      <w:r w:rsidRPr="008839D1">
        <w:rPr>
          <w:rFonts w:ascii="Arial" w:hAnsi="Arial" w:cs="Arial"/>
          <w:sz w:val="22"/>
          <w:szCs w:val="22"/>
        </w:rPr>
        <w:t>Schools should use SpeedAdmin to update pupil-level information</w:t>
      </w:r>
      <w:r w:rsidR="00550406" w:rsidRPr="008839D1">
        <w:rPr>
          <w:rFonts w:ascii="Arial" w:hAnsi="Arial" w:cs="Arial"/>
          <w:sz w:val="22"/>
          <w:szCs w:val="22"/>
        </w:rPr>
        <w:t xml:space="preserve"> throughout the year (e.g. information on SEND, EHCP, FSM etc) so that we can ensure the learners have the best </w:t>
      </w:r>
      <w:r w:rsidR="000200AB" w:rsidRPr="008839D1">
        <w:rPr>
          <w:rFonts w:ascii="Arial" w:hAnsi="Arial" w:cs="Arial"/>
          <w:sz w:val="22"/>
          <w:szCs w:val="22"/>
        </w:rPr>
        <w:t>experience.</w:t>
      </w:r>
    </w:p>
    <w:p w14:paraId="5B2D898A" w14:textId="77777777" w:rsidR="00C958D9" w:rsidRDefault="00C958D9" w:rsidP="000B386D">
      <w:pPr>
        <w:rPr>
          <w:rStyle w:val="Heading1Char"/>
          <w:rFonts w:ascii="Arial" w:hAnsi="Arial" w:cs="Arial"/>
          <w:sz w:val="24"/>
        </w:rPr>
      </w:pPr>
    </w:p>
    <w:p w14:paraId="44551569" w14:textId="6EA215DC" w:rsidR="000B386D" w:rsidRPr="00C94C81" w:rsidRDefault="000B386D" w:rsidP="000B386D">
      <w:pPr>
        <w:rPr>
          <w:rFonts w:ascii="Arial" w:hAnsi="Arial" w:cs="Arial"/>
          <w:b/>
          <w:sz w:val="22"/>
          <w:szCs w:val="22"/>
        </w:rPr>
      </w:pPr>
      <w:bookmarkStart w:id="53" w:name="_Toc158306202"/>
      <w:r w:rsidRPr="5D0F5293">
        <w:rPr>
          <w:rStyle w:val="Heading1Char"/>
          <w:rFonts w:ascii="Arial" w:hAnsi="Arial" w:cs="Arial"/>
          <w:sz w:val="24"/>
          <w:szCs w:val="24"/>
        </w:rPr>
        <w:t>TRI-BOROUGH MUSIC HUB RESPONSIBILITIES</w:t>
      </w:r>
      <w:bookmarkEnd w:id="50"/>
      <w:bookmarkEnd w:id="53"/>
      <w:r>
        <w:br/>
      </w:r>
      <w:r w:rsidRPr="5D0F5293">
        <w:rPr>
          <w:rFonts w:ascii="Arial" w:hAnsi="Arial" w:cs="Arial"/>
          <w:sz w:val="22"/>
          <w:szCs w:val="22"/>
        </w:rPr>
        <w:t>The Tri-borough Music Hub shall:</w:t>
      </w:r>
    </w:p>
    <w:p w14:paraId="0F23333E" w14:textId="77777777"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Ensure that all programmes will be planned and monitored.</w:t>
      </w:r>
    </w:p>
    <w:p w14:paraId="547179AF" w14:textId="77777777"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 xml:space="preserve">Ensure that the agreement between the school and the service provider </w:t>
      </w:r>
      <w:proofErr w:type="gramStart"/>
      <w:r w:rsidRPr="00C94C81">
        <w:rPr>
          <w:rFonts w:ascii="Arial" w:hAnsi="Arial" w:cs="Arial"/>
          <w:sz w:val="22"/>
          <w:szCs w:val="23"/>
        </w:rPr>
        <w:t>with regard to</w:t>
      </w:r>
      <w:proofErr w:type="gramEnd"/>
      <w:r w:rsidRPr="00C94C81">
        <w:rPr>
          <w:rFonts w:ascii="Arial" w:hAnsi="Arial" w:cs="Arial"/>
          <w:sz w:val="22"/>
          <w:szCs w:val="23"/>
        </w:rPr>
        <w:t xml:space="preserve"> the programme required is fully understood.</w:t>
      </w:r>
    </w:p>
    <w:p w14:paraId="20561634" w14:textId="77777777"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Ensure that the school is kept fully informed of any changes or concerns that may arise in order that action can be taken as soon as possible. This is particularly important if it is perceived that additional support be needed.</w:t>
      </w:r>
    </w:p>
    <w:p w14:paraId="219E8463" w14:textId="10DA74AD"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 xml:space="preserve">Provide the school with high quality instrumental tuition, support, advice </w:t>
      </w:r>
      <w:bookmarkStart w:id="54" w:name="_Hlk32400951"/>
      <w:r w:rsidRPr="00405AB2">
        <w:rPr>
          <w:rFonts w:ascii="Arial" w:hAnsi="Arial" w:cs="Arial"/>
          <w:sz w:val="22"/>
          <w:szCs w:val="23"/>
        </w:rPr>
        <w:t>and/or</w:t>
      </w:r>
      <w:bookmarkEnd w:id="54"/>
      <w:r w:rsidRPr="00405AB2">
        <w:rPr>
          <w:rFonts w:ascii="Arial" w:hAnsi="Arial" w:cs="Arial"/>
          <w:sz w:val="22"/>
          <w:szCs w:val="23"/>
        </w:rPr>
        <w:t xml:space="preserve"> training through the provision of a </w:t>
      </w:r>
      <w:bookmarkStart w:id="55" w:name="_Hlk32400980"/>
      <w:r w:rsidRPr="00405AB2">
        <w:rPr>
          <w:rFonts w:ascii="Arial" w:hAnsi="Arial" w:cs="Arial"/>
          <w:sz w:val="22"/>
          <w:szCs w:val="23"/>
        </w:rPr>
        <w:t xml:space="preserve">well-trained, </w:t>
      </w:r>
      <w:bookmarkEnd w:id="55"/>
      <w:r w:rsidR="008E514C" w:rsidRPr="00405AB2">
        <w:rPr>
          <w:rFonts w:ascii="Arial" w:hAnsi="Arial" w:cs="Arial"/>
          <w:sz w:val="22"/>
          <w:szCs w:val="23"/>
        </w:rPr>
        <w:t>well-informed,</w:t>
      </w:r>
      <w:r w:rsidRPr="00405AB2">
        <w:rPr>
          <w:rFonts w:ascii="Arial" w:hAnsi="Arial" w:cs="Arial"/>
          <w:sz w:val="22"/>
          <w:szCs w:val="23"/>
        </w:rPr>
        <w:t xml:space="preserve"> and</w:t>
      </w:r>
      <w:r w:rsidRPr="00C94C81">
        <w:rPr>
          <w:rFonts w:ascii="Arial" w:hAnsi="Arial" w:cs="Arial"/>
          <w:sz w:val="22"/>
          <w:szCs w:val="23"/>
        </w:rPr>
        <w:t xml:space="preserve"> professional team.</w:t>
      </w:r>
    </w:p>
    <w:p w14:paraId="594985FB" w14:textId="719784BB"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 xml:space="preserve">Commission additional </w:t>
      </w:r>
      <w:bookmarkStart w:id="56" w:name="_Hlk32401003"/>
      <w:r w:rsidRPr="00405AB2">
        <w:rPr>
          <w:rFonts w:ascii="Arial" w:hAnsi="Arial" w:cs="Arial"/>
          <w:sz w:val="22"/>
          <w:szCs w:val="23"/>
        </w:rPr>
        <w:t>services/providers</w:t>
      </w:r>
      <w:bookmarkEnd w:id="56"/>
      <w:r w:rsidRPr="00405AB2">
        <w:rPr>
          <w:rFonts w:ascii="Arial" w:hAnsi="Arial" w:cs="Arial"/>
          <w:sz w:val="22"/>
          <w:szCs w:val="23"/>
        </w:rPr>
        <w:t xml:space="preserve"> if</w:t>
      </w:r>
      <w:r w:rsidRPr="00C94C81">
        <w:rPr>
          <w:rFonts w:ascii="Arial" w:hAnsi="Arial" w:cs="Arial"/>
          <w:sz w:val="22"/>
          <w:szCs w:val="23"/>
        </w:rPr>
        <w:t xml:space="preserve"> required to meet the needs of the school.</w:t>
      </w:r>
    </w:p>
    <w:p w14:paraId="74A5DAFA" w14:textId="77777777"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Support rigorous self-evaluation and continuous improvement in each school.</w:t>
      </w:r>
    </w:p>
    <w:p w14:paraId="19CE9F22" w14:textId="77777777"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Promote high quality teaching and learning.</w:t>
      </w:r>
    </w:p>
    <w:p w14:paraId="26BBAE00" w14:textId="77777777"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 xml:space="preserve">Facilitate collaborative partnerships between schools which identify, build </w:t>
      </w:r>
      <w:proofErr w:type="gramStart"/>
      <w:r w:rsidRPr="00C94C81">
        <w:rPr>
          <w:rFonts w:ascii="Arial" w:hAnsi="Arial" w:cs="Arial"/>
          <w:sz w:val="22"/>
          <w:szCs w:val="23"/>
        </w:rPr>
        <w:t>upon</w:t>
      </w:r>
      <w:proofErr w:type="gramEnd"/>
      <w:r w:rsidRPr="00C94C81">
        <w:rPr>
          <w:rFonts w:ascii="Arial" w:hAnsi="Arial" w:cs="Arial"/>
          <w:sz w:val="22"/>
          <w:szCs w:val="23"/>
        </w:rPr>
        <w:t xml:space="preserve"> and disseminate excellent and effective practice.</w:t>
      </w:r>
    </w:p>
    <w:p w14:paraId="090EF6E4" w14:textId="77777777"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Ensure that all staff have satisfied the required safeguarding checks for work with children and young people.</w:t>
      </w:r>
    </w:p>
    <w:p w14:paraId="1E2247D8" w14:textId="77777777" w:rsidR="000B386D" w:rsidRPr="00C94C81" w:rsidRDefault="000B386D" w:rsidP="003C125B">
      <w:pPr>
        <w:pStyle w:val="ListParagraph"/>
        <w:numPr>
          <w:ilvl w:val="0"/>
          <w:numId w:val="10"/>
        </w:numPr>
        <w:spacing w:after="200"/>
        <w:rPr>
          <w:rFonts w:ascii="Arial" w:hAnsi="Arial" w:cs="Arial"/>
          <w:sz w:val="22"/>
          <w:szCs w:val="23"/>
        </w:rPr>
      </w:pPr>
      <w:r w:rsidRPr="00C94C81">
        <w:rPr>
          <w:rFonts w:ascii="Arial" w:hAnsi="Arial" w:cs="Arial"/>
          <w:sz w:val="22"/>
          <w:szCs w:val="23"/>
        </w:rPr>
        <w:t>Ensure the school is notified, when a tutor is ill and unable to attend, by 9.30am on the named day.</w:t>
      </w:r>
    </w:p>
    <w:p w14:paraId="242AFA18" w14:textId="69454BC4" w:rsidR="00A32296" w:rsidRDefault="000B386D" w:rsidP="000B386D">
      <w:pPr>
        <w:rPr>
          <w:rFonts w:ascii="Arial" w:hAnsi="Arial" w:cs="Arial"/>
          <w:sz w:val="22"/>
          <w:szCs w:val="22"/>
        </w:rPr>
      </w:pPr>
      <w:bookmarkStart w:id="57" w:name="_Toc502737728"/>
      <w:bookmarkStart w:id="58" w:name="_Toc158306203"/>
      <w:r w:rsidRPr="16ECCB01">
        <w:rPr>
          <w:rStyle w:val="Heading1Char"/>
          <w:rFonts w:ascii="Arial" w:hAnsi="Arial" w:cs="Arial"/>
          <w:sz w:val="24"/>
          <w:szCs w:val="24"/>
        </w:rPr>
        <w:t>DELIVERING THE SERVICE</w:t>
      </w:r>
      <w:bookmarkEnd w:id="57"/>
      <w:bookmarkEnd w:id="58"/>
      <w:r>
        <w:br/>
      </w:r>
      <w:r w:rsidRPr="16ECCB01">
        <w:rPr>
          <w:rFonts w:ascii="Arial" w:hAnsi="Arial" w:cs="Arial"/>
          <w:sz w:val="22"/>
          <w:szCs w:val="22"/>
        </w:rPr>
        <w:t xml:space="preserve">The services will be delivered by </w:t>
      </w:r>
      <w:r w:rsidR="3DBF558F" w:rsidRPr="16ECCB01">
        <w:rPr>
          <w:rFonts w:ascii="Arial" w:hAnsi="Arial" w:cs="Arial"/>
          <w:sz w:val="22"/>
          <w:szCs w:val="22"/>
        </w:rPr>
        <w:t>I</w:t>
      </w:r>
      <w:r w:rsidRPr="16ECCB01">
        <w:rPr>
          <w:rFonts w:ascii="Arial" w:hAnsi="Arial" w:cs="Arial"/>
          <w:sz w:val="22"/>
          <w:szCs w:val="22"/>
        </w:rPr>
        <w:t>nstrumental</w:t>
      </w:r>
      <w:r w:rsidR="67FDC265" w:rsidRPr="16ECCB01">
        <w:rPr>
          <w:rFonts w:ascii="Arial" w:hAnsi="Arial" w:cs="Arial"/>
          <w:sz w:val="22"/>
          <w:szCs w:val="22"/>
        </w:rPr>
        <w:t xml:space="preserve"> </w:t>
      </w:r>
      <w:r w:rsidRPr="16ECCB01">
        <w:rPr>
          <w:rFonts w:ascii="Arial" w:hAnsi="Arial" w:cs="Arial"/>
          <w:sz w:val="22"/>
          <w:szCs w:val="22"/>
        </w:rPr>
        <w:t>/</w:t>
      </w:r>
      <w:r w:rsidR="67FDC265" w:rsidRPr="16ECCB01">
        <w:rPr>
          <w:rFonts w:ascii="Arial" w:hAnsi="Arial" w:cs="Arial"/>
          <w:sz w:val="22"/>
          <w:szCs w:val="22"/>
        </w:rPr>
        <w:t xml:space="preserve"> V</w:t>
      </w:r>
      <w:r w:rsidRPr="16ECCB01">
        <w:rPr>
          <w:rFonts w:ascii="Arial" w:hAnsi="Arial" w:cs="Arial"/>
          <w:sz w:val="22"/>
          <w:szCs w:val="22"/>
        </w:rPr>
        <w:t xml:space="preserve">ocal </w:t>
      </w:r>
      <w:r w:rsidR="4C0B6B82" w:rsidRPr="16ECCB01">
        <w:rPr>
          <w:rFonts w:ascii="Arial" w:hAnsi="Arial" w:cs="Arial"/>
          <w:sz w:val="22"/>
          <w:szCs w:val="22"/>
        </w:rPr>
        <w:t>T</w:t>
      </w:r>
      <w:r w:rsidRPr="16ECCB01">
        <w:rPr>
          <w:rFonts w:ascii="Arial" w:hAnsi="Arial" w:cs="Arial"/>
          <w:sz w:val="22"/>
          <w:szCs w:val="22"/>
        </w:rPr>
        <w:t xml:space="preserve">utors from the Tri-borough Music Hub </w:t>
      </w:r>
      <w:r w:rsidR="7C261561" w:rsidRPr="3449F9BA">
        <w:rPr>
          <w:rFonts w:ascii="Arial" w:hAnsi="Arial" w:cs="Arial"/>
          <w:sz w:val="22"/>
          <w:szCs w:val="22"/>
        </w:rPr>
        <w:t>t</w:t>
      </w:r>
      <w:r w:rsidRPr="3449F9BA">
        <w:rPr>
          <w:rFonts w:ascii="Arial" w:hAnsi="Arial" w:cs="Arial"/>
          <w:sz w:val="22"/>
          <w:szCs w:val="22"/>
        </w:rPr>
        <w:t>utor</w:t>
      </w:r>
      <w:r w:rsidRPr="16ECCB01">
        <w:rPr>
          <w:rFonts w:ascii="Arial" w:hAnsi="Arial" w:cs="Arial"/>
          <w:sz w:val="22"/>
          <w:szCs w:val="22"/>
        </w:rPr>
        <w:t xml:space="preserve"> pool, </w:t>
      </w:r>
      <w:r w:rsidR="21FD0EB0" w:rsidRPr="3449F9BA">
        <w:rPr>
          <w:rFonts w:ascii="Arial" w:hAnsi="Arial" w:cs="Arial"/>
          <w:sz w:val="22"/>
          <w:szCs w:val="22"/>
        </w:rPr>
        <w:t>TBMH</w:t>
      </w:r>
      <w:r w:rsidRPr="3449F9BA">
        <w:rPr>
          <w:rFonts w:ascii="Arial" w:hAnsi="Arial" w:cs="Arial"/>
          <w:sz w:val="22"/>
          <w:szCs w:val="22"/>
        </w:rPr>
        <w:t xml:space="preserve"> </w:t>
      </w:r>
      <w:r w:rsidRPr="16ECCB01">
        <w:rPr>
          <w:rFonts w:ascii="Arial" w:hAnsi="Arial" w:cs="Arial"/>
          <w:sz w:val="22"/>
          <w:szCs w:val="22"/>
        </w:rPr>
        <w:t xml:space="preserve">Lead Teachers or </w:t>
      </w:r>
      <w:r w:rsidR="59D7698D" w:rsidRPr="3449F9BA">
        <w:rPr>
          <w:rFonts w:ascii="Arial" w:hAnsi="Arial" w:cs="Arial"/>
          <w:sz w:val="22"/>
          <w:szCs w:val="22"/>
        </w:rPr>
        <w:t>TBMH</w:t>
      </w:r>
      <w:r w:rsidRPr="3449F9BA">
        <w:rPr>
          <w:rFonts w:ascii="Arial" w:hAnsi="Arial" w:cs="Arial"/>
          <w:sz w:val="22"/>
          <w:szCs w:val="22"/>
        </w:rPr>
        <w:t xml:space="preserve"> </w:t>
      </w:r>
      <w:r w:rsidR="45C895A2" w:rsidRPr="3449F9BA">
        <w:rPr>
          <w:rFonts w:ascii="Arial" w:hAnsi="Arial" w:cs="Arial"/>
          <w:sz w:val="22"/>
          <w:szCs w:val="22"/>
        </w:rPr>
        <w:t xml:space="preserve">Provision </w:t>
      </w:r>
      <w:r w:rsidRPr="16ECCB01">
        <w:rPr>
          <w:rFonts w:ascii="Arial" w:hAnsi="Arial" w:cs="Arial"/>
          <w:sz w:val="22"/>
          <w:szCs w:val="22"/>
        </w:rPr>
        <w:t xml:space="preserve">Managers. </w:t>
      </w:r>
      <w:bookmarkStart w:id="59" w:name="_Toc502737729"/>
    </w:p>
    <w:p w14:paraId="1409C3E6" w14:textId="0085D80F" w:rsidR="00AA6698" w:rsidRPr="00060276" w:rsidRDefault="00060276" w:rsidP="003C125B">
      <w:pPr>
        <w:pStyle w:val="ListParagraph"/>
        <w:numPr>
          <w:ilvl w:val="0"/>
          <w:numId w:val="18"/>
        </w:numPr>
        <w:rPr>
          <w:rFonts w:ascii="Arial" w:hAnsi="Arial" w:cs="Arial"/>
          <w:sz w:val="22"/>
          <w:szCs w:val="22"/>
        </w:rPr>
      </w:pPr>
      <w:r w:rsidRPr="00060276">
        <w:rPr>
          <w:rFonts w:ascii="Arial" w:hAnsi="Arial" w:cs="Arial"/>
          <w:sz w:val="22"/>
          <w:szCs w:val="22"/>
        </w:rPr>
        <w:t>The TBMH will attempt to provide cover when a tutor absence is known in advance (e.g. if they are self-isolating) but this cannot be guaranteed</w:t>
      </w:r>
      <w:r w:rsidR="00BC1E87">
        <w:rPr>
          <w:rFonts w:ascii="Arial" w:hAnsi="Arial" w:cs="Arial"/>
          <w:sz w:val="22"/>
          <w:szCs w:val="22"/>
        </w:rPr>
        <w:t>. T</w:t>
      </w:r>
      <w:r w:rsidR="00825C8E" w:rsidRPr="00060276">
        <w:rPr>
          <w:rFonts w:ascii="Arial" w:hAnsi="Arial" w:cs="Arial"/>
          <w:sz w:val="22"/>
          <w:szCs w:val="22"/>
        </w:rPr>
        <w:t xml:space="preserve">he TBMH is not able to provide </w:t>
      </w:r>
      <w:r w:rsidR="3534F26D" w:rsidRPr="00060276">
        <w:rPr>
          <w:rFonts w:ascii="Arial" w:hAnsi="Arial" w:cs="Arial"/>
          <w:sz w:val="22"/>
          <w:szCs w:val="22"/>
        </w:rPr>
        <w:t>same-day</w:t>
      </w:r>
      <w:r w:rsidR="009D0C41" w:rsidRPr="00060276">
        <w:rPr>
          <w:rFonts w:ascii="Arial" w:hAnsi="Arial" w:cs="Arial"/>
          <w:sz w:val="22"/>
          <w:szCs w:val="22"/>
        </w:rPr>
        <w:t xml:space="preserve"> </w:t>
      </w:r>
      <w:r w:rsidR="00825C8E" w:rsidRPr="00060276">
        <w:rPr>
          <w:rFonts w:ascii="Arial" w:hAnsi="Arial" w:cs="Arial"/>
          <w:sz w:val="22"/>
          <w:szCs w:val="22"/>
        </w:rPr>
        <w:t>cover</w:t>
      </w:r>
      <w:r w:rsidR="67C27D07" w:rsidRPr="00060276">
        <w:rPr>
          <w:rFonts w:ascii="Arial" w:hAnsi="Arial" w:cs="Arial"/>
          <w:sz w:val="22"/>
          <w:szCs w:val="22"/>
        </w:rPr>
        <w:t xml:space="preserve"> </w:t>
      </w:r>
      <w:r w:rsidR="00825C8E" w:rsidRPr="00060276">
        <w:rPr>
          <w:rFonts w:ascii="Arial" w:hAnsi="Arial" w:cs="Arial"/>
          <w:sz w:val="22"/>
          <w:szCs w:val="22"/>
        </w:rPr>
        <w:t>/</w:t>
      </w:r>
      <w:r w:rsidR="72421BEB" w:rsidRPr="00060276">
        <w:rPr>
          <w:rFonts w:ascii="Arial" w:hAnsi="Arial" w:cs="Arial"/>
          <w:sz w:val="22"/>
          <w:szCs w:val="22"/>
        </w:rPr>
        <w:t xml:space="preserve"> a </w:t>
      </w:r>
      <w:r w:rsidR="00825C8E" w:rsidRPr="00060276">
        <w:rPr>
          <w:rFonts w:ascii="Arial" w:hAnsi="Arial" w:cs="Arial"/>
          <w:sz w:val="22"/>
          <w:szCs w:val="22"/>
        </w:rPr>
        <w:t>deput</w:t>
      </w:r>
      <w:r w:rsidR="659C93CC" w:rsidRPr="00060276">
        <w:rPr>
          <w:rFonts w:ascii="Arial" w:hAnsi="Arial" w:cs="Arial"/>
          <w:sz w:val="22"/>
          <w:szCs w:val="22"/>
        </w:rPr>
        <w:t>ising</w:t>
      </w:r>
      <w:r w:rsidR="00825C8E" w:rsidRPr="00060276">
        <w:rPr>
          <w:rFonts w:ascii="Arial" w:hAnsi="Arial" w:cs="Arial"/>
          <w:sz w:val="22"/>
          <w:szCs w:val="22"/>
        </w:rPr>
        <w:t xml:space="preserve"> </w:t>
      </w:r>
      <w:r w:rsidR="10F23891" w:rsidRPr="00060276">
        <w:rPr>
          <w:rFonts w:ascii="Arial" w:hAnsi="Arial" w:cs="Arial"/>
          <w:sz w:val="22"/>
          <w:szCs w:val="22"/>
        </w:rPr>
        <w:t>t</w:t>
      </w:r>
      <w:r w:rsidR="00825C8E" w:rsidRPr="00060276">
        <w:rPr>
          <w:rFonts w:ascii="Arial" w:hAnsi="Arial" w:cs="Arial"/>
          <w:sz w:val="22"/>
          <w:szCs w:val="22"/>
        </w:rPr>
        <w:t>utor</w:t>
      </w:r>
      <w:r w:rsidR="009D0C41" w:rsidRPr="00060276">
        <w:rPr>
          <w:rFonts w:ascii="Arial" w:hAnsi="Arial" w:cs="Arial"/>
          <w:sz w:val="22"/>
          <w:szCs w:val="22"/>
        </w:rPr>
        <w:t xml:space="preserve"> in instances of </w:t>
      </w:r>
      <w:r w:rsidR="00B227D0">
        <w:rPr>
          <w:rFonts w:ascii="Arial" w:hAnsi="Arial" w:cs="Arial"/>
          <w:sz w:val="22"/>
          <w:szCs w:val="22"/>
        </w:rPr>
        <w:t xml:space="preserve">last-minute </w:t>
      </w:r>
      <w:r w:rsidR="009D0C41" w:rsidRPr="00060276">
        <w:rPr>
          <w:rFonts w:ascii="Arial" w:hAnsi="Arial" w:cs="Arial"/>
          <w:sz w:val="22"/>
          <w:szCs w:val="22"/>
        </w:rPr>
        <w:t>illness</w:t>
      </w:r>
      <w:r w:rsidR="20C7C9CA" w:rsidRPr="00060276">
        <w:rPr>
          <w:rFonts w:ascii="Arial" w:hAnsi="Arial" w:cs="Arial"/>
          <w:sz w:val="22"/>
          <w:szCs w:val="22"/>
        </w:rPr>
        <w:t>.</w:t>
      </w:r>
    </w:p>
    <w:p w14:paraId="569148C3" w14:textId="712ED48A" w:rsidR="20C7C9CA" w:rsidRDefault="20C7C9CA" w:rsidP="003C125B">
      <w:pPr>
        <w:pStyle w:val="ListParagraph"/>
        <w:numPr>
          <w:ilvl w:val="0"/>
          <w:numId w:val="18"/>
        </w:numPr>
        <w:rPr>
          <w:sz w:val="22"/>
          <w:szCs w:val="22"/>
        </w:rPr>
      </w:pPr>
      <w:r w:rsidRPr="3449F9BA">
        <w:rPr>
          <w:rFonts w:ascii="Arial" w:hAnsi="Arial" w:cs="Arial"/>
          <w:sz w:val="22"/>
          <w:szCs w:val="22"/>
        </w:rPr>
        <w:t xml:space="preserve">In most cases missed lessons </w:t>
      </w:r>
      <w:r w:rsidR="44095CE8" w:rsidRPr="3449F9BA">
        <w:rPr>
          <w:rFonts w:ascii="Arial" w:hAnsi="Arial" w:cs="Arial"/>
          <w:sz w:val="22"/>
          <w:szCs w:val="22"/>
        </w:rPr>
        <w:t>can</w:t>
      </w:r>
      <w:r w:rsidRPr="3449F9BA">
        <w:rPr>
          <w:rFonts w:ascii="Arial" w:hAnsi="Arial" w:cs="Arial"/>
          <w:sz w:val="22"/>
          <w:szCs w:val="22"/>
        </w:rPr>
        <w:t xml:space="preserve"> be made up by the usual </w:t>
      </w:r>
      <w:r w:rsidR="57F81904" w:rsidRPr="3449F9BA">
        <w:rPr>
          <w:rFonts w:ascii="Arial" w:hAnsi="Arial" w:cs="Arial"/>
          <w:sz w:val="22"/>
          <w:szCs w:val="22"/>
        </w:rPr>
        <w:t>t</w:t>
      </w:r>
      <w:r w:rsidRPr="3449F9BA">
        <w:rPr>
          <w:rFonts w:ascii="Arial" w:hAnsi="Arial" w:cs="Arial"/>
          <w:sz w:val="22"/>
          <w:szCs w:val="22"/>
        </w:rPr>
        <w:t>utor later in the same term</w:t>
      </w:r>
      <w:r w:rsidR="793FF372" w:rsidRPr="3449F9BA">
        <w:rPr>
          <w:rFonts w:ascii="Arial" w:hAnsi="Arial" w:cs="Arial"/>
          <w:sz w:val="22"/>
          <w:szCs w:val="22"/>
        </w:rPr>
        <w:t>,</w:t>
      </w:r>
      <w:r w:rsidRPr="3449F9BA">
        <w:rPr>
          <w:rFonts w:ascii="Arial" w:hAnsi="Arial" w:cs="Arial"/>
          <w:sz w:val="22"/>
          <w:szCs w:val="22"/>
        </w:rPr>
        <w:t xml:space="preserve"> or the next term. In </w:t>
      </w:r>
      <w:r w:rsidR="558AADC8" w:rsidRPr="3449F9BA">
        <w:rPr>
          <w:rFonts w:ascii="Arial" w:hAnsi="Arial" w:cs="Arial"/>
          <w:sz w:val="22"/>
          <w:szCs w:val="22"/>
        </w:rPr>
        <w:t>instance</w:t>
      </w:r>
      <w:r w:rsidR="00B532B5">
        <w:rPr>
          <w:rFonts w:ascii="Arial" w:hAnsi="Arial" w:cs="Arial"/>
          <w:sz w:val="22"/>
          <w:szCs w:val="22"/>
        </w:rPr>
        <w:t>s</w:t>
      </w:r>
      <w:r w:rsidRPr="3449F9BA">
        <w:rPr>
          <w:rFonts w:ascii="Arial" w:hAnsi="Arial" w:cs="Arial"/>
          <w:sz w:val="22"/>
          <w:szCs w:val="22"/>
        </w:rPr>
        <w:t xml:space="preserve"> where this is not possible the school will only be billed for the lessons that took place.</w:t>
      </w:r>
    </w:p>
    <w:p w14:paraId="1B4591E8" w14:textId="0FF1D619" w:rsidR="00803197" w:rsidRPr="00825C8E" w:rsidRDefault="00803197" w:rsidP="003C125B">
      <w:pPr>
        <w:pStyle w:val="ListParagraph"/>
        <w:numPr>
          <w:ilvl w:val="0"/>
          <w:numId w:val="18"/>
        </w:numPr>
        <w:rPr>
          <w:rFonts w:ascii="Arial" w:hAnsi="Arial" w:cs="Arial"/>
          <w:sz w:val="22"/>
          <w:szCs w:val="22"/>
        </w:rPr>
      </w:pPr>
      <w:r w:rsidRPr="3449F9BA">
        <w:rPr>
          <w:rFonts w:ascii="Arial" w:hAnsi="Arial" w:cs="Arial"/>
          <w:sz w:val="22"/>
          <w:szCs w:val="22"/>
        </w:rPr>
        <w:t>The TBMH will always strive to minimise impact on schools due to tutor illness</w:t>
      </w:r>
      <w:r w:rsidR="461F29CC" w:rsidRPr="3449F9BA">
        <w:rPr>
          <w:rFonts w:ascii="Arial" w:hAnsi="Arial" w:cs="Arial"/>
          <w:sz w:val="22"/>
          <w:szCs w:val="22"/>
        </w:rPr>
        <w:t xml:space="preserve"> </w:t>
      </w:r>
      <w:r w:rsidRPr="3449F9BA">
        <w:rPr>
          <w:rFonts w:ascii="Arial" w:hAnsi="Arial" w:cs="Arial"/>
          <w:sz w:val="22"/>
          <w:szCs w:val="22"/>
        </w:rPr>
        <w:t>/</w:t>
      </w:r>
      <w:r w:rsidR="37406DD4" w:rsidRPr="3449F9BA">
        <w:rPr>
          <w:rFonts w:ascii="Arial" w:hAnsi="Arial" w:cs="Arial"/>
          <w:sz w:val="22"/>
          <w:szCs w:val="22"/>
        </w:rPr>
        <w:t xml:space="preserve"> </w:t>
      </w:r>
      <w:r w:rsidRPr="3449F9BA">
        <w:rPr>
          <w:rFonts w:ascii="Arial" w:hAnsi="Arial" w:cs="Arial"/>
          <w:sz w:val="22"/>
          <w:szCs w:val="22"/>
        </w:rPr>
        <w:t>absence</w:t>
      </w:r>
      <w:r w:rsidR="3A9BA006" w:rsidRPr="3449F9BA">
        <w:rPr>
          <w:rFonts w:ascii="Arial" w:hAnsi="Arial" w:cs="Arial"/>
          <w:sz w:val="22"/>
          <w:szCs w:val="22"/>
        </w:rPr>
        <w:t>.</w:t>
      </w:r>
    </w:p>
    <w:p w14:paraId="1FC92F48" w14:textId="77777777" w:rsidR="00A32296" w:rsidRDefault="00A32296" w:rsidP="000B386D">
      <w:pPr>
        <w:rPr>
          <w:rFonts w:ascii="Arial" w:hAnsi="Arial" w:cs="Arial"/>
          <w:sz w:val="22"/>
        </w:rPr>
      </w:pPr>
    </w:p>
    <w:p w14:paraId="0427985B" w14:textId="77777777" w:rsidR="000B386D" w:rsidRPr="00A32296" w:rsidRDefault="000B386D" w:rsidP="000B386D">
      <w:pPr>
        <w:rPr>
          <w:rFonts w:ascii="Arial" w:hAnsi="Arial" w:cs="Arial"/>
          <w:sz w:val="22"/>
          <w:szCs w:val="22"/>
        </w:rPr>
      </w:pPr>
      <w:bookmarkStart w:id="60" w:name="_Toc158306204"/>
      <w:r w:rsidRPr="5D0F5293">
        <w:rPr>
          <w:rStyle w:val="Heading1Char"/>
          <w:rFonts w:ascii="Arial" w:hAnsi="Arial" w:cs="Arial"/>
          <w:sz w:val="24"/>
          <w:szCs w:val="24"/>
        </w:rPr>
        <w:t>SCHOOL RESPONSIBILITIES</w:t>
      </w:r>
      <w:bookmarkEnd w:id="59"/>
      <w:bookmarkEnd w:id="60"/>
      <w:r>
        <w:br/>
      </w:r>
      <w:r w:rsidRPr="00C94C81">
        <w:rPr>
          <w:rFonts w:ascii="Arial" w:hAnsi="Arial" w:cs="Arial"/>
          <w:sz w:val="22"/>
          <w:szCs w:val="22"/>
        </w:rPr>
        <w:t>To enable the service provider to deliver a service of the highest quality, the Client shall:</w:t>
      </w:r>
    </w:p>
    <w:p w14:paraId="7E0C7B33" w14:textId="78CCA949" w:rsidR="000B386D" w:rsidRPr="00C94C81" w:rsidRDefault="000B386D" w:rsidP="003C125B">
      <w:pPr>
        <w:pStyle w:val="ListParagraph"/>
        <w:numPr>
          <w:ilvl w:val="0"/>
          <w:numId w:val="11"/>
        </w:numPr>
        <w:spacing w:after="200"/>
        <w:rPr>
          <w:rFonts w:ascii="Arial" w:hAnsi="Arial" w:cs="Arial"/>
          <w:sz w:val="22"/>
          <w:szCs w:val="22"/>
        </w:rPr>
      </w:pPr>
      <w:r w:rsidRPr="00C94C81">
        <w:rPr>
          <w:rFonts w:ascii="Arial" w:hAnsi="Arial" w:cs="Arial"/>
          <w:sz w:val="22"/>
          <w:szCs w:val="22"/>
        </w:rPr>
        <w:t xml:space="preserve">Ensure that the exact requirements of the service purchased are agreed in advance with the TBMH </w:t>
      </w:r>
      <w:r w:rsidRPr="00405AB2">
        <w:rPr>
          <w:rFonts w:ascii="Arial" w:hAnsi="Arial" w:cs="Arial"/>
          <w:sz w:val="22"/>
          <w:szCs w:val="22"/>
        </w:rPr>
        <w:t>by at leas</w:t>
      </w:r>
      <w:r w:rsidR="00405AB2">
        <w:rPr>
          <w:rFonts w:ascii="Arial" w:hAnsi="Arial" w:cs="Arial"/>
          <w:sz w:val="22"/>
          <w:szCs w:val="22"/>
        </w:rPr>
        <w:t>t</w:t>
      </w:r>
      <w:r w:rsidRPr="00405AB2">
        <w:rPr>
          <w:rFonts w:ascii="Arial" w:hAnsi="Arial" w:cs="Arial"/>
          <w:sz w:val="22"/>
          <w:szCs w:val="22"/>
        </w:rPr>
        <w:t xml:space="preserve"> the</w:t>
      </w:r>
      <w:r w:rsidRPr="00C94C81">
        <w:rPr>
          <w:rFonts w:ascii="Arial" w:hAnsi="Arial" w:cs="Arial"/>
          <w:sz w:val="22"/>
          <w:szCs w:val="22"/>
        </w:rPr>
        <w:t xml:space="preserve"> end of the term prior to the commencement of the provision.</w:t>
      </w:r>
    </w:p>
    <w:p w14:paraId="3FDF50CF" w14:textId="5E874C94" w:rsidR="000B386D" w:rsidRPr="00C94C81" w:rsidRDefault="000B386D" w:rsidP="003C125B">
      <w:pPr>
        <w:pStyle w:val="ListParagraph"/>
        <w:numPr>
          <w:ilvl w:val="0"/>
          <w:numId w:val="11"/>
        </w:numPr>
        <w:spacing w:after="200"/>
        <w:rPr>
          <w:rFonts w:ascii="Arial" w:hAnsi="Arial" w:cs="Arial"/>
          <w:sz w:val="22"/>
          <w:szCs w:val="22"/>
        </w:rPr>
      </w:pPr>
      <w:r w:rsidRPr="00C94C81">
        <w:rPr>
          <w:rFonts w:ascii="Arial" w:hAnsi="Arial" w:cs="Arial"/>
          <w:sz w:val="22"/>
          <w:szCs w:val="22"/>
        </w:rPr>
        <w:t xml:space="preserve">Agree all teaching dates in advance with the TBMH tutors – please refer to recommended TBMH teaching </w:t>
      </w:r>
      <w:bookmarkStart w:id="61" w:name="_Hlk32401157"/>
      <w:r w:rsidRPr="00405AB2">
        <w:rPr>
          <w:rFonts w:ascii="Arial" w:hAnsi="Arial" w:cs="Arial"/>
          <w:sz w:val="22"/>
          <w:szCs w:val="22"/>
        </w:rPr>
        <w:t>dates</w:t>
      </w:r>
      <w:bookmarkEnd w:id="61"/>
      <w:r w:rsidR="00405AB2">
        <w:rPr>
          <w:rFonts w:ascii="Arial" w:hAnsi="Arial" w:cs="Arial"/>
          <w:sz w:val="22"/>
          <w:szCs w:val="22"/>
        </w:rPr>
        <w:t>.</w:t>
      </w:r>
    </w:p>
    <w:p w14:paraId="752BE3A5" w14:textId="3495FBA5" w:rsidR="000B386D" w:rsidRDefault="000B386D" w:rsidP="003C125B">
      <w:pPr>
        <w:pStyle w:val="ListParagraph"/>
        <w:numPr>
          <w:ilvl w:val="0"/>
          <w:numId w:val="11"/>
        </w:numPr>
        <w:spacing w:after="200"/>
        <w:rPr>
          <w:rFonts w:ascii="Arial" w:hAnsi="Arial" w:cs="Arial"/>
          <w:sz w:val="22"/>
          <w:szCs w:val="22"/>
        </w:rPr>
      </w:pPr>
      <w:r w:rsidRPr="00C94C81">
        <w:rPr>
          <w:rFonts w:ascii="Arial" w:hAnsi="Arial" w:cs="Arial"/>
          <w:sz w:val="22"/>
          <w:szCs w:val="22"/>
        </w:rPr>
        <w:t xml:space="preserve">Ensure that agreed dates are </w:t>
      </w:r>
      <w:r w:rsidR="008C58CB" w:rsidRPr="00C94C81">
        <w:rPr>
          <w:rFonts w:ascii="Arial" w:hAnsi="Arial" w:cs="Arial"/>
          <w:sz w:val="22"/>
          <w:szCs w:val="22"/>
        </w:rPr>
        <w:t>honoured,</w:t>
      </w:r>
      <w:r w:rsidRPr="00C94C81">
        <w:rPr>
          <w:rFonts w:ascii="Arial" w:hAnsi="Arial" w:cs="Arial"/>
          <w:sz w:val="22"/>
          <w:szCs w:val="22"/>
        </w:rPr>
        <w:t xml:space="preserve"> and that notification of essential cancellation is reported at least one week in advance via email to the TBMH and affected tutors. Schools will be charged for late cancellation (less than 7 calendar days).</w:t>
      </w:r>
    </w:p>
    <w:p w14:paraId="78E3BCC8" w14:textId="44C35191" w:rsidR="000200AB" w:rsidRPr="00C94C81" w:rsidRDefault="000200AB" w:rsidP="003C125B">
      <w:pPr>
        <w:pStyle w:val="ListParagraph"/>
        <w:numPr>
          <w:ilvl w:val="0"/>
          <w:numId w:val="11"/>
        </w:numPr>
        <w:spacing w:after="200"/>
        <w:rPr>
          <w:rFonts w:ascii="Arial" w:hAnsi="Arial" w:cs="Arial"/>
          <w:sz w:val="22"/>
          <w:szCs w:val="22"/>
        </w:rPr>
      </w:pPr>
      <w:r>
        <w:rPr>
          <w:rFonts w:ascii="Arial" w:hAnsi="Arial" w:cs="Arial"/>
          <w:sz w:val="22"/>
          <w:szCs w:val="22"/>
        </w:rPr>
        <w:lastRenderedPageBreak/>
        <w:t>Ensure that SpeedAdmin is used to regularly update pupil-level information and to check accuracy of SLA arrangements. This will benefit both parties.</w:t>
      </w:r>
    </w:p>
    <w:p w14:paraId="2FC937F7" w14:textId="77777777" w:rsidR="000B386D" w:rsidRPr="00C94C81" w:rsidRDefault="000B386D" w:rsidP="003C125B">
      <w:pPr>
        <w:pStyle w:val="ListParagraph"/>
        <w:numPr>
          <w:ilvl w:val="0"/>
          <w:numId w:val="11"/>
        </w:numPr>
        <w:spacing w:after="200"/>
        <w:rPr>
          <w:rFonts w:ascii="Arial" w:hAnsi="Arial" w:cs="Arial"/>
          <w:sz w:val="22"/>
          <w:szCs w:val="22"/>
        </w:rPr>
      </w:pPr>
      <w:r w:rsidRPr="00C94C81">
        <w:rPr>
          <w:rFonts w:ascii="Arial" w:hAnsi="Arial" w:cs="Arial"/>
          <w:sz w:val="22"/>
          <w:szCs w:val="22"/>
        </w:rPr>
        <w:t xml:space="preserve">Comply with any requests for information to enable the monitoring and evaluation of the </w:t>
      </w:r>
      <w:proofErr w:type="gramStart"/>
      <w:r w:rsidRPr="00C94C81">
        <w:rPr>
          <w:rFonts w:ascii="Arial" w:hAnsi="Arial" w:cs="Arial"/>
          <w:sz w:val="22"/>
          <w:szCs w:val="22"/>
        </w:rPr>
        <w:t>service</w:t>
      </w:r>
      <w:proofErr w:type="gramEnd"/>
    </w:p>
    <w:p w14:paraId="5574BE7E" w14:textId="77777777" w:rsidR="000B386D" w:rsidRPr="00C94C81" w:rsidRDefault="000B386D" w:rsidP="003C125B">
      <w:pPr>
        <w:pStyle w:val="ListParagraph"/>
        <w:numPr>
          <w:ilvl w:val="0"/>
          <w:numId w:val="11"/>
        </w:numPr>
        <w:spacing w:after="200"/>
        <w:rPr>
          <w:rFonts w:ascii="Arial" w:hAnsi="Arial" w:cs="Arial"/>
          <w:sz w:val="22"/>
          <w:szCs w:val="22"/>
        </w:rPr>
      </w:pPr>
      <w:r w:rsidRPr="00C94C81">
        <w:rPr>
          <w:rFonts w:ascii="Arial" w:hAnsi="Arial" w:cs="Arial"/>
          <w:sz w:val="22"/>
          <w:szCs w:val="22"/>
        </w:rPr>
        <w:t>Ensure that the requirements of the tutor are met so that the service can be delivered effectively and efficiently. These requirements are listed below:</w:t>
      </w:r>
    </w:p>
    <w:p w14:paraId="7ABCD7B7" w14:textId="77777777" w:rsidR="000B386D" w:rsidRPr="00881505" w:rsidRDefault="000B386D"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 xml:space="preserve">a designated fixed school-adult (preferably a class teacher) </w:t>
      </w:r>
      <w:r w:rsidRPr="00881505">
        <w:rPr>
          <w:rFonts w:ascii="Arial" w:hAnsi="Arial" w:cs="Arial"/>
          <w:i/>
          <w:color w:val="44546A" w:themeColor="text2"/>
          <w:sz w:val="22"/>
          <w:szCs w:val="22"/>
          <w:u w:val="single"/>
        </w:rPr>
        <w:t>with the required instrumental skills</w:t>
      </w:r>
      <w:r w:rsidRPr="00881505">
        <w:rPr>
          <w:rFonts w:ascii="Arial" w:hAnsi="Arial" w:cs="Arial"/>
          <w:sz w:val="22"/>
          <w:szCs w:val="22"/>
        </w:rPr>
        <w:t xml:space="preserve"> to be present at all times during delivery of whole class sessions and actively involved with the </w:t>
      </w:r>
      <w:proofErr w:type="gramStart"/>
      <w:r w:rsidRPr="00881505">
        <w:rPr>
          <w:rFonts w:ascii="Arial" w:hAnsi="Arial" w:cs="Arial"/>
          <w:sz w:val="22"/>
          <w:szCs w:val="22"/>
        </w:rPr>
        <w:t>learning</w:t>
      </w:r>
      <w:proofErr w:type="gramEnd"/>
    </w:p>
    <w:p w14:paraId="39AC6F8E" w14:textId="77777777" w:rsidR="000B386D" w:rsidRPr="00881505" w:rsidRDefault="000B386D"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 xml:space="preserve">learning support assistants remain in the class during the session to support the music learning of their </w:t>
      </w:r>
      <w:proofErr w:type="gramStart"/>
      <w:r w:rsidRPr="00881505">
        <w:rPr>
          <w:rFonts w:ascii="Arial" w:hAnsi="Arial" w:cs="Arial"/>
          <w:sz w:val="22"/>
          <w:szCs w:val="22"/>
        </w:rPr>
        <w:t>pupils</w:t>
      </w:r>
      <w:proofErr w:type="gramEnd"/>
    </w:p>
    <w:p w14:paraId="27407FF7" w14:textId="77777777" w:rsidR="000B386D" w:rsidRPr="00881505" w:rsidRDefault="000B386D"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 xml:space="preserve">a suitable room be provided for the delivery of the tuition, that is of adequate size for the activity, free from distraction and any obstacles, where it is appropriate to play music without disturbing other activities in </w:t>
      </w:r>
      <w:proofErr w:type="gramStart"/>
      <w:r w:rsidRPr="00881505">
        <w:rPr>
          <w:rFonts w:ascii="Arial" w:hAnsi="Arial" w:cs="Arial"/>
          <w:sz w:val="22"/>
          <w:szCs w:val="22"/>
        </w:rPr>
        <w:t>school</w:t>
      </w:r>
      <w:proofErr w:type="gramEnd"/>
    </w:p>
    <w:p w14:paraId="7079F75A" w14:textId="77777777" w:rsidR="000B386D" w:rsidRPr="00881505" w:rsidRDefault="000B386D"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 xml:space="preserve">the room provided to be consistent every week, with prior notice of any room changes, and suitable alternatives provided if strictly </w:t>
      </w:r>
      <w:proofErr w:type="gramStart"/>
      <w:r w:rsidRPr="00881505">
        <w:rPr>
          <w:rFonts w:ascii="Arial" w:hAnsi="Arial" w:cs="Arial"/>
          <w:sz w:val="22"/>
          <w:szCs w:val="22"/>
        </w:rPr>
        <w:t>necessary</w:t>
      </w:r>
      <w:proofErr w:type="gramEnd"/>
    </w:p>
    <w:p w14:paraId="1213229F" w14:textId="556F098E" w:rsidR="000B386D" w:rsidRPr="00881505" w:rsidRDefault="00AE3456"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An interactive whiteboard (or computer linked to projector</w:t>
      </w:r>
      <w:proofErr w:type="gramStart"/>
      <w:r w:rsidRPr="00881505">
        <w:rPr>
          <w:rFonts w:ascii="Arial" w:hAnsi="Arial" w:cs="Arial"/>
          <w:sz w:val="22"/>
          <w:szCs w:val="22"/>
        </w:rPr>
        <w:t>)</w:t>
      </w:r>
      <w:proofErr w:type="gramEnd"/>
      <w:r w:rsidRPr="00881505">
        <w:rPr>
          <w:rFonts w:ascii="Arial" w:hAnsi="Arial" w:cs="Arial"/>
          <w:sz w:val="22"/>
          <w:szCs w:val="22"/>
        </w:rPr>
        <w:t xml:space="preserve"> and good quality sound system is needed for all programmes</w:t>
      </w:r>
    </w:p>
    <w:p w14:paraId="6050D790" w14:textId="35F80E8E" w:rsidR="00560176" w:rsidRPr="00881505" w:rsidRDefault="000B386D"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 xml:space="preserve">a suitable space be provided where instruments can be stored safely away from any risk of damage through heat, </w:t>
      </w:r>
      <w:proofErr w:type="gramStart"/>
      <w:r w:rsidRPr="00881505">
        <w:rPr>
          <w:rFonts w:ascii="Arial" w:hAnsi="Arial" w:cs="Arial"/>
          <w:sz w:val="22"/>
          <w:szCs w:val="22"/>
        </w:rPr>
        <w:t>damp</w:t>
      </w:r>
      <w:proofErr w:type="gramEnd"/>
      <w:r w:rsidRPr="00881505">
        <w:rPr>
          <w:rFonts w:ascii="Arial" w:hAnsi="Arial" w:cs="Arial"/>
          <w:sz w:val="22"/>
          <w:szCs w:val="22"/>
        </w:rPr>
        <w:t xml:space="preserve"> </w:t>
      </w:r>
      <w:r w:rsidR="003F75D6">
        <w:rPr>
          <w:rFonts w:ascii="Arial" w:hAnsi="Arial" w:cs="Arial"/>
          <w:sz w:val="22"/>
          <w:szCs w:val="22"/>
        </w:rPr>
        <w:t>or</w:t>
      </w:r>
      <w:r w:rsidRPr="00881505">
        <w:rPr>
          <w:rFonts w:ascii="Arial" w:hAnsi="Arial" w:cs="Arial"/>
          <w:sz w:val="22"/>
          <w:szCs w:val="22"/>
        </w:rPr>
        <w:t xml:space="preserve"> obstruction. (</w:t>
      </w:r>
      <w:r w:rsidR="00144FE1" w:rsidRPr="00881505">
        <w:rPr>
          <w:rFonts w:ascii="Arial" w:hAnsi="Arial" w:cs="Arial"/>
          <w:sz w:val="22"/>
          <w:szCs w:val="22"/>
        </w:rPr>
        <w:t xml:space="preserve">NB: </w:t>
      </w:r>
      <w:r w:rsidRPr="00881505">
        <w:rPr>
          <w:rFonts w:ascii="Arial" w:hAnsi="Arial" w:cs="Arial"/>
          <w:sz w:val="22"/>
          <w:szCs w:val="22"/>
        </w:rPr>
        <w:t>Schools will be expected to reimburse the cost of repairing or replacing loaned instruments or instrument parts that are either lost or damaged due to wilful neglect or poor handling by pupils, or inadequate storage arrangements.)</w:t>
      </w:r>
    </w:p>
    <w:p w14:paraId="13AFA563" w14:textId="32FE495A" w:rsidR="000B386D" w:rsidRPr="00881505" w:rsidRDefault="000B386D"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 xml:space="preserve">follow-up tasks, as can be reasonably expected to be performed by the class teacher before the start of the next session, are completed on time to allow the smooth running of the next session. Some examples may </w:t>
      </w:r>
      <w:proofErr w:type="gramStart"/>
      <w:r w:rsidRPr="00881505">
        <w:rPr>
          <w:rFonts w:ascii="Arial" w:hAnsi="Arial" w:cs="Arial"/>
          <w:sz w:val="22"/>
          <w:szCs w:val="22"/>
        </w:rPr>
        <w:t>be:</w:t>
      </w:r>
      <w:proofErr w:type="gramEnd"/>
      <w:r w:rsidRPr="00881505">
        <w:rPr>
          <w:rFonts w:ascii="Arial" w:hAnsi="Arial" w:cs="Arial"/>
          <w:sz w:val="22"/>
          <w:szCs w:val="22"/>
        </w:rPr>
        <w:t xml:space="preserve"> labelling instruments; providing children’s name stickers; copying of written resources</w:t>
      </w:r>
    </w:p>
    <w:p w14:paraId="54687366" w14:textId="0426679A" w:rsidR="000B386D" w:rsidRPr="00F77C5C" w:rsidRDefault="000B386D" w:rsidP="003C125B">
      <w:pPr>
        <w:pStyle w:val="ListParagraph"/>
        <w:numPr>
          <w:ilvl w:val="0"/>
          <w:numId w:val="15"/>
        </w:numPr>
        <w:spacing w:after="200"/>
        <w:rPr>
          <w:rFonts w:ascii="Arial" w:hAnsi="Arial" w:cs="Arial"/>
          <w:sz w:val="22"/>
          <w:szCs w:val="22"/>
        </w:rPr>
      </w:pPr>
      <w:r w:rsidRPr="00F77C5C">
        <w:rPr>
          <w:rFonts w:ascii="Arial" w:hAnsi="Arial" w:cs="Arial"/>
          <w:sz w:val="22"/>
          <w:szCs w:val="22"/>
        </w:rPr>
        <w:t xml:space="preserve">the school will undertake to meet the cost of replacement accessories (e.g. clarinet reeds, violin strings) incurred during the course of </w:t>
      </w:r>
      <w:proofErr w:type="gramStart"/>
      <w:r w:rsidRPr="00F77C5C">
        <w:rPr>
          <w:rFonts w:ascii="Arial" w:hAnsi="Arial" w:cs="Arial"/>
          <w:sz w:val="22"/>
          <w:szCs w:val="22"/>
        </w:rPr>
        <w:t>tuition</w:t>
      </w:r>
      <w:proofErr w:type="gramEnd"/>
    </w:p>
    <w:p w14:paraId="461FF5E2" w14:textId="53A74377" w:rsidR="000B386D" w:rsidRPr="00881505" w:rsidRDefault="000B386D"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 xml:space="preserve">the school will undertake to meet the cost of damage or repair to </w:t>
      </w:r>
      <w:r w:rsidR="00560176" w:rsidRPr="00881505">
        <w:rPr>
          <w:rFonts w:ascii="Arial" w:hAnsi="Arial" w:cs="Arial"/>
          <w:sz w:val="22"/>
          <w:szCs w:val="22"/>
        </w:rPr>
        <w:t>TBMH</w:t>
      </w:r>
      <w:r w:rsidRPr="00881505">
        <w:rPr>
          <w:rFonts w:ascii="Arial" w:hAnsi="Arial" w:cs="Arial"/>
          <w:sz w:val="22"/>
          <w:szCs w:val="22"/>
        </w:rPr>
        <w:t xml:space="preserve"> loan instruments caused by wilful neglect or inadequate storage arrangements during the period of the </w:t>
      </w:r>
      <w:proofErr w:type="gramStart"/>
      <w:r w:rsidRPr="00881505">
        <w:rPr>
          <w:rFonts w:ascii="Arial" w:hAnsi="Arial" w:cs="Arial"/>
          <w:sz w:val="22"/>
          <w:szCs w:val="22"/>
        </w:rPr>
        <w:t>loan</w:t>
      </w:r>
      <w:proofErr w:type="gramEnd"/>
    </w:p>
    <w:p w14:paraId="5328B32C" w14:textId="353253CD" w:rsidR="000B386D" w:rsidRPr="00881505" w:rsidRDefault="000B386D" w:rsidP="003C125B">
      <w:pPr>
        <w:pStyle w:val="ListParagraph"/>
        <w:numPr>
          <w:ilvl w:val="0"/>
          <w:numId w:val="15"/>
        </w:numPr>
        <w:spacing w:after="200"/>
        <w:rPr>
          <w:rFonts w:ascii="Arial" w:hAnsi="Arial" w:cs="Arial"/>
          <w:sz w:val="22"/>
          <w:szCs w:val="22"/>
        </w:rPr>
      </w:pPr>
      <w:r w:rsidRPr="00881505">
        <w:rPr>
          <w:rFonts w:ascii="Arial" w:hAnsi="Arial" w:cs="Arial"/>
          <w:sz w:val="22"/>
          <w:szCs w:val="22"/>
        </w:rPr>
        <w:t xml:space="preserve">use of school </w:t>
      </w:r>
      <w:bookmarkStart w:id="62" w:name="_Hlk32401491"/>
      <w:r w:rsidR="00043DFA" w:rsidRPr="00881505">
        <w:rPr>
          <w:rFonts w:ascii="Arial" w:hAnsi="Arial" w:cs="Arial"/>
          <w:sz w:val="22"/>
          <w:szCs w:val="22"/>
        </w:rPr>
        <w:t>W</w:t>
      </w:r>
      <w:bookmarkEnd w:id="62"/>
      <w:r w:rsidR="00AE3456" w:rsidRPr="00881505">
        <w:rPr>
          <w:rFonts w:ascii="Arial" w:hAnsi="Arial" w:cs="Arial"/>
          <w:sz w:val="22"/>
          <w:szCs w:val="22"/>
        </w:rPr>
        <w:t>i-Fi</w:t>
      </w:r>
      <w:r w:rsidRPr="00881505">
        <w:rPr>
          <w:rFonts w:ascii="Arial" w:hAnsi="Arial" w:cs="Arial"/>
          <w:sz w:val="22"/>
          <w:szCs w:val="22"/>
        </w:rPr>
        <w:t xml:space="preserve"> to access online teaching </w:t>
      </w:r>
      <w:proofErr w:type="gramStart"/>
      <w:r w:rsidRPr="00881505">
        <w:rPr>
          <w:rFonts w:ascii="Arial" w:hAnsi="Arial" w:cs="Arial"/>
          <w:sz w:val="22"/>
          <w:szCs w:val="22"/>
        </w:rPr>
        <w:t>resources</w:t>
      </w:r>
      <w:proofErr w:type="gramEnd"/>
    </w:p>
    <w:p w14:paraId="5B6E712E" w14:textId="77777777" w:rsidR="000B386D" w:rsidRPr="00C94C81" w:rsidRDefault="000B386D" w:rsidP="003C125B">
      <w:pPr>
        <w:pStyle w:val="ListParagraph"/>
        <w:numPr>
          <w:ilvl w:val="0"/>
          <w:numId w:val="11"/>
        </w:numPr>
        <w:spacing w:after="200"/>
        <w:rPr>
          <w:rFonts w:ascii="Arial" w:hAnsi="Arial" w:cs="Arial"/>
          <w:sz w:val="22"/>
          <w:szCs w:val="22"/>
        </w:rPr>
      </w:pPr>
      <w:r w:rsidRPr="00C94C81">
        <w:rPr>
          <w:rFonts w:ascii="Arial" w:hAnsi="Arial" w:cs="Arial"/>
          <w:sz w:val="22"/>
          <w:szCs w:val="22"/>
        </w:rPr>
        <w:t>Respond as may reasonably be expected, to requests for the submission of data required for the purposes of monitoring and self-evaluation of the service, and for Arts Council returns for which continued central funding depends.</w:t>
      </w:r>
    </w:p>
    <w:p w14:paraId="36F8D584" w14:textId="5562DF10" w:rsidR="000B386D" w:rsidRPr="00C94C81" w:rsidRDefault="000B386D" w:rsidP="003C125B">
      <w:pPr>
        <w:pStyle w:val="ListParagraph"/>
        <w:numPr>
          <w:ilvl w:val="0"/>
          <w:numId w:val="11"/>
        </w:numPr>
        <w:spacing w:after="200"/>
        <w:rPr>
          <w:rFonts w:ascii="Arial" w:hAnsi="Arial" w:cs="Arial"/>
          <w:sz w:val="22"/>
          <w:szCs w:val="22"/>
        </w:rPr>
      </w:pPr>
      <w:r w:rsidRPr="00C94C81">
        <w:rPr>
          <w:rFonts w:ascii="Arial" w:hAnsi="Arial" w:cs="Arial"/>
          <w:sz w:val="22"/>
          <w:szCs w:val="22"/>
        </w:rPr>
        <w:t>Honour the agreement between the school and the Tri-borough Music Hub for the provision of</w:t>
      </w:r>
      <w:bookmarkStart w:id="63" w:name="_Hlk32401576"/>
      <w:r w:rsidR="002C3C44">
        <w:rPr>
          <w:rFonts w:ascii="Arial" w:hAnsi="Arial" w:cs="Arial"/>
          <w:sz w:val="22"/>
          <w:szCs w:val="22"/>
        </w:rPr>
        <w:t xml:space="preserve"> </w:t>
      </w:r>
      <w:r w:rsidRPr="00AE3456">
        <w:rPr>
          <w:rFonts w:ascii="Arial" w:hAnsi="Arial" w:cs="Arial"/>
          <w:sz w:val="22"/>
          <w:szCs w:val="22"/>
        </w:rPr>
        <w:t>tutors</w:t>
      </w:r>
      <w:bookmarkEnd w:id="63"/>
      <w:r w:rsidR="00AE3456" w:rsidRPr="00AE3456">
        <w:rPr>
          <w:rFonts w:ascii="Arial" w:hAnsi="Arial" w:cs="Arial"/>
          <w:sz w:val="22"/>
          <w:szCs w:val="22"/>
        </w:rPr>
        <w:t>.</w:t>
      </w:r>
    </w:p>
    <w:p w14:paraId="032400B3" w14:textId="77777777" w:rsidR="000B386D" w:rsidRPr="00C94C81" w:rsidRDefault="000B386D" w:rsidP="003C125B">
      <w:pPr>
        <w:pStyle w:val="ListParagraph"/>
        <w:numPr>
          <w:ilvl w:val="0"/>
          <w:numId w:val="11"/>
        </w:numPr>
        <w:rPr>
          <w:rFonts w:ascii="Arial" w:hAnsi="Arial" w:cs="Arial"/>
          <w:sz w:val="22"/>
          <w:szCs w:val="22"/>
        </w:rPr>
      </w:pPr>
      <w:r w:rsidRPr="00C94C81">
        <w:rPr>
          <w:rFonts w:ascii="Arial" w:hAnsi="Arial" w:cs="Arial"/>
          <w:sz w:val="22"/>
          <w:szCs w:val="22"/>
        </w:rPr>
        <w:t>Not inappropriately seek to employ the same TBMH tutors by private agreement to work directly for the school, within an 18-month period of the tutor(s) working in the school.</w:t>
      </w:r>
    </w:p>
    <w:p w14:paraId="173B7B0B" w14:textId="77777777" w:rsidR="00A32296" w:rsidRDefault="00A32296" w:rsidP="000B386D">
      <w:pPr>
        <w:rPr>
          <w:rStyle w:val="Heading1Char"/>
          <w:rFonts w:ascii="Arial" w:hAnsi="Arial" w:cs="Arial"/>
          <w:sz w:val="24"/>
        </w:rPr>
      </w:pPr>
      <w:bookmarkStart w:id="64" w:name="_Toc502737730"/>
    </w:p>
    <w:p w14:paraId="5FEC0853" w14:textId="7BC5177F" w:rsidR="000B386D" w:rsidRPr="000B386D" w:rsidRDefault="000B386D" w:rsidP="000B386D">
      <w:pPr>
        <w:rPr>
          <w:rFonts w:ascii="Arial" w:hAnsi="Arial" w:cs="Arial"/>
        </w:rPr>
      </w:pPr>
      <w:bookmarkStart w:id="65" w:name="_Toc158306205"/>
      <w:r w:rsidRPr="5D0F5293">
        <w:rPr>
          <w:rStyle w:val="Heading1Char"/>
          <w:rFonts w:ascii="Arial" w:hAnsi="Arial" w:cs="Arial"/>
          <w:sz w:val="24"/>
          <w:szCs w:val="24"/>
        </w:rPr>
        <w:t>QUALITY AND REVIEW</w:t>
      </w:r>
      <w:bookmarkEnd w:id="64"/>
      <w:bookmarkEnd w:id="65"/>
      <w:r>
        <w:br/>
      </w:r>
      <w:r w:rsidRPr="5D0F5293">
        <w:rPr>
          <w:rFonts w:ascii="Arial" w:hAnsi="Arial" w:cs="Arial"/>
          <w:sz w:val="22"/>
          <w:szCs w:val="22"/>
        </w:rPr>
        <w:t xml:space="preserve">Schools’ feedback is actively </w:t>
      </w:r>
      <w:r w:rsidR="00CE37C3" w:rsidRPr="5D0F5293">
        <w:rPr>
          <w:rFonts w:ascii="Arial" w:hAnsi="Arial" w:cs="Arial"/>
          <w:sz w:val="22"/>
          <w:szCs w:val="22"/>
        </w:rPr>
        <w:t>sought,</w:t>
      </w:r>
      <w:r w:rsidRPr="5D0F5293">
        <w:rPr>
          <w:rFonts w:ascii="Arial" w:hAnsi="Arial" w:cs="Arial"/>
          <w:sz w:val="22"/>
          <w:szCs w:val="22"/>
        </w:rPr>
        <w:t xml:space="preserve"> and schools are encouraged to feedback directly to the Tri-borough Music Hub Leadership team.</w:t>
      </w:r>
    </w:p>
    <w:p w14:paraId="7D0832E3" w14:textId="77777777" w:rsidR="00A32296" w:rsidRDefault="00A32296" w:rsidP="000B386D">
      <w:pPr>
        <w:pStyle w:val="Heading1"/>
        <w:spacing w:before="0"/>
        <w:rPr>
          <w:rFonts w:ascii="Arial" w:hAnsi="Arial" w:cs="Arial"/>
          <w:sz w:val="24"/>
        </w:rPr>
      </w:pPr>
      <w:bookmarkStart w:id="66" w:name="_Toc502737731"/>
    </w:p>
    <w:p w14:paraId="3E952D65" w14:textId="77777777" w:rsidR="000B386D" w:rsidRPr="00C94C81" w:rsidRDefault="000B386D" w:rsidP="000B386D">
      <w:pPr>
        <w:pStyle w:val="Heading1"/>
        <w:spacing w:before="0"/>
        <w:rPr>
          <w:rFonts w:ascii="Arial" w:hAnsi="Arial" w:cs="Arial"/>
          <w:sz w:val="24"/>
          <w:szCs w:val="24"/>
        </w:rPr>
      </w:pPr>
      <w:bookmarkStart w:id="67" w:name="_Toc158306206"/>
      <w:r w:rsidRPr="5D0F5293">
        <w:rPr>
          <w:rFonts w:ascii="Arial" w:hAnsi="Arial" w:cs="Arial"/>
          <w:sz w:val="24"/>
          <w:szCs w:val="24"/>
        </w:rPr>
        <w:t>CHANGE CONTROL</w:t>
      </w:r>
      <w:bookmarkEnd w:id="66"/>
      <w:bookmarkEnd w:id="67"/>
    </w:p>
    <w:p w14:paraId="7BFB4A23" w14:textId="77777777" w:rsidR="000B386D" w:rsidRPr="00C94C81" w:rsidRDefault="000B386D" w:rsidP="003C125B">
      <w:pPr>
        <w:pStyle w:val="ListParagraph"/>
        <w:numPr>
          <w:ilvl w:val="0"/>
          <w:numId w:val="14"/>
        </w:numPr>
        <w:rPr>
          <w:rFonts w:ascii="Arial" w:hAnsi="Arial" w:cs="Arial"/>
          <w:b/>
          <w:sz w:val="22"/>
          <w:szCs w:val="22"/>
        </w:rPr>
      </w:pPr>
      <w:r w:rsidRPr="00C94C81">
        <w:rPr>
          <w:rFonts w:ascii="Arial" w:hAnsi="Arial" w:cs="Arial"/>
          <w:sz w:val="22"/>
          <w:szCs w:val="22"/>
        </w:rPr>
        <w:t>This Service Level Agreement will be reviewed on an annual basis to ensure it remains appropriate for the service it provides and the requirements it places on the wider organisation.</w:t>
      </w:r>
    </w:p>
    <w:p w14:paraId="725827BC" w14:textId="44A6DA20" w:rsidR="000B386D" w:rsidRPr="00C94C81" w:rsidRDefault="000B386D" w:rsidP="003C125B">
      <w:pPr>
        <w:pStyle w:val="ListParagraph"/>
        <w:numPr>
          <w:ilvl w:val="0"/>
          <w:numId w:val="14"/>
        </w:numPr>
        <w:rPr>
          <w:rFonts w:ascii="Arial" w:hAnsi="Arial" w:cs="Arial"/>
          <w:sz w:val="22"/>
          <w:szCs w:val="22"/>
        </w:rPr>
      </w:pPr>
      <w:r w:rsidRPr="00C94C81">
        <w:rPr>
          <w:rFonts w:ascii="Arial" w:hAnsi="Arial" w:cs="Arial"/>
          <w:sz w:val="22"/>
          <w:szCs w:val="22"/>
        </w:rPr>
        <w:t xml:space="preserve">Further activities may be incorporated into the SLA as the needs of both parties develop, and the service </w:t>
      </w:r>
      <w:proofErr w:type="gramStart"/>
      <w:r w:rsidRPr="00C94C81">
        <w:rPr>
          <w:rFonts w:ascii="Arial" w:hAnsi="Arial" w:cs="Arial"/>
          <w:sz w:val="22"/>
          <w:szCs w:val="22"/>
        </w:rPr>
        <w:t>has to</w:t>
      </w:r>
      <w:proofErr w:type="gramEnd"/>
      <w:r w:rsidRPr="00C94C81">
        <w:rPr>
          <w:rFonts w:ascii="Arial" w:hAnsi="Arial" w:cs="Arial"/>
          <w:sz w:val="22"/>
          <w:szCs w:val="22"/>
        </w:rPr>
        <w:t xml:space="preserve"> adapt to accommodate changes in need</w:t>
      </w:r>
      <w:r w:rsidRPr="00AE3456">
        <w:rPr>
          <w:rFonts w:ascii="Arial" w:hAnsi="Arial" w:cs="Arial"/>
          <w:sz w:val="22"/>
          <w:szCs w:val="22"/>
        </w:rPr>
        <w:t xml:space="preserve">, </w:t>
      </w:r>
      <w:bookmarkStart w:id="68" w:name="_Hlk32401681"/>
      <w:r w:rsidRPr="00AE3456">
        <w:rPr>
          <w:rFonts w:ascii="Arial" w:hAnsi="Arial" w:cs="Arial"/>
          <w:sz w:val="22"/>
          <w:szCs w:val="22"/>
        </w:rPr>
        <w:t>or</w:t>
      </w:r>
      <w:r w:rsidR="00AE3456" w:rsidRPr="00AE3456">
        <w:rPr>
          <w:rFonts w:ascii="Arial" w:hAnsi="Arial" w:cs="Arial"/>
          <w:sz w:val="22"/>
          <w:szCs w:val="22"/>
        </w:rPr>
        <w:t xml:space="preserve"> to</w:t>
      </w:r>
      <w:r w:rsidRPr="00AE3456">
        <w:rPr>
          <w:rFonts w:ascii="Arial" w:hAnsi="Arial" w:cs="Arial"/>
          <w:sz w:val="22"/>
          <w:szCs w:val="22"/>
        </w:rPr>
        <w:t xml:space="preserve"> take</w:t>
      </w:r>
      <w:bookmarkEnd w:id="68"/>
      <w:r w:rsidRPr="00C94C81">
        <w:rPr>
          <w:rFonts w:ascii="Arial" w:hAnsi="Arial" w:cs="Arial"/>
          <w:sz w:val="22"/>
          <w:szCs w:val="22"/>
        </w:rPr>
        <w:t xml:space="preserve"> on additional roles.</w:t>
      </w:r>
    </w:p>
    <w:p w14:paraId="3AF93D6D" w14:textId="77777777" w:rsidR="00A32296" w:rsidRDefault="00A32296" w:rsidP="000B386D">
      <w:pPr>
        <w:pStyle w:val="Heading1"/>
        <w:spacing w:before="0"/>
        <w:rPr>
          <w:rFonts w:ascii="Arial" w:hAnsi="Arial" w:cs="Arial"/>
          <w:sz w:val="24"/>
        </w:rPr>
      </w:pPr>
      <w:bookmarkStart w:id="69" w:name="_Toc502737732"/>
    </w:p>
    <w:p w14:paraId="06B64842" w14:textId="77777777" w:rsidR="000B386D" w:rsidRPr="00C94C81" w:rsidRDefault="000B386D" w:rsidP="000B386D">
      <w:pPr>
        <w:pStyle w:val="Heading1"/>
        <w:spacing w:before="0"/>
        <w:rPr>
          <w:rFonts w:ascii="Arial" w:hAnsi="Arial" w:cs="Arial"/>
          <w:sz w:val="20"/>
          <w:szCs w:val="20"/>
        </w:rPr>
      </w:pPr>
      <w:bookmarkStart w:id="70" w:name="_Toc158306207"/>
      <w:r w:rsidRPr="5D0F5293">
        <w:rPr>
          <w:rFonts w:ascii="Arial" w:hAnsi="Arial" w:cs="Arial"/>
          <w:sz w:val="24"/>
          <w:szCs w:val="24"/>
        </w:rPr>
        <w:t>BILLING AND PAYMENT</w:t>
      </w:r>
      <w:bookmarkEnd w:id="69"/>
      <w:bookmarkEnd w:id="70"/>
    </w:p>
    <w:p w14:paraId="19FEAE4C" w14:textId="77777777" w:rsidR="000B386D" w:rsidRPr="00C94C81" w:rsidRDefault="000B386D" w:rsidP="003C125B">
      <w:pPr>
        <w:pStyle w:val="ListParagraph"/>
        <w:numPr>
          <w:ilvl w:val="0"/>
          <w:numId w:val="13"/>
        </w:numPr>
        <w:rPr>
          <w:rFonts w:ascii="Arial" w:hAnsi="Arial" w:cs="Arial"/>
          <w:b/>
          <w:sz w:val="22"/>
          <w:szCs w:val="23"/>
        </w:rPr>
      </w:pPr>
      <w:r w:rsidRPr="00C94C81">
        <w:rPr>
          <w:rFonts w:ascii="Arial" w:hAnsi="Arial" w:cs="Arial"/>
          <w:sz w:val="22"/>
          <w:szCs w:val="23"/>
        </w:rPr>
        <w:t xml:space="preserve">The school will be invoiced </w:t>
      </w:r>
      <w:r w:rsidR="008F59A2">
        <w:rPr>
          <w:rFonts w:ascii="Arial" w:hAnsi="Arial" w:cs="Arial"/>
          <w:sz w:val="22"/>
          <w:szCs w:val="23"/>
        </w:rPr>
        <w:t xml:space="preserve">in advance </w:t>
      </w:r>
      <w:r w:rsidRPr="00C94C81">
        <w:rPr>
          <w:rFonts w:ascii="Arial" w:hAnsi="Arial" w:cs="Arial"/>
          <w:sz w:val="22"/>
          <w:szCs w:val="23"/>
        </w:rPr>
        <w:t>on a termly basis.</w:t>
      </w:r>
    </w:p>
    <w:p w14:paraId="48C0C9FD" w14:textId="0A7DF5C3" w:rsidR="000B386D" w:rsidRPr="00F066D2" w:rsidRDefault="000B386D" w:rsidP="003C125B">
      <w:pPr>
        <w:pStyle w:val="ListParagraph"/>
        <w:numPr>
          <w:ilvl w:val="0"/>
          <w:numId w:val="12"/>
        </w:numPr>
        <w:rPr>
          <w:rFonts w:ascii="Arial" w:hAnsi="Arial" w:cs="Arial"/>
          <w:sz w:val="22"/>
          <w:szCs w:val="23"/>
        </w:rPr>
      </w:pPr>
      <w:r w:rsidRPr="00F066D2">
        <w:rPr>
          <w:rFonts w:ascii="Arial" w:hAnsi="Arial" w:cs="Arial"/>
          <w:sz w:val="22"/>
          <w:szCs w:val="23"/>
        </w:rPr>
        <w:t xml:space="preserve">Invoices for additional services bought during the year, will be sent separately by the </w:t>
      </w:r>
      <w:bookmarkStart w:id="71" w:name="_Hlk32401722"/>
      <w:r w:rsidR="008F59A2" w:rsidRPr="00F066D2">
        <w:rPr>
          <w:rFonts w:ascii="Arial" w:hAnsi="Arial" w:cs="Arial"/>
          <w:sz w:val="22"/>
          <w:szCs w:val="23"/>
        </w:rPr>
        <w:t>TBMH</w:t>
      </w:r>
      <w:r w:rsidR="00AE3456" w:rsidRPr="00F066D2">
        <w:rPr>
          <w:rFonts w:ascii="Arial" w:hAnsi="Arial" w:cs="Arial"/>
          <w:sz w:val="22"/>
          <w:szCs w:val="23"/>
        </w:rPr>
        <w:t>.</w:t>
      </w:r>
    </w:p>
    <w:p w14:paraId="1F57C6CB" w14:textId="6D33DF2A" w:rsidR="00473E10" w:rsidRPr="00F066D2" w:rsidRDefault="00473E10" w:rsidP="00F066D2">
      <w:pPr>
        <w:rPr>
          <w:rFonts w:ascii="Arial" w:hAnsi="Arial" w:cs="Arial"/>
          <w:sz w:val="22"/>
          <w:szCs w:val="23"/>
        </w:rPr>
      </w:pPr>
      <w:r w:rsidRPr="00F066D2">
        <w:rPr>
          <w:rFonts w:ascii="Arial" w:hAnsi="Arial" w:cs="Arial"/>
          <w:sz w:val="22"/>
          <w:szCs w:val="23"/>
        </w:rPr>
        <w:t>Any enquiries regarding school finance should be directed to the TBMH Business Manager, Alex Wood</w:t>
      </w:r>
      <w:r w:rsidR="00CB3F79">
        <w:rPr>
          <w:rFonts w:ascii="Arial" w:hAnsi="Arial" w:cs="Arial"/>
          <w:sz w:val="22"/>
          <w:szCs w:val="23"/>
        </w:rPr>
        <w:t xml:space="preserve"> -</w:t>
      </w:r>
      <w:r w:rsidRPr="00F066D2">
        <w:rPr>
          <w:rFonts w:ascii="Arial" w:hAnsi="Arial" w:cs="Arial"/>
          <w:sz w:val="22"/>
          <w:szCs w:val="23"/>
        </w:rPr>
        <w:t xml:space="preserve"> </w:t>
      </w:r>
      <w:hyperlink r:id="rId21" w:history="1">
        <w:r w:rsidRPr="00F066D2">
          <w:rPr>
            <w:rStyle w:val="Hyperlink"/>
            <w:rFonts w:ascii="Arial" w:hAnsi="Arial" w:cs="Arial"/>
            <w:sz w:val="22"/>
            <w:szCs w:val="23"/>
          </w:rPr>
          <w:t>alex.wood@rbkc.gov.uk</w:t>
        </w:r>
      </w:hyperlink>
      <w:r w:rsidRPr="00F066D2">
        <w:rPr>
          <w:rFonts w:ascii="Arial" w:hAnsi="Arial" w:cs="Arial"/>
          <w:sz w:val="22"/>
          <w:szCs w:val="23"/>
        </w:rPr>
        <w:t xml:space="preserve"> </w:t>
      </w:r>
    </w:p>
    <w:p w14:paraId="2711DA6F" w14:textId="77777777" w:rsidR="00A32296" w:rsidRDefault="00A32296" w:rsidP="000B386D">
      <w:pPr>
        <w:rPr>
          <w:rStyle w:val="Heading1Char"/>
          <w:rFonts w:ascii="Arial" w:hAnsi="Arial" w:cs="Arial"/>
          <w:sz w:val="24"/>
        </w:rPr>
      </w:pPr>
      <w:bookmarkStart w:id="72" w:name="_Toc502737733"/>
      <w:bookmarkEnd w:id="71"/>
    </w:p>
    <w:p w14:paraId="37C8403D" w14:textId="77777777" w:rsidR="00CB3F79" w:rsidRDefault="00CB3F79" w:rsidP="000B386D">
      <w:pPr>
        <w:rPr>
          <w:rStyle w:val="Heading1Char"/>
          <w:rFonts w:ascii="Arial" w:hAnsi="Arial" w:cs="Arial"/>
          <w:sz w:val="24"/>
          <w:szCs w:val="24"/>
        </w:rPr>
      </w:pPr>
      <w:bookmarkStart w:id="73" w:name="_Toc158306208"/>
    </w:p>
    <w:p w14:paraId="197D5492" w14:textId="77777777" w:rsidR="00CB3F79" w:rsidRDefault="00CB3F79" w:rsidP="000B386D">
      <w:pPr>
        <w:rPr>
          <w:rStyle w:val="Heading1Char"/>
          <w:rFonts w:ascii="Arial" w:hAnsi="Arial" w:cs="Arial"/>
          <w:sz w:val="24"/>
          <w:szCs w:val="24"/>
        </w:rPr>
      </w:pPr>
    </w:p>
    <w:p w14:paraId="72F5A0E6" w14:textId="18553FCD" w:rsidR="000B386D" w:rsidRPr="000B386D" w:rsidRDefault="000B386D" w:rsidP="000B386D">
      <w:pPr>
        <w:rPr>
          <w:rFonts w:ascii="Arial" w:hAnsi="Arial" w:cs="Arial"/>
          <w:sz w:val="23"/>
          <w:szCs w:val="23"/>
        </w:rPr>
      </w:pPr>
      <w:r w:rsidRPr="5D0F5293">
        <w:rPr>
          <w:rStyle w:val="Heading1Char"/>
          <w:rFonts w:ascii="Arial" w:hAnsi="Arial" w:cs="Arial"/>
          <w:sz w:val="24"/>
          <w:szCs w:val="24"/>
        </w:rPr>
        <w:t>CHARGING PRINCIPLES</w:t>
      </w:r>
      <w:bookmarkEnd w:id="72"/>
      <w:bookmarkEnd w:id="73"/>
      <w:r>
        <w:br/>
      </w:r>
      <w:r w:rsidRPr="5D0F5293">
        <w:rPr>
          <w:rFonts w:ascii="Arial" w:hAnsi="Arial" w:cs="Arial"/>
          <w:sz w:val="22"/>
          <w:szCs w:val="22"/>
        </w:rPr>
        <w:t>Please note that Tri-borough Music Hub charges</w:t>
      </w:r>
      <w:r w:rsidRPr="5D0F5293">
        <w:rPr>
          <w:rFonts w:ascii="Arial" w:hAnsi="Arial" w:cs="Arial"/>
          <w:b/>
          <w:sz w:val="22"/>
          <w:szCs w:val="22"/>
        </w:rPr>
        <w:t xml:space="preserve"> </w:t>
      </w:r>
      <w:r w:rsidRPr="5D0F5293">
        <w:rPr>
          <w:rFonts w:ascii="Arial" w:hAnsi="Arial" w:cs="Arial"/>
          <w:sz w:val="22"/>
          <w:szCs w:val="22"/>
        </w:rPr>
        <w:t xml:space="preserve">cover all personal on-costs involved with recruitment of staff and reflect the specialist training, </w:t>
      </w:r>
      <w:proofErr w:type="gramStart"/>
      <w:r w:rsidRPr="5D0F5293">
        <w:rPr>
          <w:rFonts w:ascii="Arial" w:hAnsi="Arial" w:cs="Arial"/>
          <w:sz w:val="22"/>
          <w:szCs w:val="22"/>
        </w:rPr>
        <w:t>experience</w:t>
      </w:r>
      <w:proofErr w:type="gramEnd"/>
      <w:r w:rsidRPr="5D0F5293">
        <w:rPr>
          <w:rFonts w:ascii="Arial" w:hAnsi="Arial" w:cs="Arial"/>
          <w:sz w:val="22"/>
          <w:szCs w:val="22"/>
        </w:rPr>
        <w:t xml:space="preserve"> and skill of the tutors.</w:t>
      </w:r>
    </w:p>
    <w:p w14:paraId="542A89D2" w14:textId="77777777" w:rsidR="00A32296" w:rsidRDefault="00A32296" w:rsidP="000B386D">
      <w:pPr>
        <w:rPr>
          <w:rStyle w:val="Heading1Char"/>
          <w:rFonts w:ascii="Arial" w:hAnsi="Arial" w:cs="Arial"/>
          <w:sz w:val="24"/>
        </w:rPr>
      </w:pPr>
      <w:bookmarkStart w:id="74" w:name="_Toc502737735"/>
    </w:p>
    <w:p w14:paraId="7EF61746" w14:textId="77777777" w:rsidR="000B386D" w:rsidRPr="00C94C81" w:rsidRDefault="000B386D" w:rsidP="000B386D">
      <w:pPr>
        <w:rPr>
          <w:rFonts w:ascii="Arial" w:hAnsi="Arial" w:cs="Arial"/>
          <w:b/>
          <w:sz w:val="22"/>
          <w:szCs w:val="22"/>
        </w:rPr>
      </w:pPr>
      <w:bookmarkStart w:id="75" w:name="_Toc158306209"/>
      <w:r w:rsidRPr="5D0F5293">
        <w:rPr>
          <w:rStyle w:val="Heading1Char"/>
          <w:rFonts w:ascii="Arial" w:hAnsi="Arial" w:cs="Arial"/>
          <w:sz w:val="24"/>
          <w:szCs w:val="24"/>
        </w:rPr>
        <w:t>RESOLVING DISAGREEMENTS</w:t>
      </w:r>
      <w:bookmarkEnd w:id="74"/>
      <w:bookmarkEnd w:id="75"/>
      <w:r>
        <w:br/>
      </w:r>
      <w:r w:rsidRPr="00C94C81">
        <w:rPr>
          <w:rFonts w:ascii="Arial" w:hAnsi="Arial" w:cs="Arial"/>
          <w:sz w:val="22"/>
          <w:szCs w:val="22"/>
        </w:rPr>
        <w:t>Any concerns or complaints about the level or quality of the services should be made to:</w:t>
      </w:r>
    </w:p>
    <w:p w14:paraId="41E7DE67" w14:textId="6BE7CECC" w:rsidR="000B386D" w:rsidRPr="00881505" w:rsidRDefault="003275D8" w:rsidP="003C125B">
      <w:pPr>
        <w:pStyle w:val="ListParagraph"/>
        <w:numPr>
          <w:ilvl w:val="0"/>
          <w:numId w:val="12"/>
        </w:numPr>
        <w:rPr>
          <w:rFonts w:ascii="Arial" w:hAnsi="Arial" w:cs="Arial"/>
          <w:sz w:val="22"/>
          <w:szCs w:val="22"/>
        </w:rPr>
      </w:pPr>
      <w:r w:rsidRPr="00881505">
        <w:rPr>
          <w:rFonts w:ascii="Arial" w:hAnsi="Arial" w:cs="Arial"/>
          <w:sz w:val="22"/>
          <w:szCs w:val="22"/>
        </w:rPr>
        <w:t>Hannah Keohane</w:t>
      </w:r>
      <w:r w:rsidR="000B386D" w:rsidRPr="00881505">
        <w:rPr>
          <w:rFonts w:ascii="Arial" w:hAnsi="Arial" w:cs="Arial"/>
          <w:sz w:val="22"/>
          <w:szCs w:val="22"/>
        </w:rPr>
        <w:t xml:space="preserve">, Tri-borough Music Hub </w:t>
      </w:r>
      <w:r w:rsidRPr="00881505">
        <w:rPr>
          <w:rFonts w:ascii="Arial" w:hAnsi="Arial" w:cs="Arial"/>
          <w:sz w:val="22"/>
          <w:szCs w:val="22"/>
        </w:rPr>
        <w:t>Instrumental Provision Lead</w:t>
      </w:r>
    </w:p>
    <w:p w14:paraId="774BE690" w14:textId="77777777" w:rsidR="000B386D" w:rsidRPr="00881505" w:rsidRDefault="000B386D" w:rsidP="003C125B">
      <w:pPr>
        <w:pStyle w:val="ListParagraph"/>
        <w:numPr>
          <w:ilvl w:val="0"/>
          <w:numId w:val="12"/>
        </w:numPr>
        <w:rPr>
          <w:rFonts w:ascii="Arial" w:hAnsi="Arial" w:cs="Arial"/>
          <w:sz w:val="22"/>
          <w:szCs w:val="22"/>
        </w:rPr>
      </w:pPr>
      <w:r w:rsidRPr="00881505">
        <w:rPr>
          <w:rFonts w:ascii="Arial" w:hAnsi="Arial" w:cs="Arial"/>
          <w:sz w:val="22"/>
          <w:szCs w:val="22"/>
        </w:rPr>
        <w:t xml:space="preserve">Lyric Hammersmith, </w:t>
      </w:r>
      <w:r w:rsidRPr="00881505">
        <w:rPr>
          <w:rFonts w:ascii="Arial" w:eastAsiaTheme="minorEastAsia" w:hAnsi="Arial" w:cs="Arial"/>
          <w:noProof/>
          <w:color w:val="000000"/>
          <w:sz w:val="22"/>
          <w:szCs w:val="22"/>
          <w:lang w:eastAsia="en-GB"/>
        </w:rPr>
        <w:t>King Street, London, W6 0QL</w:t>
      </w:r>
    </w:p>
    <w:p w14:paraId="35D917A7" w14:textId="095ED227" w:rsidR="000B386D" w:rsidRPr="00881505" w:rsidRDefault="000B386D" w:rsidP="003C125B">
      <w:pPr>
        <w:pStyle w:val="ListParagraph"/>
        <w:numPr>
          <w:ilvl w:val="0"/>
          <w:numId w:val="12"/>
        </w:numPr>
        <w:rPr>
          <w:rFonts w:ascii="Arial" w:hAnsi="Arial" w:cs="Arial"/>
          <w:sz w:val="22"/>
          <w:szCs w:val="22"/>
        </w:rPr>
      </w:pPr>
      <w:r w:rsidRPr="00881505">
        <w:rPr>
          <w:rFonts w:ascii="Arial" w:hAnsi="Arial" w:cs="Arial"/>
          <w:sz w:val="22"/>
          <w:szCs w:val="22"/>
        </w:rPr>
        <w:t>Tel: 0</w:t>
      </w:r>
      <w:r w:rsidR="7D4E3321" w:rsidRPr="00881505">
        <w:rPr>
          <w:rFonts w:ascii="Arial" w:hAnsi="Arial" w:cs="Arial"/>
          <w:sz w:val="22"/>
          <w:szCs w:val="22"/>
        </w:rPr>
        <w:t>7739315839</w:t>
      </w:r>
      <w:r w:rsidR="008F59A2" w:rsidRPr="00881505">
        <w:rPr>
          <w:rFonts w:ascii="Arial" w:hAnsi="Arial" w:cs="Arial"/>
          <w:sz w:val="22"/>
          <w:szCs w:val="22"/>
        </w:rPr>
        <w:t xml:space="preserve"> </w:t>
      </w:r>
      <w:r w:rsidRPr="00881505">
        <w:rPr>
          <w:rFonts w:ascii="Arial" w:hAnsi="Arial" w:cs="Arial"/>
          <w:sz w:val="22"/>
          <w:szCs w:val="22"/>
        </w:rPr>
        <w:t xml:space="preserve">Email: </w:t>
      </w:r>
      <w:hyperlink r:id="rId22">
        <w:r w:rsidR="00D3239A" w:rsidRPr="00881505">
          <w:rPr>
            <w:rStyle w:val="Hyperlink"/>
            <w:rFonts w:ascii="Arial" w:hAnsi="Arial" w:cs="Arial"/>
            <w:sz w:val="22"/>
            <w:szCs w:val="22"/>
          </w:rPr>
          <w:t>hannah.keohane@rbkc.gov.uk</w:t>
        </w:r>
      </w:hyperlink>
      <w:r w:rsidRPr="00881505">
        <w:rPr>
          <w:rFonts w:ascii="Arial" w:hAnsi="Arial" w:cs="Arial"/>
          <w:sz w:val="22"/>
          <w:szCs w:val="22"/>
        </w:rPr>
        <w:t xml:space="preserve"> </w:t>
      </w:r>
    </w:p>
    <w:p w14:paraId="646D2686" w14:textId="77777777" w:rsidR="000B386D" w:rsidRPr="00560176" w:rsidRDefault="000B386D" w:rsidP="000B386D">
      <w:pPr>
        <w:rPr>
          <w:rFonts w:ascii="Arial" w:hAnsi="Arial" w:cs="Arial"/>
          <w:sz w:val="6"/>
          <w:szCs w:val="6"/>
        </w:rPr>
      </w:pPr>
    </w:p>
    <w:p w14:paraId="4A6BE01C" w14:textId="60152B2C" w:rsidR="000B386D" w:rsidRPr="00C94C81" w:rsidRDefault="00AE3456" w:rsidP="000B386D">
      <w:pPr>
        <w:rPr>
          <w:rFonts w:ascii="Arial" w:hAnsi="Arial" w:cs="Arial"/>
          <w:sz w:val="22"/>
          <w:szCs w:val="22"/>
        </w:rPr>
      </w:pPr>
      <w:bookmarkStart w:id="76" w:name="_Hlk32401971"/>
      <w:r w:rsidRPr="00AE3456">
        <w:rPr>
          <w:rFonts w:ascii="Arial" w:hAnsi="Arial" w:cs="Arial"/>
          <w:sz w:val="22"/>
          <w:szCs w:val="22"/>
        </w:rPr>
        <w:t>If the school wishes to, they can contact</w:t>
      </w:r>
      <w:r>
        <w:rPr>
          <w:rFonts w:ascii="Arial" w:hAnsi="Arial" w:cs="Arial"/>
          <w:sz w:val="22"/>
          <w:szCs w:val="22"/>
        </w:rPr>
        <w:t>:</w:t>
      </w:r>
    </w:p>
    <w:bookmarkEnd w:id="76"/>
    <w:p w14:paraId="27816E8F" w14:textId="77777777" w:rsidR="000B386D" w:rsidRPr="00881505" w:rsidRDefault="000B386D" w:rsidP="003C125B">
      <w:pPr>
        <w:pStyle w:val="ListParagraph"/>
        <w:numPr>
          <w:ilvl w:val="0"/>
          <w:numId w:val="24"/>
        </w:numPr>
        <w:rPr>
          <w:rFonts w:ascii="Arial" w:hAnsi="Arial" w:cs="Arial"/>
          <w:sz w:val="22"/>
          <w:szCs w:val="22"/>
        </w:rPr>
      </w:pPr>
      <w:r w:rsidRPr="00881505">
        <w:rPr>
          <w:rFonts w:ascii="Arial" w:hAnsi="Arial" w:cs="Arial"/>
          <w:sz w:val="22"/>
          <w:szCs w:val="22"/>
        </w:rPr>
        <w:t>Stuart Whatmore, Head, Tri-borough Music Hub</w:t>
      </w:r>
    </w:p>
    <w:p w14:paraId="2B7B3C5E" w14:textId="77777777" w:rsidR="000B386D" w:rsidRPr="00881505" w:rsidRDefault="000B386D" w:rsidP="003C125B">
      <w:pPr>
        <w:pStyle w:val="ListParagraph"/>
        <w:numPr>
          <w:ilvl w:val="0"/>
          <w:numId w:val="24"/>
        </w:numPr>
        <w:rPr>
          <w:rFonts w:ascii="Arial" w:hAnsi="Arial" w:cs="Arial"/>
          <w:sz w:val="22"/>
          <w:szCs w:val="22"/>
        </w:rPr>
      </w:pPr>
      <w:r w:rsidRPr="00881505">
        <w:rPr>
          <w:rFonts w:ascii="Arial" w:hAnsi="Arial" w:cs="Arial"/>
          <w:sz w:val="22"/>
          <w:szCs w:val="22"/>
        </w:rPr>
        <w:t xml:space="preserve">Lyric Hammersmith, </w:t>
      </w:r>
      <w:r w:rsidRPr="00881505">
        <w:rPr>
          <w:rFonts w:ascii="Arial" w:eastAsiaTheme="minorEastAsia" w:hAnsi="Arial" w:cs="Arial"/>
          <w:noProof/>
          <w:color w:val="000000"/>
          <w:sz w:val="22"/>
          <w:szCs w:val="22"/>
          <w:lang w:eastAsia="en-GB"/>
        </w:rPr>
        <w:t>King Street, London, W6 0QL</w:t>
      </w:r>
    </w:p>
    <w:p w14:paraId="31C7A283" w14:textId="3C29FE88" w:rsidR="000B386D" w:rsidRPr="00881505" w:rsidRDefault="000B386D" w:rsidP="003C125B">
      <w:pPr>
        <w:pStyle w:val="ListParagraph"/>
        <w:numPr>
          <w:ilvl w:val="0"/>
          <w:numId w:val="24"/>
        </w:numPr>
        <w:rPr>
          <w:rFonts w:ascii="Arial" w:hAnsi="Arial" w:cs="Arial"/>
          <w:sz w:val="22"/>
          <w:szCs w:val="22"/>
        </w:rPr>
      </w:pPr>
      <w:r w:rsidRPr="00881505">
        <w:rPr>
          <w:rFonts w:ascii="Arial" w:hAnsi="Arial" w:cs="Arial"/>
          <w:sz w:val="22"/>
          <w:szCs w:val="22"/>
        </w:rPr>
        <w:t>Tel: 0</w:t>
      </w:r>
      <w:r w:rsidR="1DFBC089" w:rsidRPr="00881505">
        <w:rPr>
          <w:rFonts w:ascii="Arial" w:hAnsi="Arial" w:cs="Arial"/>
          <w:sz w:val="22"/>
          <w:szCs w:val="22"/>
        </w:rPr>
        <w:t>7976060148</w:t>
      </w:r>
      <w:r w:rsidR="008F59A2" w:rsidRPr="00881505">
        <w:rPr>
          <w:rFonts w:ascii="Arial" w:hAnsi="Arial" w:cs="Arial"/>
          <w:sz w:val="22"/>
          <w:szCs w:val="22"/>
        </w:rPr>
        <w:t xml:space="preserve"> </w:t>
      </w:r>
      <w:r w:rsidRPr="00881505">
        <w:rPr>
          <w:rFonts w:ascii="Arial" w:hAnsi="Arial" w:cs="Arial"/>
          <w:sz w:val="22"/>
          <w:szCs w:val="22"/>
        </w:rPr>
        <w:t xml:space="preserve">Email: </w:t>
      </w:r>
      <w:hyperlink r:id="rId23">
        <w:r w:rsidRPr="00881505">
          <w:rPr>
            <w:rStyle w:val="Hyperlink"/>
            <w:rFonts w:ascii="Arial" w:hAnsi="Arial" w:cs="Arial"/>
            <w:sz w:val="22"/>
            <w:szCs w:val="22"/>
          </w:rPr>
          <w:t>stuart.whatmore@rbkc.gov.uk</w:t>
        </w:r>
      </w:hyperlink>
      <w:r w:rsidRPr="00881505">
        <w:rPr>
          <w:rStyle w:val="Hyperlink"/>
          <w:rFonts w:ascii="Arial" w:hAnsi="Arial" w:cs="Arial"/>
          <w:sz w:val="22"/>
          <w:szCs w:val="22"/>
        </w:rPr>
        <w:t xml:space="preserve"> </w:t>
      </w:r>
      <w:r w:rsidRPr="00881505">
        <w:rPr>
          <w:rFonts w:ascii="Arial" w:hAnsi="Arial" w:cs="Arial"/>
          <w:sz w:val="22"/>
          <w:szCs w:val="22"/>
        </w:rPr>
        <w:t xml:space="preserve"> </w:t>
      </w:r>
    </w:p>
    <w:p w14:paraId="52B2568D" w14:textId="77777777" w:rsidR="000B386D" w:rsidRPr="00560176" w:rsidRDefault="000B386D" w:rsidP="000B386D">
      <w:pPr>
        <w:rPr>
          <w:rFonts w:ascii="Arial" w:hAnsi="Arial" w:cs="Arial"/>
          <w:sz w:val="6"/>
          <w:szCs w:val="6"/>
        </w:rPr>
      </w:pPr>
    </w:p>
    <w:p w14:paraId="65E1BA48" w14:textId="629A4D1B" w:rsidR="00167CC3" w:rsidRDefault="000B386D" w:rsidP="00560176">
      <w:pPr>
        <w:rPr>
          <w:rFonts w:ascii="Arial" w:hAnsi="Arial" w:cs="Arial"/>
          <w:sz w:val="22"/>
          <w:szCs w:val="22"/>
        </w:rPr>
      </w:pPr>
      <w:r w:rsidRPr="00AE3456">
        <w:rPr>
          <w:rFonts w:ascii="Arial" w:hAnsi="Arial" w:cs="Arial"/>
          <w:sz w:val="22"/>
          <w:szCs w:val="22"/>
        </w:rPr>
        <w:t xml:space="preserve">Any concerns or complaints by school staff or children and young people about treatment by Tri-borough Music Hub staff should be made in the first instance to the </w:t>
      </w:r>
      <w:r w:rsidR="00AE3456" w:rsidRPr="00AE3456">
        <w:rPr>
          <w:rFonts w:ascii="Arial" w:hAnsi="Arial" w:cs="Arial"/>
          <w:sz w:val="22"/>
          <w:szCs w:val="22"/>
        </w:rPr>
        <w:t xml:space="preserve">TBMH </w:t>
      </w:r>
      <w:r w:rsidR="00D3239A">
        <w:rPr>
          <w:rFonts w:ascii="Arial" w:hAnsi="Arial" w:cs="Arial"/>
          <w:sz w:val="22"/>
          <w:szCs w:val="22"/>
        </w:rPr>
        <w:t xml:space="preserve">Instrumental Provision Lead </w:t>
      </w:r>
      <w:r w:rsidR="00AE3456" w:rsidRPr="00AE3456">
        <w:rPr>
          <w:rFonts w:ascii="Arial" w:hAnsi="Arial" w:cs="Arial"/>
          <w:sz w:val="22"/>
          <w:szCs w:val="22"/>
        </w:rPr>
        <w:t xml:space="preserve">by a Senior member of School staff.  </w:t>
      </w:r>
      <w:r w:rsidRPr="00AE3456">
        <w:rPr>
          <w:rFonts w:ascii="Arial" w:hAnsi="Arial" w:cs="Arial"/>
          <w:sz w:val="22"/>
          <w:szCs w:val="22"/>
        </w:rPr>
        <w:t xml:space="preserve">If mutual confidence in the continuation of the SLA cannot be restored, </w:t>
      </w:r>
      <w:r w:rsidR="00AE3456" w:rsidRPr="00AE3456">
        <w:rPr>
          <w:rFonts w:ascii="Arial" w:hAnsi="Arial" w:cs="Arial"/>
          <w:sz w:val="22"/>
          <w:szCs w:val="22"/>
        </w:rPr>
        <w:t xml:space="preserve">either party may terminate it by </w:t>
      </w:r>
      <w:r w:rsidRPr="00AE3456">
        <w:rPr>
          <w:rFonts w:ascii="Arial" w:hAnsi="Arial" w:cs="Arial"/>
          <w:sz w:val="22"/>
          <w:szCs w:val="22"/>
        </w:rPr>
        <w:t>giving three months’ notice (or have given notice by the half-term break).</w:t>
      </w:r>
      <w:r w:rsidRPr="00C94C81">
        <w:rPr>
          <w:rFonts w:ascii="Arial" w:hAnsi="Arial" w:cs="Arial"/>
          <w:sz w:val="22"/>
          <w:szCs w:val="22"/>
        </w:rPr>
        <w:t xml:space="preserve"> </w:t>
      </w:r>
      <w:bookmarkStart w:id="77" w:name="_Toc502737736"/>
    </w:p>
    <w:p w14:paraId="65DC2325" w14:textId="5AF02034" w:rsidR="000B386D" w:rsidRDefault="00560176" w:rsidP="00560176">
      <w:pPr>
        <w:rPr>
          <w:rStyle w:val="Hyperlink"/>
          <w:rFonts w:ascii="Arial" w:hAnsi="Arial" w:cs="Arial"/>
          <w:sz w:val="22"/>
          <w:szCs w:val="22"/>
        </w:rPr>
      </w:pPr>
      <w:r>
        <w:br/>
      </w:r>
      <w:bookmarkStart w:id="78" w:name="_Toc158306210"/>
      <w:r w:rsidR="000B386D" w:rsidRPr="5D0F5293">
        <w:rPr>
          <w:rStyle w:val="Heading1Char"/>
          <w:rFonts w:ascii="Arial" w:hAnsi="Arial" w:cs="Arial"/>
          <w:sz w:val="24"/>
          <w:szCs w:val="24"/>
        </w:rPr>
        <w:t>CONTACT DETAILS</w:t>
      </w:r>
      <w:bookmarkEnd w:id="77"/>
      <w:bookmarkEnd w:id="78"/>
      <w:r w:rsidR="000B386D">
        <w:br/>
      </w:r>
      <w:r w:rsidR="000B386D" w:rsidRPr="00C94C81">
        <w:rPr>
          <w:rFonts w:ascii="Arial" w:hAnsi="Arial" w:cs="Arial"/>
          <w:sz w:val="22"/>
          <w:szCs w:val="22"/>
        </w:rPr>
        <w:t>The Tri-borough Music Hub is based at the Lyric Theatre, Hammersmith and can be contacted a</w:t>
      </w:r>
      <w:r w:rsidR="00CB3F79">
        <w:rPr>
          <w:rFonts w:ascii="Arial" w:hAnsi="Arial" w:cs="Arial"/>
          <w:sz w:val="22"/>
          <w:szCs w:val="22"/>
        </w:rPr>
        <w:t>t</w:t>
      </w:r>
      <w:r w:rsidR="000B386D" w:rsidRPr="00C94C81">
        <w:rPr>
          <w:rFonts w:ascii="Arial" w:hAnsi="Arial" w:cs="Arial"/>
          <w:sz w:val="22"/>
          <w:szCs w:val="22"/>
        </w:rPr>
        <w:t>:</w:t>
      </w:r>
      <w:r w:rsidR="0075036F">
        <w:rPr>
          <w:rFonts w:ascii="Arial" w:hAnsi="Arial" w:cs="Arial"/>
          <w:sz w:val="22"/>
          <w:szCs w:val="22"/>
        </w:rPr>
        <w:t xml:space="preserve"> </w:t>
      </w:r>
      <w:bookmarkStart w:id="79" w:name="_Toc502737745"/>
      <w:bookmarkEnd w:id="79"/>
      <w:r w:rsidR="007B1CBF">
        <w:fldChar w:fldCharType="begin"/>
      </w:r>
      <w:r w:rsidR="007B1CBF">
        <w:instrText>HYPERLINK "mailto:musichub@rbkc.gov.uk" \h</w:instrText>
      </w:r>
      <w:r w:rsidR="007B1CBF">
        <w:fldChar w:fldCharType="separate"/>
      </w:r>
      <w:r w:rsidR="0075036F" w:rsidRPr="3006C61B">
        <w:rPr>
          <w:rStyle w:val="Hyperlink"/>
          <w:rFonts w:ascii="Arial" w:hAnsi="Arial" w:cs="Arial"/>
          <w:sz w:val="22"/>
          <w:szCs w:val="22"/>
        </w:rPr>
        <w:t>musichub@rbkc.gov.uk</w:t>
      </w:r>
      <w:r w:rsidR="007B1CBF">
        <w:rPr>
          <w:rStyle w:val="Hyperlink"/>
          <w:rFonts w:ascii="Arial" w:hAnsi="Arial" w:cs="Arial"/>
          <w:sz w:val="22"/>
          <w:szCs w:val="22"/>
        </w:rPr>
        <w:fldChar w:fldCharType="end"/>
      </w:r>
    </w:p>
    <w:p w14:paraId="6E07C2C3" w14:textId="77F554CE" w:rsidR="3006C61B" w:rsidRDefault="3006C61B" w:rsidP="3006C61B">
      <w:pPr>
        <w:rPr>
          <w:rFonts w:ascii="Arial" w:hAnsi="Arial" w:cs="Arial"/>
          <w:sz w:val="22"/>
          <w:szCs w:val="22"/>
        </w:rPr>
      </w:pPr>
    </w:p>
    <w:p w14:paraId="64BD5519" w14:textId="77777777" w:rsidR="00C50E00" w:rsidRDefault="00C50E00">
      <w:pPr>
        <w:spacing w:after="160" w:line="259" w:lineRule="auto"/>
        <w:rPr>
          <w:rFonts w:ascii="Arial" w:eastAsiaTheme="majorEastAsia" w:hAnsi="Arial" w:cs="Arial"/>
          <w:b/>
          <w:bCs/>
          <w:color w:val="2E74B5" w:themeColor="accent1" w:themeShade="BF"/>
          <w:sz w:val="28"/>
          <w:szCs w:val="28"/>
        </w:rPr>
      </w:pPr>
      <w:bookmarkStart w:id="80" w:name="_APPENDIX_A_–"/>
      <w:bookmarkEnd w:id="80"/>
      <w:r>
        <w:rPr>
          <w:rFonts w:ascii="Arial" w:hAnsi="Arial" w:cs="Arial"/>
          <w:b/>
          <w:bCs/>
          <w:sz w:val="28"/>
          <w:szCs w:val="28"/>
        </w:rPr>
        <w:br w:type="page"/>
      </w:r>
    </w:p>
    <w:p w14:paraId="72A130EB" w14:textId="7914D86C" w:rsidR="0058753C" w:rsidRPr="00F066D2" w:rsidRDefault="00F066D2" w:rsidP="00F066D2">
      <w:pPr>
        <w:pStyle w:val="Heading1"/>
        <w:spacing w:before="0"/>
        <w:rPr>
          <w:rFonts w:ascii="Arial" w:hAnsi="Arial" w:cs="Arial"/>
          <w:b/>
          <w:bCs/>
          <w:sz w:val="28"/>
          <w:szCs w:val="28"/>
        </w:rPr>
      </w:pPr>
      <w:bookmarkStart w:id="81" w:name="_Toc158306211"/>
      <w:bookmarkStart w:id="82" w:name="_APPENDIX_A_–_1"/>
      <w:bookmarkEnd w:id="82"/>
      <w:r w:rsidRPr="00F066D2">
        <w:rPr>
          <w:rFonts w:ascii="Arial" w:hAnsi="Arial" w:cs="Arial"/>
          <w:b/>
          <w:bCs/>
          <w:sz w:val="28"/>
          <w:szCs w:val="28"/>
        </w:rPr>
        <w:lastRenderedPageBreak/>
        <w:t>APPENDIX A – SPEEDADMIN (MANAGEMENT INFORMATION SYSTEM)</w:t>
      </w:r>
      <w:bookmarkEnd w:id="81"/>
    </w:p>
    <w:p w14:paraId="1BB01AFA" w14:textId="77777777" w:rsidR="00144605" w:rsidRPr="00C50E00" w:rsidRDefault="00144605" w:rsidP="00144605">
      <w:pPr>
        <w:jc w:val="center"/>
        <w:rPr>
          <w:rFonts w:ascii="Arial" w:hAnsi="Arial" w:cs="Arial"/>
          <w:b/>
          <w:bCs/>
          <w:i/>
          <w:iCs/>
          <w:sz w:val="6"/>
          <w:szCs w:val="6"/>
          <w:u w:val="single"/>
        </w:rPr>
      </w:pPr>
    </w:p>
    <w:p w14:paraId="13D2DD0A" w14:textId="2FBF9E86" w:rsidR="00144605" w:rsidRPr="005D20D3" w:rsidRDefault="00144605" w:rsidP="00144605">
      <w:pPr>
        <w:jc w:val="center"/>
        <w:rPr>
          <w:rFonts w:ascii="Arial" w:hAnsi="Arial" w:cs="Arial"/>
          <w:b/>
          <w:bCs/>
          <w:u w:val="single"/>
        </w:rPr>
      </w:pPr>
      <w:r w:rsidRPr="005D20D3">
        <w:rPr>
          <w:rFonts w:ascii="Arial" w:hAnsi="Arial" w:cs="Arial"/>
          <w:b/>
          <w:bCs/>
          <w:i/>
          <w:iCs/>
          <w:u w:val="single"/>
        </w:rPr>
        <w:t>SpeedAdmin</w:t>
      </w:r>
      <w:r w:rsidRPr="005D20D3">
        <w:rPr>
          <w:rFonts w:ascii="Arial" w:hAnsi="Arial" w:cs="Arial"/>
          <w:b/>
          <w:bCs/>
          <w:u w:val="single"/>
        </w:rPr>
        <w:t xml:space="preserve"> School Registration Guide</w:t>
      </w:r>
    </w:p>
    <w:p w14:paraId="3DE778BE" w14:textId="2BC17AD3" w:rsidR="00144605" w:rsidRPr="00C50E00" w:rsidRDefault="1FAA2E34" w:rsidP="00F62AAD">
      <w:pPr>
        <w:pStyle w:val="ListParagraph"/>
        <w:numPr>
          <w:ilvl w:val="0"/>
          <w:numId w:val="30"/>
        </w:numPr>
        <w:rPr>
          <w:rFonts w:ascii="Arial" w:eastAsia="Arial" w:hAnsi="Arial" w:cs="Arial"/>
          <w:sz w:val="22"/>
          <w:szCs w:val="22"/>
        </w:rPr>
      </w:pPr>
      <w:r w:rsidRPr="00C50E00">
        <w:rPr>
          <w:rFonts w:ascii="Arial" w:eastAsia="Arial" w:hAnsi="Arial" w:cs="Arial"/>
          <w:sz w:val="22"/>
          <w:szCs w:val="22"/>
        </w:rPr>
        <w:t>If using SpeedAdmin for the first time, click ‘Forgotten Password’, enter your email address, and then create a new password. This will then give you access. If you have accessed SpeedAdmin before, please enter the same email and password that you used.</w:t>
      </w:r>
    </w:p>
    <w:p w14:paraId="66C0A742" w14:textId="43FF21DE" w:rsidR="00144605" w:rsidRPr="0017668A" w:rsidRDefault="4383EA40" w:rsidP="3006C61B">
      <w:pPr>
        <w:rPr>
          <w:rFonts w:ascii="Arial" w:eastAsia="Arial" w:hAnsi="Arial" w:cs="Arial"/>
          <w:sz w:val="22"/>
          <w:szCs w:val="22"/>
        </w:rPr>
      </w:pPr>
      <w:r>
        <w:rPr>
          <w:noProof/>
        </w:rPr>
        <w:drawing>
          <wp:inline distT="0" distB="0" distL="0" distR="0" wp14:anchorId="14A93500" wp14:editId="0E86973E">
            <wp:extent cx="3115326" cy="2731245"/>
            <wp:effectExtent l="0" t="0" r="0" b="0"/>
            <wp:docPr id="2000440922" name="Picture 200044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3115326" cy="2731245"/>
                    </a:xfrm>
                    <a:prstGeom prst="rect">
                      <a:avLst/>
                    </a:prstGeom>
                  </pic:spPr>
                </pic:pic>
              </a:graphicData>
            </a:graphic>
          </wp:inline>
        </w:drawing>
      </w:r>
    </w:p>
    <w:p w14:paraId="089FFA1D" w14:textId="7B763658" w:rsidR="3006C61B" w:rsidRPr="00C50E00" w:rsidRDefault="4383EA40" w:rsidP="00B5728E">
      <w:pPr>
        <w:pStyle w:val="ListParagraph"/>
        <w:numPr>
          <w:ilvl w:val="0"/>
          <w:numId w:val="30"/>
        </w:numPr>
        <w:rPr>
          <w:rFonts w:ascii="Calibri" w:eastAsia="Calibri" w:hAnsi="Calibri" w:cs="Calibri"/>
        </w:rPr>
      </w:pPr>
      <w:r w:rsidRPr="00C50E00">
        <w:rPr>
          <w:rFonts w:ascii="Arial" w:eastAsia="Arial" w:hAnsi="Arial" w:cs="Arial"/>
          <w:sz w:val="22"/>
          <w:szCs w:val="22"/>
        </w:rPr>
        <w:t>When logged in, you will see your home page. Please click ‘School Year’ at the top to change it to ‘School year 24/25’:</w:t>
      </w:r>
    </w:p>
    <w:p w14:paraId="611C9167" w14:textId="10967FA9" w:rsidR="4383EA40" w:rsidRDefault="4383EA40" w:rsidP="3006C61B">
      <w:r>
        <w:rPr>
          <w:noProof/>
        </w:rPr>
        <w:drawing>
          <wp:inline distT="0" distB="0" distL="0" distR="0" wp14:anchorId="560E9937" wp14:editId="4E71AD86">
            <wp:extent cx="4572000" cy="2352675"/>
            <wp:effectExtent l="0" t="0" r="0" b="0"/>
            <wp:docPr id="1208582048" name="Picture 120858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4572000" cy="2352675"/>
                    </a:xfrm>
                    <a:prstGeom prst="rect">
                      <a:avLst/>
                    </a:prstGeom>
                  </pic:spPr>
                </pic:pic>
              </a:graphicData>
            </a:graphic>
          </wp:inline>
        </w:drawing>
      </w:r>
    </w:p>
    <w:p w14:paraId="78F68405" w14:textId="72558E7A" w:rsidR="3006C61B" w:rsidRDefault="3006C61B" w:rsidP="3006C61B"/>
    <w:p w14:paraId="6D2219AF" w14:textId="439ECD8B" w:rsidR="4383EA40" w:rsidRDefault="4383EA40" w:rsidP="3006C61B">
      <w:pPr>
        <w:pStyle w:val="ListParagraph"/>
        <w:numPr>
          <w:ilvl w:val="0"/>
          <w:numId w:val="30"/>
        </w:numPr>
        <w:rPr>
          <w:rFonts w:ascii="Calibri" w:eastAsia="Calibri" w:hAnsi="Calibri" w:cs="Calibri"/>
        </w:rPr>
      </w:pPr>
      <w:r w:rsidRPr="3006C61B">
        <w:rPr>
          <w:rFonts w:ascii="Arial" w:eastAsia="Arial" w:hAnsi="Arial" w:cs="Arial"/>
          <w:sz w:val="22"/>
          <w:szCs w:val="22"/>
        </w:rPr>
        <w:t>Once ‘school year 24/25’ is selected, click on ‘Request school provision’ to book tuition:</w:t>
      </w:r>
    </w:p>
    <w:p w14:paraId="0ADE4852" w14:textId="356A10F4" w:rsidR="4383EA40" w:rsidRDefault="4383EA40" w:rsidP="3006C61B">
      <w:r>
        <w:rPr>
          <w:noProof/>
        </w:rPr>
        <w:drawing>
          <wp:inline distT="0" distB="0" distL="0" distR="0" wp14:anchorId="3C177AA1" wp14:editId="232A5481">
            <wp:extent cx="4572000" cy="2324100"/>
            <wp:effectExtent l="0" t="0" r="0" b="0"/>
            <wp:docPr id="2054662412" name="Picture 205466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4572000" cy="2324100"/>
                    </a:xfrm>
                    <a:prstGeom prst="rect">
                      <a:avLst/>
                    </a:prstGeom>
                  </pic:spPr>
                </pic:pic>
              </a:graphicData>
            </a:graphic>
          </wp:inline>
        </w:drawing>
      </w:r>
    </w:p>
    <w:p w14:paraId="4FAE2F5F" w14:textId="2CC29FC5" w:rsidR="3006C61B" w:rsidRDefault="3006C61B" w:rsidP="3006C61B">
      <w:pPr>
        <w:rPr>
          <w:rFonts w:ascii="Calibri" w:eastAsia="Calibri" w:hAnsi="Calibri" w:cs="Calibri"/>
        </w:rPr>
      </w:pPr>
    </w:p>
    <w:p w14:paraId="2A252B85" w14:textId="1B794A01" w:rsidR="4383EA40" w:rsidRDefault="4383EA40" w:rsidP="3006C61B">
      <w:pPr>
        <w:pStyle w:val="ListParagraph"/>
        <w:numPr>
          <w:ilvl w:val="0"/>
          <w:numId w:val="30"/>
        </w:numPr>
        <w:rPr>
          <w:rFonts w:ascii="Calibri" w:eastAsia="Calibri" w:hAnsi="Calibri" w:cs="Calibri"/>
        </w:rPr>
      </w:pPr>
      <w:r w:rsidRPr="3006C61B">
        <w:rPr>
          <w:rFonts w:ascii="Arial" w:eastAsia="Arial" w:hAnsi="Arial" w:cs="Arial"/>
          <w:sz w:val="22"/>
          <w:szCs w:val="22"/>
        </w:rPr>
        <w:t>You will then see all the provision available to request ranging from Curriculum, Whole Class, and Ensembles/Choir, Small group/Individual Tuition. To read in more detail about the provision you are interested in, click ‘SHOW MORE’. Click ‘Subject Area’ to view certain provision:</w:t>
      </w:r>
    </w:p>
    <w:p w14:paraId="53DFB32C" w14:textId="0EC15661" w:rsidR="4383EA40" w:rsidRDefault="4383EA40" w:rsidP="3006C61B">
      <w:r>
        <w:rPr>
          <w:noProof/>
        </w:rPr>
        <w:drawing>
          <wp:inline distT="0" distB="0" distL="0" distR="0" wp14:anchorId="204D6D55" wp14:editId="47441922">
            <wp:extent cx="4572000" cy="2181225"/>
            <wp:effectExtent l="0" t="0" r="0" b="0"/>
            <wp:docPr id="1036191664" name="Picture 1036191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4572000" cy="2181225"/>
                    </a:xfrm>
                    <a:prstGeom prst="rect">
                      <a:avLst/>
                    </a:prstGeom>
                  </pic:spPr>
                </pic:pic>
              </a:graphicData>
            </a:graphic>
          </wp:inline>
        </w:drawing>
      </w:r>
    </w:p>
    <w:p w14:paraId="176C3601" w14:textId="3AEC6B05" w:rsidR="3006C61B" w:rsidRDefault="3006C61B" w:rsidP="3006C61B"/>
    <w:p w14:paraId="4265B9CA" w14:textId="2F098851" w:rsidR="3006C61B" w:rsidRDefault="4383EA40" w:rsidP="00D21CCC">
      <w:pPr>
        <w:pStyle w:val="ListParagraph"/>
        <w:numPr>
          <w:ilvl w:val="0"/>
          <w:numId w:val="30"/>
        </w:numPr>
      </w:pPr>
      <w:r w:rsidRPr="00C50E00">
        <w:rPr>
          <w:rFonts w:ascii="Arial" w:eastAsia="Arial" w:hAnsi="Arial" w:cs="Arial"/>
          <w:sz w:val="22"/>
          <w:szCs w:val="22"/>
        </w:rPr>
        <w:t>Information on the clicked provision will appear. If interested in the provision, click ‘Request tuition’ and ensure it is for the 2024-25 academic year:</w:t>
      </w:r>
    </w:p>
    <w:p w14:paraId="7B28E19E" w14:textId="38645D4A" w:rsidR="4383EA40" w:rsidRDefault="4383EA40" w:rsidP="3006C61B">
      <w:r>
        <w:rPr>
          <w:noProof/>
        </w:rPr>
        <w:drawing>
          <wp:inline distT="0" distB="0" distL="0" distR="0" wp14:anchorId="2FF4B128" wp14:editId="00F5ADEC">
            <wp:extent cx="4572000" cy="2266950"/>
            <wp:effectExtent l="0" t="0" r="0" b="0"/>
            <wp:docPr id="587176528" name="Picture 587176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4572000" cy="2266950"/>
                    </a:xfrm>
                    <a:prstGeom prst="rect">
                      <a:avLst/>
                    </a:prstGeom>
                  </pic:spPr>
                </pic:pic>
              </a:graphicData>
            </a:graphic>
          </wp:inline>
        </w:drawing>
      </w:r>
    </w:p>
    <w:p w14:paraId="5FF6E851" w14:textId="77777777" w:rsidR="00144605" w:rsidRPr="0017668A" w:rsidRDefault="00144605" w:rsidP="00144605">
      <w:pPr>
        <w:rPr>
          <w:rFonts w:ascii="Arial" w:hAnsi="Arial" w:cs="Arial"/>
        </w:rPr>
      </w:pPr>
    </w:p>
    <w:p w14:paraId="5825F3AB" w14:textId="47740A14" w:rsidR="4383EA40" w:rsidRDefault="4383EA40" w:rsidP="00690B29">
      <w:pPr>
        <w:pStyle w:val="ListParagraph"/>
        <w:numPr>
          <w:ilvl w:val="0"/>
          <w:numId w:val="30"/>
        </w:numPr>
        <w:spacing w:after="160" w:line="259" w:lineRule="auto"/>
      </w:pPr>
      <w:r w:rsidRPr="00C50E00">
        <w:rPr>
          <w:rFonts w:ascii="Arial" w:eastAsia="Arial" w:hAnsi="Arial" w:cs="Arial"/>
          <w:sz w:val="22"/>
          <w:szCs w:val="22"/>
        </w:rPr>
        <w:t>This will then take you to the form as below. Ensure you fill in each field as accurately as possible and to summarise what you would like in the ‘Further Comment’ box at the bottom. Then click ‘Submit’ and your request will be sent to TBMH:</w:t>
      </w:r>
      <w:r>
        <w:rPr>
          <w:noProof/>
        </w:rPr>
        <w:drawing>
          <wp:inline distT="0" distB="0" distL="0" distR="0" wp14:anchorId="47BA72DA" wp14:editId="60098440">
            <wp:extent cx="4572000" cy="2400300"/>
            <wp:effectExtent l="0" t="0" r="0" b="0"/>
            <wp:docPr id="1706682443" name="Picture 1706682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extLst>
                        <a:ext uri="{28A0092B-C50C-407E-A947-70E740481C1C}">
                          <a14:useLocalDpi xmlns:a14="http://schemas.microsoft.com/office/drawing/2010/main" val="0"/>
                        </a:ext>
                      </a:extLst>
                    </a:blip>
                    <a:stretch>
                      <a:fillRect/>
                    </a:stretch>
                  </pic:blipFill>
                  <pic:spPr>
                    <a:xfrm>
                      <a:off x="0" y="0"/>
                      <a:ext cx="4572000" cy="2400300"/>
                    </a:xfrm>
                    <a:prstGeom prst="rect">
                      <a:avLst/>
                    </a:prstGeom>
                  </pic:spPr>
                </pic:pic>
              </a:graphicData>
            </a:graphic>
          </wp:inline>
        </w:drawing>
      </w:r>
    </w:p>
    <w:p w14:paraId="76FA587E" w14:textId="73D9C9F0" w:rsidR="00144605" w:rsidRPr="00881505" w:rsidRDefault="4383EA40" w:rsidP="00953223">
      <w:pPr>
        <w:pStyle w:val="ListParagraph"/>
        <w:numPr>
          <w:ilvl w:val="0"/>
          <w:numId w:val="30"/>
        </w:numPr>
        <w:spacing w:after="160" w:line="259" w:lineRule="auto"/>
        <w:rPr>
          <w:rFonts w:ascii="Arial" w:hAnsi="Arial" w:cs="Arial"/>
        </w:rPr>
      </w:pPr>
      <w:r w:rsidRPr="00881505">
        <w:rPr>
          <w:rFonts w:ascii="Arial" w:eastAsia="Arial" w:hAnsi="Arial" w:cs="Arial"/>
          <w:sz w:val="22"/>
          <w:szCs w:val="22"/>
        </w:rPr>
        <w:t>TBMH will then receive your Request. If interested in booking another provision, follow from step 3 onwards again.</w:t>
      </w:r>
      <w:r w:rsidR="00144605" w:rsidRPr="00881505">
        <w:rPr>
          <w:rFonts w:ascii="Arial" w:hAnsi="Arial" w:cs="Arial"/>
        </w:rPr>
        <w:br w:type="page"/>
      </w:r>
    </w:p>
    <w:p w14:paraId="136143DA" w14:textId="750B03AC" w:rsidR="00144605" w:rsidRPr="0004040E" w:rsidRDefault="46EAAD01" w:rsidP="0004040E">
      <w:pPr>
        <w:pStyle w:val="Heading1"/>
        <w:spacing w:before="0"/>
        <w:rPr>
          <w:rFonts w:ascii="Arial" w:hAnsi="Arial" w:cs="Arial"/>
          <w:b/>
          <w:bCs/>
          <w:sz w:val="28"/>
          <w:szCs w:val="28"/>
        </w:rPr>
      </w:pPr>
      <w:bookmarkStart w:id="83" w:name="_Toc158306212"/>
      <w:bookmarkStart w:id="84" w:name="_APPENDIX_B_–"/>
      <w:bookmarkEnd w:id="84"/>
      <w:r w:rsidRPr="0004040E">
        <w:rPr>
          <w:rFonts w:ascii="Arial" w:hAnsi="Arial" w:cs="Arial"/>
          <w:b/>
          <w:bCs/>
          <w:sz w:val="28"/>
          <w:szCs w:val="28"/>
        </w:rPr>
        <w:lastRenderedPageBreak/>
        <w:t>APPENDIX B – STUDENT DATA</w:t>
      </w:r>
      <w:bookmarkEnd w:id="83"/>
    </w:p>
    <w:p w14:paraId="5E653883" w14:textId="469218C2" w:rsidR="00889AE1" w:rsidRDefault="00889AE1" w:rsidP="3006C61B">
      <w:pPr>
        <w:spacing w:after="160" w:line="259" w:lineRule="auto"/>
        <w:rPr>
          <w:rFonts w:ascii="Arial" w:hAnsi="Arial" w:cs="Arial"/>
          <w:sz w:val="22"/>
          <w:szCs w:val="22"/>
        </w:rPr>
      </w:pPr>
      <w:r w:rsidRPr="3006C61B">
        <w:rPr>
          <w:rFonts w:ascii="Arial" w:hAnsi="Arial" w:cs="Arial"/>
          <w:sz w:val="22"/>
          <w:szCs w:val="22"/>
        </w:rPr>
        <w:t>Please complete the table below upon confirmation of your SLA. Data needs to be presented per provision</w:t>
      </w:r>
      <w:r w:rsidR="359ABB09" w:rsidRPr="3006C61B">
        <w:rPr>
          <w:rFonts w:ascii="Arial" w:hAnsi="Arial" w:cs="Arial"/>
          <w:sz w:val="22"/>
          <w:szCs w:val="22"/>
        </w:rPr>
        <w:t xml:space="preserve"> so a column to the right of the table will need to be added.</w:t>
      </w:r>
    </w:p>
    <w:tbl>
      <w:tblPr>
        <w:tblStyle w:val="TableGrid"/>
        <w:tblW w:w="0" w:type="auto"/>
        <w:tblLayout w:type="fixed"/>
        <w:tblLook w:val="06A0" w:firstRow="1" w:lastRow="0" w:firstColumn="1" w:lastColumn="0" w:noHBand="1" w:noVBand="1"/>
      </w:tblPr>
      <w:tblGrid>
        <w:gridCol w:w="5524"/>
        <w:gridCol w:w="992"/>
      </w:tblGrid>
      <w:tr w:rsidR="3006C61B" w14:paraId="4CC14537" w14:textId="77777777" w:rsidTr="008C436F">
        <w:trPr>
          <w:trHeight w:val="300"/>
        </w:trPr>
        <w:tc>
          <w:tcPr>
            <w:tcW w:w="5524" w:type="dxa"/>
            <w:shd w:val="clear" w:color="auto" w:fill="FFFF00"/>
          </w:tcPr>
          <w:p w14:paraId="7F2651F9" w14:textId="682E7C85" w:rsidR="3F71547F" w:rsidRDefault="3F71547F" w:rsidP="3006C61B">
            <w:pPr>
              <w:rPr>
                <w:rFonts w:ascii="Arial" w:hAnsi="Arial" w:cs="Arial"/>
                <w:sz w:val="22"/>
                <w:szCs w:val="22"/>
              </w:rPr>
            </w:pPr>
            <w:r w:rsidRPr="3006C61B">
              <w:rPr>
                <w:rFonts w:ascii="Arial" w:hAnsi="Arial" w:cs="Arial"/>
                <w:sz w:val="22"/>
                <w:szCs w:val="22"/>
              </w:rPr>
              <w:t>School</w:t>
            </w:r>
          </w:p>
        </w:tc>
        <w:tc>
          <w:tcPr>
            <w:tcW w:w="992" w:type="dxa"/>
          </w:tcPr>
          <w:p w14:paraId="5FDCF5EA" w14:textId="421F1E64" w:rsidR="3006C61B" w:rsidRDefault="3006C61B" w:rsidP="3006C61B">
            <w:pPr>
              <w:rPr>
                <w:rFonts w:ascii="Arial" w:hAnsi="Arial" w:cs="Arial"/>
                <w:sz w:val="22"/>
                <w:szCs w:val="22"/>
              </w:rPr>
            </w:pPr>
          </w:p>
        </w:tc>
      </w:tr>
      <w:tr w:rsidR="3006C61B" w14:paraId="3766E66B" w14:textId="77777777" w:rsidTr="008C436F">
        <w:trPr>
          <w:trHeight w:val="300"/>
        </w:trPr>
        <w:tc>
          <w:tcPr>
            <w:tcW w:w="5524" w:type="dxa"/>
            <w:shd w:val="clear" w:color="auto" w:fill="FFFF00"/>
          </w:tcPr>
          <w:p w14:paraId="6CEB9FD9" w14:textId="063F53C8" w:rsidR="3F71547F" w:rsidRDefault="3F71547F" w:rsidP="3006C61B">
            <w:pPr>
              <w:rPr>
                <w:rFonts w:ascii="Arial" w:hAnsi="Arial" w:cs="Arial"/>
                <w:sz w:val="20"/>
                <w:szCs w:val="20"/>
              </w:rPr>
            </w:pPr>
            <w:r w:rsidRPr="3006C61B">
              <w:rPr>
                <w:rFonts w:ascii="Arial" w:hAnsi="Arial" w:cs="Arial"/>
                <w:sz w:val="22"/>
                <w:szCs w:val="22"/>
              </w:rPr>
              <w:t>Provision</w:t>
            </w:r>
          </w:p>
        </w:tc>
        <w:tc>
          <w:tcPr>
            <w:tcW w:w="992" w:type="dxa"/>
          </w:tcPr>
          <w:p w14:paraId="77CC3821" w14:textId="37BE9ACA" w:rsidR="3006C61B" w:rsidRDefault="3006C61B" w:rsidP="3006C61B">
            <w:pPr>
              <w:rPr>
                <w:rFonts w:ascii="Arial" w:hAnsi="Arial" w:cs="Arial"/>
                <w:sz w:val="22"/>
                <w:szCs w:val="22"/>
              </w:rPr>
            </w:pPr>
          </w:p>
        </w:tc>
      </w:tr>
      <w:tr w:rsidR="3006C61B" w14:paraId="28E883A7" w14:textId="77777777" w:rsidTr="008C436F">
        <w:trPr>
          <w:trHeight w:val="300"/>
        </w:trPr>
        <w:tc>
          <w:tcPr>
            <w:tcW w:w="5524" w:type="dxa"/>
            <w:shd w:val="clear" w:color="auto" w:fill="FFFF00"/>
          </w:tcPr>
          <w:p w14:paraId="50C40692" w14:textId="1372BB61" w:rsidR="3F71547F" w:rsidRDefault="3F71547F" w:rsidP="3006C61B">
            <w:pPr>
              <w:rPr>
                <w:rFonts w:ascii="Arial" w:hAnsi="Arial" w:cs="Arial"/>
                <w:sz w:val="20"/>
                <w:szCs w:val="20"/>
              </w:rPr>
            </w:pPr>
            <w:r w:rsidRPr="3006C61B">
              <w:rPr>
                <w:rFonts w:ascii="Arial" w:hAnsi="Arial" w:cs="Arial"/>
                <w:sz w:val="22"/>
                <w:szCs w:val="22"/>
              </w:rPr>
              <w:t>Year group</w:t>
            </w:r>
          </w:p>
        </w:tc>
        <w:tc>
          <w:tcPr>
            <w:tcW w:w="992" w:type="dxa"/>
          </w:tcPr>
          <w:p w14:paraId="51744C64" w14:textId="2D62D852" w:rsidR="3006C61B" w:rsidRDefault="3006C61B" w:rsidP="3006C61B">
            <w:pPr>
              <w:rPr>
                <w:rFonts w:ascii="Arial" w:hAnsi="Arial" w:cs="Arial"/>
                <w:sz w:val="22"/>
                <w:szCs w:val="22"/>
              </w:rPr>
            </w:pPr>
          </w:p>
        </w:tc>
      </w:tr>
      <w:tr w:rsidR="3006C61B" w14:paraId="5E521D83" w14:textId="77777777" w:rsidTr="008C436F">
        <w:trPr>
          <w:trHeight w:val="300"/>
        </w:trPr>
        <w:tc>
          <w:tcPr>
            <w:tcW w:w="5524" w:type="dxa"/>
            <w:shd w:val="clear" w:color="auto" w:fill="FFFF00"/>
          </w:tcPr>
          <w:p w14:paraId="0D470A6C" w14:textId="237CBDDF" w:rsidR="3F71547F" w:rsidRDefault="3F71547F" w:rsidP="3006C61B">
            <w:pPr>
              <w:rPr>
                <w:rFonts w:ascii="Arial" w:hAnsi="Arial" w:cs="Arial"/>
                <w:sz w:val="20"/>
                <w:szCs w:val="20"/>
              </w:rPr>
            </w:pPr>
            <w:r w:rsidRPr="3006C61B">
              <w:rPr>
                <w:rFonts w:ascii="Arial" w:hAnsi="Arial" w:cs="Arial"/>
                <w:sz w:val="22"/>
                <w:szCs w:val="22"/>
              </w:rPr>
              <w:t>Student numbers</w:t>
            </w:r>
          </w:p>
        </w:tc>
        <w:tc>
          <w:tcPr>
            <w:tcW w:w="992" w:type="dxa"/>
          </w:tcPr>
          <w:p w14:paraId="2B00685A" w14:textId="035F5906" w:rsidR="3006C61B" w:rsidRDefault="3006C61B" w:rsidP="3006C61B">
            <w:pPr>
              <w:rPr>
                <w:rFonts w:ascii="Arial" w:hAnsi="Arial" w:cs="Arial"/>
                <w:sz w:val="22"/>
                <w:szCs w:val="22"/>
              </w:rPr>
            </w:pPr>
          </w:p>
        </w:tc>
      </w:tr>
      <w:tr w:rsidR="3006C61B" w14:paraId="27276CF7" w14:textId="77777777" w:rsidTr="008C436F">
        <w:trPr>
          <w:trHeight w:val="300"/>
        </w:trPr>
        <w:tc>
          <w:tcPr>
            <w:tcW w:w="5524" w:type="dxa"/>
            <w:shd w:val="clear" w:color="auto" w:fill="FFFF00"/>
          </w:tcPr>
          <w:p w14:paraId="525465E0" w14:textId="1488F3E0" w:rsidR="1A424554" w:rsidRDefault="1A424554" w:rsidP="3006C61B">
            <w:pPr>
              <w:rPr>
                <w:rFonts w:ascii="Arial" w:hAnsi="Arial" w:cs="Arial"/>
                <w:sz w:val="22"/>
                <w:szCs w:val="22"/>
              </w:rPr>
            </w:pPr>
            <w:r w:rsidRPr="3006C61B">
              <w:rPr>
                <w:rFonts w:ascii="Arial" w:hAnsi="Arial" w:cs="Arial"/>
                <w:sz w:val="22"/>
                <w:szCs w:val="22"/>
              </w:rPr>
              <w:t>Female</w:t>
            </w:r>
          </w:p>
        </w:tc>
        <w:tc>
          <w:tcPr>
            <w:tcW w:w="992" w:type="dxa"/>
          </w:tcPr>
          <w:p w14:paraId="178FA441" w14:textId="372FDF1E" w:rsidR="3006C61B" w:rsidRDefault="3006C61B" w:rsidP="3006C61B">
            <w:pPr>
              <w:rPr>
                <w:rFonts w:ascii="Arial" w:hAnsi="Arial" w:cs="Arial"/>
                <w:sz w:val="22"/>
                <w:szCs w:val="22"/>
              </w:rPr>
            </w:pPr>
          </w:p>
        </w:tc>
      </w:tr>
      <w:tr w:rsidR="3006C61B" w14:paraId="1F9360E4" w14:textId="77777777" w:rsidTr="008C436F">
        <w:trPr>
          <w:trHeight w:val="300"/>
        </w:trPr>
        <w:tc>
          <w:tcPr>
            <w:tcW w:w="5524" w:type="dxa"/>
            <w:shd w:val="clear" w:color="auto" w:fill="FFFF00"/>
          </w:tcPr>
          <w:p w14:paraId="457F731A" w14:textId="60F79F86" w:rsidR="3AEFD2BB" w:rsidRDefault="3AEFD2BB" w:rsidP="3006C61B">
            <w:pPr>
              <w:rPr>
                <w:rFonts w:ascii="Arial" w:hAnsi="Arial" w:cs="Arial"/>
                <w:sz w:val="22"/>
                <w:szCs w:val="22"/>
              </w:rPr>
            </w:pPr>
            <w:r w:rsidRPr="3006C61B">
              <w:rPr>
                <w:rFonts w:ascii="Arial" w:hAnsi="Arial" w:cs="Arial"/>
                <w:sz w:val="22"/>
                <w:szCs w:val="22"/>
              </w:rPr>
              <w:t>Male</w:t>
            </w:r>
          </w:p>
        </w:tc>
        <w:tc>
          <w:tcPr>
            <w:tcW w:w="992" w:type="dxa"/>
          </w:tcPr>
          <w:p w14:paraId="2A6DCACB" w14:textId="37D8622F" w:rsidR="3006C61B" w:rsidRDefault="3006C61B" w:rsidP="3006C61B">
            <w:pPr>
              <w:rPr>
                <w:rFonts w:ascii="Arial" w:hAnsi="Arial" w:cs="Arial"/>
                <w:sz w:val="22"/>
                <w:szCs w:val="22"/>
              </w:rPr>
            </w:pPr>
          </w:p>
        </w:tc>
      </w:tr>
      <w:tr w:rsidR="3006C61B" w14:paraId="0A13408F" w14:textId="77777777" w:rsidTr="008C436F">
        <w:trPr>
          <w:trHeight w:val="300"/>
        </w:trPr>
        <w:tc>
          <w:tcPr>
            <w:tcW w:w="5524" w:type="dxa"/>
            <w:shd w:val="clear" w:color="auto" w:fill="FFFF00"/>
          </w:tcPr>
          <w:p w14:paraId="5A74184A" w14:textId="4DF95E6C" w:rsidR="3AEFD2BB" w:rsidRDefault="3AEFD2BB" w:rsidP="3006C61B">
            <w:pPr>
              <w:rPr>
                <w:rFonts w:ascii="Arial" w:hAnsi="Arial" w:cs="Arial"/>
                <w:sz w:val="22"/>
                <w:szCs w:val="22"/>
              </w:rPr>
            </w:pPr>
            <w:r w:rsidRPr="3006C61B">
              <w:rPr>
                <w:rFonts w:ascii="Arial" w:hAnsi="Arial" w:cs="Arial"/>
                <w:sz w:val="22"/>
                <w:szCs w:val="22"/>
              </w:rPr>
              <w:t xml:space="preserve">Prefer Not </w:t>
            </w:r>
            <w:proofErr w:type="gramStart"/>
            <w:r w:rsidRPr="3006C61B">
              <w:rPr>
                <w:rFonts w:ascii="Arial" w:hAnsi="Arial" w:cs="Arial"/>
                <w:sz w:val="22"/>
                <w:szCs w:val="22"/>
              </w:rPr>
              <w:t>To</w:t>
            </w:r>
            <w:proofErr w:type="gramEnd"/>
            <w:r w:rsidRPr="3006C61B">
              <w:rPr>
                <w:rFonts w:ascii="Arial" w:hAnsi="Arial" w:cs="Arial"/>
                <w:sz w:val="22"/>
                <w:szCs w:val="22"/>
              </w:rPr>
              <w:t xml:space="preserve"> Say</w:t>
            </w:r>
          </w:p>
        </w:tc>
        <w:tc>
          <w:tcPr>
            <w:tcW w:w="992" w:type="dxa"/>
          </w:tcPr>
          <w:p w14:paraId="66F9F511" w14:textId="14802286" w:rsidR="3006C61B" w:rsidRDefault="3006C61B" w:rsidP="3006C61B">
            <w:pPr>
              <w:rPr>
                <w:rFonts w:ascii="Arial" w:hAnsi="Arial" w:cs="Arial"/>
                <w:sz w:val="22"/>
                <w:szCs w:val="22"/>
              </w:rPr>
            </w:pPr>
          </w:p>
        </w:tc>
      </w:tr>
      <w:tr w:rsidR="3006C61B" w14:paraId="4C76C6A2" w14:textId="77777777" w:rsidTr="008C436F">
        <w:trPr>
          <w:trHeight w:val="300"/>
        </w:trPr>
        <w:tc>
          <w:tcPr>
            <w:tcW w:w="5524" w:type="dxa"/>
            <w:shd w:val="clear" w:color="auto" w:fill="FFFF00"/>
          </w:tcPr>
          <w:p w14:paraId="1FA2E554" w14:textId="73AF5823" w:rsidR="3AEFD2BB" w:rsidRDefault="3AEFD2BB" w:rsidP="3006C61B">
            <w:pPr>
              <w:rPr>
                <w:rFonts w:ascii="Arial" w:hAnsi="Arial" w:cs="Arial"/>
                <w:sz w:val="22"/>
                <w:szCs w:val="22"/>
              </w:rPr>
            </w:pPr>
            <w:r w:rsidRPr="3006C61B">
              <w:rPr>
                <w:rFonts w:ascii="Arial" w:hAnsi="Arial" w:cs="Arial"/>
                <w:sz w:val="22"/>
                <w:szCs w:val="22"/>
              </w:rPr>
              <w:t>Not Known</w:t>
            </w:r>
          </w:p>
        </w:tc>
        <w:tc>
          <w:tcPr>
            <w:tcW w:w="992" w:type="dxa"/>
          </w:tcPr>
          <w:p w14:paraId="01FD3624" w14:textId="7A63B628" w:rsidR="3006C61B" w:rsidRDefault="3006C61B" w:rsidP="3006C61B">
            <w:pPr>
              <w:rPr>
                <w:rFonts w:ascii="Arial" w:hAnsi="Arial" w:cs="Arial"/>
                <w:sz w:val="22"/>
                <w:szCs w:val="22"/>
              </w:rPr>
            </w:pPr>
          </w:p>
        </w:tc>
      </w:tr>
      <w:tr w:rsidR="3006C61B" w14:paraId="365BF782" w14:textId="77777777" w:rsidTr="008C436F">
        <w:trPr>
          <w:trHeight w:val="300"/>
        </w:trPr>
        <w:tc>
          <w:tcPr>
            <w:tcW w:w="5524" w:type="dxa"/>
            <w:shd w:val="clear" w:color="auto" w:fill="FFFF00"/>
          </w:tcPr>
          <w:p w14:paraId="28B2F5EB" w14:textId="3534E02A" w:rsidR="3AEFD2BB" w:rsidRDefault="3AEFD2BB" w:rsidP="3006C61B">
            <w:r w:rsidRPr="3006C61B">
              <w:rPr>
                <w:rFonts w:ascii="Arial" w:hAnsi="Arial" w:cs="Arial"/>
                <w:sz w:val="22"/>
                <w:szCs w:val="22"/>
              </w:rPr>
              <w:t>Pupils eligible for Pupil Premium</w:t>
            </w:r>
          </w:p>
        </w:tc>
        <w:tc>
          <w:tcPr>
            <w:tcW w:w="992" w:type="dxa"/>
          </w:tcPr>
          <w:p w14:paraId="7687ED42" w14:textId="4CF3CFDD" w:rsidR="3006C61B" w:rsidRDefault="3006C61B" w:rsidP="3006C61B">
            <w:pPr>
              <w:rPr>
                <w:rFonts w:ascii="Arial" w:hAnsi="Arial" w:cs="Arial"/>
                <w:sz w:val="22"/>
                <w:szCs w:val="22"/>
              </w:rPr>
            </w:pPr>
          </w:p>
        </w:tc>
      </w:tr>
      <w:tr w:rsidR="3006C61B" w14:paraId="4378C757" w14:textId="77777777" w:rsidTr="008C436F">
        <w:trPr>
          <w:trHeight w:val="300"/>
        </w:trPr>
        <w:tc>
          <w:tcPr>
            <w:tcW w:w="5524" w:type="dxa"/>
            <w:shd w:val="clear" w:color="auto" w:fill="FFFF00"/>
          </w:tcPr>
          <w:p w14:paraId="2FB8CA15" w14:textId="4924C183" w:rsidR="090306F1" w:rsidRDefault="090306F1" w:rsidP="3006C61B">
            <w:pPr>
              <w:rPr>
                <w:rFonts w:ascii="Arial" w:hAnsi="Arial" w:cs="Arial"/>
                <w:sz w:val="22"/>
                <w:szCs w:val="22"/>
              </w:rPr>
            </w:pPr>
            <w:r w:rsidRPr="3006C61B">
              <w:rPr>
                <w:rFonts w:ascii="Arial" w:hAnsi="Arial" w:cs="Arial"/>
                <w:sz w:val="22"/>
                <w:szCs w:val="22"/>
              </w:rPr>
              <w:t>SEND</w:t>
            </w:r>
          </w:p>
        </w:tc>
        <w:tc>
          <w:tcPr>
            <w:tcW w:w="992" w:type="dxa"/>
          </w:tcPr>
          <w:p w14:paraId="31935D61" w14:textId="400A4879" w:rsidR="3006C61B" w:rsidRDefault="3006C61B" w:rsidP="3006C61B">
            <w:pPr>
              <w:rPr>
                <w:rFonts w:ascii="Arial" w:hAnsi="Arial" w:cs="Arial"/>
                <w:sz w:val="22"/>
                <w:szCs w:val="22"/>
              </w:rPr>
            </w:pPr>
          </w:p>
        </w:tc>
      </w:tr>
      <w:tr w:rsidR="3006C61B" w14:paraId="4AAF943A" w14:textId="77777777" w:rsidTr="008C436F">
        <w:trPr>
          <w:trHeight w:val="300"/>
        </w:trPr>
        <w:tc>
          <w:tcPr>
            <w:tcW w:w="5524" w:type="dxa"/>
            <w:shd w:val="clear" w:color="auto" w:fill="FFFF00"/>
          </w:tcPr>
          <w:p w14:paraId="483A88E8" w14:textId="46F7E6A8" w:rsidR="090306F1" w:rsidRDefault="090306F1" w:rsidP="3006C61B">
            <w:pPr>
              <w:rPr>
                <w:rFonts w:ascii="Arial" w:hAnsi="Arial" w:cs="Arial"/>
                <w:sz w:val="22"/>
                <w:szCs w:val="22"/>
              </w:rPr>
            </w:pPr>
            <w:r w:rsidRPr="3006C61B">
              <w:rPr>
                <w:rFonts w:ascii="Arial" w:hAnsi="Arial" w:cs="Arial"/>
                <w:sz w:val="22"/>
                <w:szCs w:val="22"/>
              </w:rPr>
              <w:t>Pupil Premium AND SEND</w:t>
            </w:r>
          </w:p>
        </w:tc>
        <w:tc>
          <w:tcPr>
            <w:tcW w:w="992" w:type="dxa"/>
          </w:tcPr>
          <w:p w14:paraId="2234BF71" w14:textId="7E9BB2E2" w:rsidR="3006C61B" w:rsidRDefault="3006C61B" w:rsidP="3006C61B">
            <w:pPr>
              <w:rPr>
                <w:rFonts w:ascii="Arial" w:hAnsi="Arial" w:cs="Arial"/>
                <w:sz w:val="22"/>
                <w:szCs w:val="22"/>
              </w:rPr>
            </w:pPr>
          </w:p>
        </w:tc>
      </w:tr>
      <w:tr w:rsidR="3006C61B" w14:paraId="3D431AA2" w14:textId="77777777" w:rsidTr="008C436F">
        <w:trPr>
          <w:trHeight w:val="300"/>
        </w:trPr>
        <w:tc>
          <w:tcPr>
            <w:tcW w:w="5524" w:type="dxa"/>
            <w:shd w:val="clear" w:color="auto" w:fill="FFFF00"/>
          </w:tcPr>
          <w:p w14:paraId="08AF37D6" w14:textId="6B9A94FF" w:rsidR="090306F1" w:rsidRDefault="090306F1" w:rsidP="3006C61B">
            <w:pPr>
              <w:rPr>
                <w:rFonts w:ascii="Arial" w:hAnsi="Arial" w:cs="Arial"/>
                <w:sz w:val="22"/>
                <w:szCs w:val="22"/>
              </w:rPr>
            </w:pPr>
            <w:r w:rsidRPr="3006C61B">
              <w:rPr>
                <w:rFonts w:ascii="Arial" w:hAnsi="Arial" w:cs="Arial"/>
                <w:sz w:val="22"/>
                <w:szCs w:val="22"/>
              </w:rPr>
              <w:t>Pupils with unknown SEND/Pupil Premium information</w:t>
            </w:r>
          </w:p>
        </w:tc>
        <w:tc>
          <w:tcPr>
            <w:tcW w:w="992" w:type="dxa"/>
          </w:tcPr>
          <w:p w14:paraId="4F6D96C1" w14:textId="42CDC5DD" w:rsidR="3006C61B" w:rsidRDefault="3006C61B" w:rsidP="3006C61B">
            <w:pPr>
              <w:rPr>
                <w:rFonts w:ascii="Arial" w:hAnsi="Arial" w:cs="Arial"/>
                <w:sz w:val="22"/>
                <w:szCs w:val="22"/>
              </w:rPr>
            </w:pPr>
          </w:p>
        </w:tc>
      </w:tr>
      <w:tr w:rsidR="3006C61B" w14:paraId="5CE22A24" w14:textId="77777777" w:rsidTr="008C436F">
        <w:trPr>
          <w:trHeight w:val="300"/>
        </w:trPr>
        <w:tc>
          <w:tcPr>
            <w:tcW w:w="5524" w:type="dxa"/>
            <w:shd w:val="clear" w:color="auto" w:fill="FFFF00"/>
          </w:tcPr>
          <w:p w14:paraId="771C8CFD" w14:textId="0C22535F" w:rsidR="090306F1" w:rsidRDefault="090306F1" w:rsidP="3006C61B">
            <w:pPr>
              <w:rPr>
                <w:rFonts w:ascii="Arial" w:hAnsi="Arial" w:cs="Arial"/>
                <w:sz w:val="22"/>
                <w:szCs w:val="22"/>
              </w:rPr>
            </w:pPr>
            <w:r w:rsidRPr="3006C61B">
              <w:rPr>
                <w:rFonts w:ascii="Arial" w:hAnsi="Arial" w:cs="Arial"/>
                <w:sz w:val="22"/>
                <w:szCs w:val="22"/>
              </w:rPr>
              <w:t>Pupils NOT eligible for Pupil Premium and NOT SEND</w:t>
            </w:r>
          </w:p>
        </w:tc>
        <w:tc>
          <w:tcPr>
            <w:tcW w:w="992" w:type="dxa"/>
          </w:tcPr>
          <w:p w14:paraId="23E615C6" w14:textId="4ECC10B4" w:rsidR="3006C61B" w:rsidRDefault="3006C61B" w:rsidP="3006C61B">
            <w:pPr>
              <w:rPr>
                <w:rFonts w:ascii="Arial" w:hAnsi="Arial" w:cs="Arial"/>
                <w:sz w:val="22"/>
                <w:szCs w:val="22"/>
              </w:rPr>
            </w:pPr>
          </w:p>
        </w:tc>
      </w:tr>
      <w:tr w:rsidR="3006C61B" w14:paraId="3DE0AC92" w14:textId="77777777" w:rsidTr="008C436F">
        <w:trPr>
          <w:trHeight w:val="300"/>
        </w:trPr>
        <w:tc>
          <w:tcPr>
            <w:tcW w:w="5524" w:type="dxa"/>
            <w:shd w:val="clear" w:color="auto" w:fill="FFFF00"/>
          </w:tcPr>
          <w:p w14:paraId="44CF4988" w14:textId="51FC4E44" w:rsidR="090306F1" w:rsidRDefault="090306F1" w:rsidP="3006C61B">
            <w:r w:rsidRPr="3006C61B">
              <w:rPr>
                <w:rFonts w:ascii="Arial" w:hAnsi="Arial" w:cs="Arial"/>
                <w:sz w:val="22"/>
                <w:szCs w:val="22"/>
              </w:rPr>
              <w:t>Looked After Children</w:t>
            </w:r>
          </w:p>
        </w:tc>
        <w:tc>
          <w:tcPr>
            <w:tcW w:w="992" w:type="dxa"/>
          </w:tcPr>
          <w:p w14:paraId="4657D477" w14:textId="758BE11E" w:rsidR="3006C61B" w:rsidRDefault="3006C61B" w:rsidP="3006C61B">
            <w:pPr>
              <w:rPr>
                <w:rFonts w:ascii="Arial" w:hAnsi="Arial" w:cs="Arial"/>
                <w:sz w:val="22"/>
                <w:szCs w:val="22"/>
              </w:rPr>
            </w:pPr>
          </w:p>
        </w:tc>
      </w:tr>
      <w:tr w:rsidR="3006C61B" w14:paraId="6343A954" w14:textId="77777777" w:rsidTr="008C436F">
        <w:trPr>
          <w:trHeight w:val="300"/>
        </w:trPr>
        <w:tc>
          <w:tcPr>
            <w:tcW w:w="5524" w:type="dxa"/>
            <w:shd w:val="clear" w:color="auto" w:fill="FFFF00"/>
          </w:tcPr>
          <w:p w14:paraId="1CFB6D73" w14:textId="4690C38C" w:rsidR="3F71547F" w:rsidRDefault="3F71547F" w:rsidP="3006C61B">
            <w:pPr>
              <w:rPr>
                <w:rFonts w:ascii="Arial" w:hAnsi="Arial" w:cs="Arial"/>
                <w:sz w:val="20"/>
                <w:szCs w:val="20"/>
              </w:rPr>
            </w:pPr>
            <w:r w:rsidRPr="3006C61B">
              <w:rPr>
                <w:rFonts w:ascii="Arial" w:hAnsi="Arial" w:cs="Arial"/>
                <w:sz w:val="22"/>
                <w:szCs w:val="22"/>
              </w:rPr>
              <w:t>White British</w:t>
            </w:r>
          </w:p>
        </w:tc>
        <w:tc>
          <w:tcPr>
            <w:tcW w:w="992" w:type="dxa"/>
          </w:tcPr>
          <w:p w14:paraId="2AFB822A" w14:textId="156448EC" w:rsidR="3006C61B" w:rsidRDefault="3006C61B" w:rsidP="3006C61B">
            <w:pPr>
              <w:rPr>
                <w:rFonts w:ascii="Arial" w:hAnsi="Arial" w:cs="Arial"/>
                <w:sz w:val="22"/>
                <w:szCs w:val="22"/>
              </w:rPr>
            </w:pPr>
          </w:p>
        </w:tc>
      </w:tr>
      <w:tr w:rsidR="3006C61B" w14:paraId="34C63C2D" w14:textId="77777777" w:rsidTr="008C436F">
        <w:trPr>
          <w:trHeight w:val="300"/>
        </w:trPr>
        <w:tc>
          <w:tcPr>
            <w:tcW w:w="5524" w:type="dxa"/>
            <w:shd w:val="clear" w:color="auto" w:fill="FFFF00"/>
          </w:tcPr>
          <w:p w14:paraId="74A14AB8" w14:textId="53CC18EE" w:rsidR="3F71547F" w:rsidRDefault="3F71547F" w:rsidP="3006C61B">
            <w:pPr>
              <w:rPr>
                <w:rFonts w:ascii="Arial" w:hAnsi="Arial" w:cs="Arial"/>
                <w:sz w:val="20"/>
                <w:szCs w:val="20"/>
              </w:rPr>
            </w:pPr>
            <w:r w:rsidRPr="3006C61B">
              <w:rPr>
                <w:rFonts w:ascii="Arial" w:hAnsi="Arial" w:cs="Arial"/>
                <w:sz w:val="22"/>
                <w:szCs w:val="22"/>
              </w:rPr>
              <w:t>White Irish</w:t>
            </w:r>
          </w:p>
        </w:tc>
        <w:tc>
          <w:tcPr>
            <w:tcW w:w="992" w:type="dxa"/>
          </w:tcPr>
          <w:p w14:paraId="536FE168" w14:textId="6201AF86" w:rsidR="3006C61B" w:rsidRDefault="3006C61B" w:rsidP="3006C61B">
            <w:pPr>
              <w:rPr>
                <w:rFonts w:ascii="Arial" w:hAnsi="Arial" w:cs="Arial"/>
                <w:sz w:val="22"/>
                <w:szCs w:val="22"/>
              </w:rPr>
            </w:pPr>
          </w:p>
        </w:tc>
      </w:tr>
      <w:tr w:rsidR="3006C61B" w14:paraId="07E5235C" w14:textId="77777777" w:rsidTr="008C436F">
        <w:trPr>
          <w:trHeight w:val="300"/>
        </w:trPr>
        <w:tc>
          <w:tcPr>
            <w:tcW w:w="5524" w:type="dxa"/>
            <w:shd w:val="clear" w:color="auto" w:fill="FFFF00"/>
          </w:tcPr>
          <w:p w14:paraId="1A7D37C0" w14:textId="4F26366F" w:rsidR="3F71547F" w:rsidRDefault="3F71547F" w:rsidP="3006C61B">
            <w:pPr>
              <w:rPr>
                <w:rFonts w:ascii="Arial" w:hAnsi="Arial" w:cs="Arial"/>
                <w:sz w:val="20"/>
                <w:szCs w:val="20"/>
              </w:rPr>
            </w:pPr>
            <w:r w:rsidRPr="3006C61B">
              <w:rPr>
                <w:rFonts w:ascii="Arial" w:hAnsi="Arial" w:cs="Arial"/>
                <w:sz w:val="22"/>
                <w:szCs w:val="22"/>
              </w:rPr>
              <w:t>Gypsy/Roma</w:t>
            </w:r>
          </w:p>
        </w:tc>
        <w:tc>
          <w:tcPr>
            <w:tcW w:w="992" w:type="dxa"/>
          </w:tcPr>
          <w:p w14:paraId="1F99C811" w14:textId="3A9B43A2" w:rsidR="3006C61B" w:rsidRDefault="3006C61B" w:rsidP="3006C61B">
            <w:pPr>
              <w:rPr>
                <w:rFonts w:ascii="Arial" w:hAnsi="Arial" w:cs="Arial"/>
                <w:sz w:val="22"/>
                <w:szCs w:val="22"/>
              </w:rPr>
            </w:pPr>
          </w:p>
        </w:tc>
      </w:tr>
      <w:tr w:rsidR="3006C61B" w14:paraId="041924E1" w14:textId="77777777" w:rsidTr="008C436F">
        <w:trPr>
          <w:trHeight w:val="300"/>
        </w:trPr>
        <w:tc>
          <w:tcPr>
            <w:tcW w:w="5524" w:type="dxa"/>
            <w:shd w:val="clear" w:color="auto" w:fill="FFFF00"/>
          </w:tcPr>
          <w:p w14:paraId="7C615D18" w14:textId="5C4E140F" w:rsidR="3F71547F" w:rsidRDefault="3F71547F" w:rsidP="3006C61B">
            <w:pPr>
              <w:rPr>
                <w:rFonts w:ascii="Arial" w:hAnsi="Arial" w:cs="Arial"/>
                <w:sz w:val="20"/>
                <w:szCs w:val="20"/>
              </w:rPr>
            </w:pPr>
            <w:r w:rsidRPr="3006C61B">
              <w:rPr>
                <w:rFonts w:ascii="Arial" w:hAnsi="Arial" w:cs="Arial"/>
                <w:sz w:val="22"/>
                <w:szCs w:val="22"/>
              </w:rPr>
              <w:t>Traveller of Irish Heritage</w:t>
            </w:r>
          </w:p>
        </w:tc>
        <w:tc>
          <w:tcPr>
            <w:tcW w:w="992" w:type="dxa"/>
          </w:tcPr>
          <w:p w14:paraId="519A4890" w14:textId="65F6F32E" w:rsidR="3006C61B" w:rsidRDefault="3006C61B" w:rsidP="3006C61B">
            <w:pPr>
              <w:rPr>
                <w:rFonts w:ascii="Arial" w:hAnsi="Arial" w:cs="Arial"/>
                <w:sz w:val="22"/>
                <w:szCs w:val="22"/>
              </w:rPr>
            </w:pPr>
          </w:p>
        </w:tc>
      </w:tr>
      <w:tr w:rsidR="3006C61B" w14:paraId="03B5B8F5" w14:textId="77777777" w:rsidTr="008C436F">
        <w:trPr>
          <w:trHeight w:val="300"/>
        </w:trPr>
        <w:tc>
          <w:tcPr>
            <w:tcW w:w="5524" w:type="dxa"/>
            <w:shd w:val="clear" w:color="auto" w:fill="FFFF00"/>
          </w:tcPr>
          <w:p w14:paraId="7560C8BC" w14:textId="014B2421" w:rsidR="3F71547F" w:rsidRDefault="3F71547F" w:rsidP="3006C61B">
            <w:pPr>
              <w:rPr>
                <w:rFonts w:ascii="Arial" w:hAnsi="Arial" w:cs="Arial"/>
                <w:sz w:val="20"/>
                <w:szCs w:val="20"/>
              </w:rPr>
            </w:pPr>
            <w:r w:rsidRPr="3006C61B">
              <w:rPr>
                <w:rFonts w:ascii="Arial" w:hAnsi="Arial" w:cs="Arial"/>
                <w:sz w:val="22"/>
                <w:szCs w:val="22"/>
              </w:rPr>
              <w:t>Any other White background</w:t>
            </w:r>
          </w:p>
        </w:tc>
        <w:tc>
          <w:tcPr>
            <w:tcW w:w="992" w:type="dxa"/>
          </w:tcPr>
          <w:p w14:paraId="48550BAA" w14:textId="160ED74F" w:rsidR="3006C61B" w:rsidRDefault="3006C61B" w:rsidP="3006C61B">
            <w:pPr>
              <w:rPr>
                <w:rFonts w:ascii="Arial" w:hAnsi="Arial" w:cs="Arial"/>
                <w:sz w:val="22"/>
                <w:szCs w:val="22"/>
              </w:rPr>
            </w:pPr>
          </w:p>
        </w:tc>
      </w:tr>
      <w:tr w:rsidR="3006C61B" w14:paraId="0EFE78B8" w14:textId="77777777" w:rsidTr="008C436F">
        <w:trPr>
          <w:trHeight w:val="300"/>
        </w:trPr>
        <w:tc>
          <w:tcPr>
            <w:tcW w:w="5524" w:type="dxa"/>
            <w:shd w:val="clear" w:color="auto" w:fill="FFFF00"/>
          </w:tcPr>
          <w:p w14:paraId="725D2DA2" w14:textId="320689B1" w:rsidR="3F71547F" w:rsidRDefault="3F71547F" w:rsidP="3006C61B">
            <w:pPr>
              <w:rPr>
                <w:rFonts w:ascii="Arial" w:hAnsi="Arial" w:cs="Arial"/>
                <w:sz w:val="20"/>
                <w:szCs w:val="20"/>
              </w:rPr>
            </w:pPr>
            <w:r w:rsidRPr="3006C61B">
              <w:rPr>
                <w:rFonts w:ascii="Arial" w:hAnsi="Arial" w:cs="Arial"/>
                <w:sz w:val="22"/>
                <w:szCs w:val="22"/>
              </w:rPr>
              <w:t>White &amp; Black Caribbean</w:t>
            </w:r>
          </w:p>
        </w:tc>
        <w:tc>
          <w:tcPr>
            <w:tcW w:w="992" w:type="dxa"/>
          </w:tcPr>
          <w:p w14:paraId="05B5D7E3" w14:textId="64D04B59" w:rsidR="3006C61B" w:rsidRDefault="3006C61B" w:rsidP="3006C61B">
            <w:pPr>
              <w:rPr>
                <w:rFonts w:ascii="Arial" w:hAnsi="Arial" w:cs="Arial"/>
                <w:sz w:val="22"/>
                <w:szCs w:val="22"/>
              </w:rPr>
            </w:pPr>
          </w:p>
        </w:tc>
      </w:tr>
      <w:tr w:rsidR="3006C61B" w14:paraId="45B03A21" w14:textId="77777777" w:rsidTr="008C436F">
        <w:trPr>
          <w:trHeight w:val="300"/>
        </w:trPr>
        <w:tc>
          <w:tcPr>
            <w:tcW w:w="5524" w:type="dxa"/>
            <w:shd w:val="clear" w:color="auto" w:fill="FFFF00"/>
          </w:tcPr>
          <w:p w14:paraId="5C30860D" w14:textId="0135AD06" w:rsidR="3F71547F" w:rsidRDefault="3F71547F" w:rsidP="3006C61B">
            <w:pPr>
              <w:rPr>
                <w:rFonts w:ascii="Arial" w:hAnsi="Arial" w:cs="Arial"/>
                <w:sz w:val="20"/>
                <w:szCs w:val="20"/>
              </w:rPr>
            </w:pPr>
            <w:r w:rsidRPr="3006C61B">
              <w:rPr>
                <w:rFonts w:ascii="Arial" w:hAnsi="Arial" w:cs="Arial"/>
                <w:sz w:val="22"/>
                <w:szCs w:val="22"/>
              </w:rPr>
              <w:t>White &amp; Black African</w:t>
            </w:r>
          </w:p>
        </w:tc>
        <w:tc>
          <w:tcPr>
            <w:tcW w:w="992" w:type="dxa"/>
          </w:tcPr>
          <w:p w14:paraId="6137E020" w14:textId="275738A7" w:rsidR="3006C61B" w:rsidRDefault="3006C61B" w:rsidP="3006C61B">
            <w:pPr>
              <w:rPr>
                <w:rFonts w:ascii="Arial" w:hAnsi="Arial" w:cs="Arial"/>
                <w:sz w:val="22"/>
                <w:szCs w:val="22"/>
              </w:rPr>
            </w:pPr>
          </w:p>
        </w:tc>
      </w:tr>
      <w:tr w:rsidR="3006C61B" w14:paraId="29142D08" w14:textId="77777777" w:rsidTr="008C436F">
        <w:trPr>
          <w:trHeight w:val="300"/>
        </w:trPr>
        <w:tc>
          <w:tcPr>
            <w:tcW w:w="5524" w:type="dxa"/>
            <w:shd w:val="clear" w:color="auto" w:fill="FFFF00"/>
          </w:tcPr>
          <w:p w14:paraId="6CAAD8E9" w14:textId="48DE5D65" w:rsidR="3F71547F" w:rsidRDefault="3F71547F" w:rsidP="3006C61B">
            <w:pPr>
              <w:rPr>
                <w:rFonts w:ascii="Arial" w:hAnsi="Arial" w:cs="Arial"/>
                <w:sz w:val="20"/>
                <w:szCs w:val="20"/>
              </w:rPr>
            </w:pPr>
            <w:r w:rsidRPr="3006C61B">
              <w:rPr>
                <w:rFonts w:ascii="Arial" w:hAnsi="Arial" w:cs="Arial"/>
                <w:sz w:val="22"/>
                <w:szCs w:val="22"/>
              </w:rPr>
              <w:t>White &amp; Asian</w:t>
            </w:r>
          </w:p>
        </w:tc>
        <w:tc>
          <w:tcPr>
            <w:tcW w:w="992" w:type="dxa"/>
          </w:tcPr>
          <w:p w14:paraId="4B975B46" w14:textId="1ADC273D" w:rsidR="3006C61B" w:rsidRDefault="3006C61B" w:rsidP="3006C61B">
            <w:pPr>
              <w:rPr>
                <w:rFonts w:ascii="Arial" w:hAnsi="Arial" w:cs="Arial"/>
                <w:sz w:val="22"/>
                <w:szCs w:val="22"/>
              </w:rPr>
            </w:pPr>
          </w:p>
        </w:tc>
      </w:tr>
      <w:tr w:rsidR="3006C61B" w14:paraId="0041A716" w14:textId="77777777" w:rsidTr="008C436F">
        <w:trPr>
          <w:trHeight w:val="300"/>
        </w:trPr>
        <w:tc>
          <w:tcPr>
            <w:tcW w:w="5524" w:type="dxa"/>
            <w:shd w:val="clear" w:color="auto" w:fill="FFFF00"/>
          </w:tcPr>
          <w:p w14:paraId="596E9243" w14:textId="0A268327" w:rsidR="3F71547F" w:rsidRDefault="3F71547F" w:rsidP="3006C61B">
            <w:pPr>
              <w:rPr>
                <w:rFonts w:ascii="Arial" w:hAnsi="Arial" w:cs="Arial"/>
                <w:sz w:val="20"/>
                <w:szCs w:val="20"/>
              </w:rPr>
            </w:pPr>
            <w:r w:rsidRPr="3006C61B">
              <w:rPr>
                <w:rFonts w:ascii="Arial" w:hAnsi="Arial" w:cs="Arial"/>
                <w:sz w:val="22"/>
                <w:szCs w:val="22"/>
              </w:rPr>
              <w:t>Any other Mixed background</w:t>
            </w:r>
          </w:p>
        </w:tc>
        <w:tc>
          <w:tcPr>
            <w:tcW w:w="992" w:type="dxa"/>
          </w:tcPr>
          <w:p w14:paraId="5E1535ED" w14:textId="1C3ADCE1" w:rsidR="3006C61B" w:rsidRDefault="3006C61B" w:rsidP="3006C61B">
            <w:pPr>
              <w:rPr>
                <w:rFonts w:ascii="Arial" w:hAnsi="Arial" w:cs="Arial"/>
                <w:sz w:val="22"/>
                <w:szCs w:val="22"/>
              </w:rPr>
            </w:pPr>
          </w:p>
        </w:tc>
      </w:tr>
      <w:tr w:rsidR="3006C61B" w14:paraId="11577A0C" w14:textId="77777777" w:rsidTr="008C436F">
        <w:trPr>
          <w:trHeight w:val="300"/>
        </w:trPr>
        <w:tc>
          <w:tcPr>
            <w:tcW w:w="5524" w:type="dxa"/>
            <w:shd w:val="clear" w:color="auto" w:fill="FFFF00"/>
          </w:tcPr>
          <w:p w14:paraId="7839B6DD" w14:textId="323871D2" w:rsidR="3F71547F" w:rsidRDefault="3F71547F" w:rsidP="3006C61B">
            <w:pPr>
              <w:rPr>
                <w:rFonts w:ascii="Arial" w:hAnsi="Arial" w:cs="Arial"/>
                <w:sz w:val="20"/>
                <w:szCs w:val="20"/>
              </w:rPr>
            </w:pPr>
            <w:r w:rsidRPr="3006C61B">
              <w:rPr>
                <w:rFonts w:ascii="Arial" w:hAnsi="Arial" w:cs="Arial"/>
                <w:sz w:val="22"/>
                <w:szCs w:val="22"/>
              </w:rPr>
              <w:t>Indian</w:t>
            </w:r>
          </w:p>
        </w:tc>
        <w:tc>
          <w:tcPr>
            <w:tcW w:w="992" w:type="dxa"/>
          </w:tcPr>
          <w:p w14:paraId="4F96194A" w14:textId="050F427C" w:rsidR="3006C61B" w:rsidRDefault="3006C61B" w:rsidP="3006C61B">
            <w:pPr>
              <w:rPr>
                <w:rFonts w:ascii="Arial" w:hAnsi="Arial" w:cs="Arial"/>
                <w:sz w:val="22"/>
                <w:szCs w:val="22"/>
              </w:rPr>
            </w:pPr>
          </w:p>
        </w:tc>
      </w:tr>
      <w:tr w:rsidR="3006C61B" w14:paraId="00D34B1F" w14:textId="77777777" w:rsidTr="008C436F">
        <w:trPr>
          <w:trHeight w:val="300"/>
        </w:trPr>
        <w:tc>
          <w:tcPr>
            <w:tcW w:w="5524" w:type="dxa"/>
            <w:shd w:val="clear" w:color="auto" w:fill="FFFF00"/>
          </w:tcPr>
          <w:p w14:paraId="49849640" w14:textId="38A73F52" w:rsidR="3F71547F" w:rsidRDefault="3F71547F" w:rsidP="3006C61B">
            <w:pPr>
              <w:rPr>
                <w:rFonts w:ascii="Arial" w:hAnsi="Arial" w:cs="Arial"/>
                <w:sz w:val="20"/>
                <w:szCs w:val="20"/>
              </w:rPr>
            </w:pPr>
            <w:r w:rsidRPr="3006C61B">
              <w:rPr>
                <w:rFonts w:ascii="Arial" w:hAnsi="Arial" w:cs="Arial"/>
                <w:sz w:val="22"/>
                <w:szCs w:val="22"/>
              </w:rPr>
              <w:t>Pakistani</w:t>
            </w:r>
          </w:p>
        </w:tc>
        <w:tc>
          <w:tcPr>
            <w:tcW w:w="992" w:type="dxa"/>
          </w:tcPr>
          <w:p w14:paraId="48012299" w14:textId="0BC7B085" w:rsidR="3006C61B" w:rsidRDefault="3006C61B" w:rsidP="3006C61B">
            <w:pPr>
              <w:rPr>
                <w:rFonts w:ascii="Arial" w:hAnsi="Arial" w:cs="Arial"/>
                <w:sz w:val="22"/>
                <w:szCs w:val="22"/>
              </w:rPr>
            </w:pPr>
          </w:p>
        </w:tc>
      </w:tr>
      <w:tr w:rsidR="3006C61B" w14:paraId="1DF6A621" w14:textId="77777777" w:rsidTr="008C436F">
        <w:trPr>
          <w:trHeight w:val="300"/>
        </w:trPr>
        <w:tc>
          <w:tcPr>
            <w:tcW w:w="5524" w:type="dxa"/>
            <w:shd w:val="clear" w:color="auto" w:fill="FFFF00"/>
          </w:tcPr>
          <w:p w14:paraId="01310A97" w14:textId="624C83CE" w:rsidR="3F71547F" w:rsidRDefault="3F71547F" w:rsidP="3006C61B">
            <w:pPr>
              <w:rPr>
                <w:rFonts w:ascii="Arial" w:hAnsi="Arial" w:cs="Arial"/>
                <w:sz w:val="20"/>
                <w:szCs w:val="20"/>
              </w:rPr>
            </w:pPr>
            <w:r w:rsidRPr="3006C61B">
              <w:rPr>
                <w:rFonts w:ascii="Arial" w:hAnsi="Arial" w:cs="Arial"/>
                <w:sz w:val="22"/>
                <w:szCs w:val="22"/>
              </w:rPr>
              <w:t>Bangladeshi</w:t>
            </w:r>
          </w:p>
        </w:tc>
        <w:tc>
          <w:tcPr>
            <w:tcW w:w="992" w:type="dxa"/>
          </w:tcPr>
          <w:p w14:paraId="3648EC74" w14:textId="50DD28C2" w:rsidR="3006C61B" w:rsidRDefault="3006C61B" w:rsidP="3006C61B">
            <w:pPr>
              <w:rPr>
                <w:rFonts w:ascii="Arial" w:hAnsi="Arial" w:cs="Arial"/>
                <w:sz w:val="22"/>
                <w:szCs w:val="22"/>
              </w:rPr>
            </w:pPr>
          </w:p>
        </w:tc>
      </w:tr>
      <w:tr w:rsidR="3006C61B" w14:paraId="3E77DF82" w14:textId="77777777" w:rsidTr="008C436F">
        <w:trPr>
          <w:trHeight w:val="300"/>
        </w:trPr>
        <w:tc>
          <w:tcPr>
            <w:tcW w:w="5524" w:type="dxa"/>
            <w:shd w:val="clear" w:color="auto" w:fill="FFFF00"/>
          </w:tcPr>
          <w:p w14:paraId="19FD83E5" w14:textId="44BC4450" w:rsidR="3F71547F" w:rsidRDefault="3F71547F" w:rsidP="3006C61B">
            <w:pPr>
              <w:rPr>
                <w:rFonts w:ascii="Arial" w:hAnsi="Arial" w:cs="Arial"/>
                <w:sz w:val="20"/>
                <w:szCs w:val="20"/>
              </w:rPr>
            </w:pPr>
            <w:r w:rsidRPr="3006C61B">
              <w:rPr>
                <w:rFonts w:ascii="Arial" w:hAnsi="Arial" w:cs="Arial"/>
                <w:sz w:val="22"/>
                <w:szCs w:val="22"/>
              </w:rPr>
              <w:t>Chinese</w:t>
            </w:r>
          </w:p>
        </w:tc>
        <w:tc>
          <w:tcPr>
            <w:tcW w:w="992" w:type="dxa"/>
          </w:tcPr>
          <w:p w14:paraId="0327A42A" w14:textId="46155E05" w:rsidR="3006C61B" w:rsidRDefault="3006C61B" w:rsidP="3006C61B">
            <w:pPr>
              <w:rPr>
                <w:rFonts w:ascii="Arial" w:hAnsi="Arial" w:cs="Arial"/>
                <w:sz w:val="22"/>
                <w:szCs w:val="22"/>
              </w:rPr>
            </w:pPr>
          </w:p>
        </w:tc>
      </w:tr>
      <w:tr w:rsidR="3006C61B" w14:paraId="74B53572" w14:textId="77777777" w:rsidTr="008C436F">
        <w:trPr>
          <w:trHeight w:val="300"/>
        </w:trPr>
        <w:tc>
          <w:tcPr>
            <w:tcW w:w="5524" w:type="dxa"/>
            <w:shd w:val="clear" w:color="auto" w:fill="FFFF00"/>
          </w:tcPr>
          <w:p w14:paraId="4C20F240" w14:textId="227ADF6D" w:rsidR="3F71547F" w:rsidRDefault="3F71547F" w:rsidP="3006C61B">
            <w:pPr>
              <w:rPr>
                <w:rFonts w:ascii="Arial" w:hAnsi="Arial" w:cs="Arial"/>
                <w:sz w:val="20"/>
                <w:szCs w:val="20"/>
              </w:rPr>
            </w:pPr>
            <w:r w:rsidRPr="3006C61B">
              <w:rPr>
                <w:rFonts w:ascii="Arial" w:hAnsi="Arial" w:cs="Arial"/>
                <w:sz w:val="22"/>
                <w:szCs w:val="22"/>
              </w:rPr>
              <w:t>Any other Asian background</w:t>
            </w:r>
          </w:p>
        </w:tc>
        <w:tc>
          <w:tcPr>
            <w:tcW w:w="992" w:type="dxa"/>
          </w:tcPr>
          <w:p w14:paraId="35AACF7C" w14:textId="623F7F34" w:rsidR="3006C61B" w:rsidRDefault="3006C61B" w:rsidP="3006C61B">
            <w:pPr>
              <w:rPr>
                <w:rFonts w:ascii="Arial" w:hAnsi="Arial" w:cs="Arial"/>
                <w:sz w:val="22"/>
                <w:szCs w:val="22"/>
              </w:rPr>
            </w:pPr>
          </w:p>
        </w:tc>
      </w:tr>
      <w:tr w:rsidR="3006C61B" w14:paraId="12FDB798" w14:textId="77777777" w:rsidTr="008C436F">
        <w:trPr>
          <w:trHeight w:val="300"/>
        </w:trPr>
        <w:tc>
          <w:tcPr>
            <w:tcW w:w="5524" w:type="dxa"/>
            <w:shd w:val="clear" w:color="auto" w:fill="FFFF00"/>
          </w:tcPr>
          <w:p w14:paraId="5C7EDC72" w14:textId="204FF564" w:rsidR="3F71547F" w:rsidRDefault="3F71547F" w:rsidP="3006C61B">
            <w:pPr>
              <w:rPr>
                <w:rFonts w:ascii="Arial" w:hAnsi="Arial" w:cs="Arial"/>
                <w:sz w:val="20"/>
                <w:szCs w:val="20"/>
              </w:rPr>
            </w:pPr>
            <w:r w:rsidRPr="3006C61B">
              <w:rPr>
                <w:rFonts w:ascii="Arial" w:hAnsi="Arial" w:cs="Arial"/>
                <w:sz w:val="22"/>
                <w:szCs w:val="22"/>
              </w:rPr>
              <w:t>Black African</w:t>
            </w:r>
          </w:p>
        </w:tc>
        <w:tc>
          <w:tcPr>
            <w:tcW w:w="992" w:type="dxa"/>
          </w:tcPr>
          <w:p w14:paraId="22197A27" w14:textId="25F6BCA9" w:rsidR="3006C61B" w:rsidRDefault="3006C61B" w:rsidP="3006C61B">
            <w:pPr>
              <w:rPr>
                <w:rFonts w:ascii="Arial" w:hAnsi="Arial" w:cs="Arial"/>
                <w:sz w:val="22"/>
                <w:szCs w:val="22"/>
              </w:rPr>
            </w:pPr>
          </w:p>
        </w:tc>
      </w:tr>
      <w:tr w:rsidR="3006C61B" w14:paraId="761DD01A" w14:textId="77777777" w:rsidTr="008C436F">
        <w:trPr>
          <w:trHeight w:val="300"/>
        </w:trPr>
        <w:tc>
          <w:tcPr>
            <w:tcW w:w="5524" w:type="dxa"/>
            <w:shd w:val="clear" w:color="auto" w:fill="FFFF00"/>
          </w:tcPr>
          <w:p w14:paraId="71E5639D" w14:textId="38F6E0EC" w:rsidR="3F71547F" w:rsidRDefault="3F71547F" w:rsidP="3006C61B">
            <w:pPr>
              <w:rPr>
                <w:rFonts w:ascii="Arial" w:hAnsi="Arial" w:cs="Arial"/>
                <w:sz w:val="20"/>
                <w:szCs w:val="20"/>
              </w:rPr>
            </w:pPr>
            <w:r w:rsidRPr="3006C61B">
              <w:rPr>
                <w:rFonts w:ascii="Arial" w:hAnsi="Arial" w:cs="Arial"/>
                <w:sz w:val="22"/>
                <w:szCs w:val="22"/>
              </w:rPr>
              <w:t>Black Caribbean</w:t>
            </w:r>
          </w:p>
        </w:tc>
        <w:tc>
          <w:tcPr>
            <w:tcW w:w="992" w:type="dxa"/>
          </w:tcPr>
          <w:p w14:paraId="64B16DB9" w14:textId="4A80DB67" w:rsidR="3006C61B" w:rsidRDefault="3006C61B" w:rsidP="3006C61B">
            <w:pPr>
              <w:rPr>
                <w:rFonts w:ascii="Arial" w:hAnsi="Arial" w:cs="Arial"/>
                <w:sz w:val="22"/>
                <w:szCs w:val="22"/>
              </w:rPr>
            </w:pPr>
          </w:p>
        </w:tc>
      </w:tr>
      <w:tr w:rsidR="3006C61B" w14:paraId="70E2EE31" w14:textId="77777777" w:rsidTr="008C436F">
        <w:trPr>
          <w:trHeight w:val="300"/>
        </w:trPr>
        <w:tc>
          <w:tcPr>
            <w:tcW w:w="5524" w:type="dxa"/>
            <w:shd w:val="clear" w:color="auto" w:fill="FFFF00"/>
          </w:tcPr>
          <w:p w14:paraId="5354168C" w14:textId="74D91FAF" w:rsidR="3F71547F" w:rsidRDefault="3F71547F" w:rsidP="3006C61B">
            <w:pPr>
              <w:rPr>
                <w:rFonts w:ascii="Arial" w:hAnsi="Arial" w:cs="Arial"/>
                <w:sz w:val="20"/>
                <w:szCs w:val="20"/>
              </w:rPr>
            </w:pPr>
            <w:r w:rsidRPr="3006C61B">
              <w:rPr>
                <w:rFonts w:ascii="Arial" w:hAnsi="Arial" w:cs="Arial"/>
                <w:sz w:val="22"/>
                <w:szCs w:val="22"/>
              </w:rPr>
              <w:t>Any other Black background</w:t>
            </w:r>
          </w:p>
        </w:tc>
        <w:tc>
          <w:tcPr>
            <w:tcW w:w="992" w:type="dxa"/>
          </w:tcPr>
          <w:p w14:paraId="1FF42C1C" w14:textId="7ED34973" w:rsidR="3006C61B" w:rsidRDefault="3006C61B" w:rsidP="3006C61B">
            <w:pPr>
              <w:rPr>
                <w:rFonts w:ascii="Arial" w:hAnsi="Arial" w:cs="Arial"/>
                <w:sz w:val="22"/>
                <w:szCs w:val="22"/>
              </w:rPr>
            </w:pPr>
          </w:p>
        </w:tc>
      </w:tr>
      <w:tr w:rsidR="3006C61B" w14:paraId="135B314A" w14:textId="77777777" w:rsidTr="008C436F">
        <w:trPr>
          <w:trHeight w:val="300"/>
        </w:trPr>
        <w:tc>
          <w:tcPr>
            <w:tcW w:w="5524" w:type="dxa"/>
            <w:shd w:val="clear" w:color="auto" w:fill="FFFF00"/>
          </w:tcPr>
          <w:p w14:paraId="3DA89805" w14:textId="09DF53AC" w:rsidR="3F71547F" w:rsidRDefault="3F71547F" w:rsidP="3006C61B">
            <w:pPr>
              <w:rPr>
                <w:rFonts w:ascii="Arial" w:hAnsi="Arial" w:cs="Arial"/>
                <w:sz w:val="20"/>
                <w:szCs w:val="20"/>
              </w:rPr>
            </w:pPr>
            <w:r w:rsidRPr="3006C61B">
              <w:rPr>
                <w:rFonts w:ascii="Arial" w:hAnsi="Arial" w:cs="Arial"/>
                <w:sz w:val="22"/>
                <w:szCs w:val="22"/>
              </w:rPr>
              <w:t>Any other ethnic group</w:t>
            </w:r>
          </w:p>
        </w:tc>
        <w:tc>
          <w:tcPr>
            <w:tcW w:w="992" w:type="dxa"/>
          </w:tcPr>
          <w:p w14:paraId="6B08C2B2" w14:textId="656CBC86" w:rsidR="3006C61B" w:rsidRDefault="3006C61B" w:rsidP="3006C61B">
            <w:pPr>
              <w:rPr>
                <w:rFonts w:ascii="Arial" w:hAnsi="Arial" w:cs="Arial"/>
                <w:sz w:val="22"/>
                <w:szCs w:val="22"/>
              </w:rPr>
            </w:pPr>
          </w:p>
        </w:tc>
      </w:tr>
      <w:tr w:rsidR="3006C61B" w14:paraId="4C42B4A1" w14:textId="77777777" w:rsidTr="008C436F">
        <w:trPr>
          <w:trHeight w:val="300"/>
        </w:trPr>
        <w:tc>
          <w:tcPr>
            <w:tcW w:w="5524" w:type="dxa"/>
            <w:shd w:val="clear" w:color="auto" w:fill="FFFF00"/>
          </w:tcPr>
          <w:p w14:paraId="64E41825" w14:textId="16F34FEE" w:rsidR="3F71547F" w:rsidRDefault="3F71547F" w:rsidP="3006C61B">
            <w:pPr>
              <w:rPr>
                <w:rFonts w:ascii="Arial" w:hAnsi="Arial" w:cs="Arial"/>
                <w:sz w:val="20"/>
                <w:szCs w:val="20"/>
              </w:rPr>
            </w:pPr>
            <w:r w:rsidRPr="3006C61B">
              <w:rPr>
                <w:rFonts w:ascii="Arial" w:hAnsi="Arial" w:cs="Arial"/>
                <w:sz w:val="22"/>
                <w:szCs w:val="22"/>
              </w:rPr>
              <w:t>Prefer not to say</w:t>
            </w:r>
          </w:p>
        </w:tc>
        <w:tc>
          <w:tcPr>
            <w:tcW w:w="992" w:type="dxa"/>
          </w:tcPr>
          <w:p w14:paraId="5FAFDFF1" w14:textId="5784D695" w:rsidR="3006C61B" w:rsidRDefault="3006C61B" w:rsidP="3006C61B">
            <w:pPr>
              <w:rPr>
                <w:rFonts w:ascii="Arial" w:hAnsi="Arial" w:cs="Arial"/>
                <w:sz w:val="22"/>
                <w:szCs w:val="22"/>
              </w:rPr>
            </w:pPr>
          </w:p>
        </w:tc>
      </w:tr>
      <w:tr w:rsidR="3006C61B" w14:paraId="429C29D0" w14:textId="77777777" w:rsidTr="008C436F">
        <w:trPr>
          <w:trHeight w:val="300"/>
        </w:trPr>
        <w:tc>
          <w:tcPr>
            <w:tcW w:w="5524" w:type="dxa"/>
            <w:shd w:val="clear" w:color="auto" w:fill="FFFF00"/>
          </w:tcPr>
          <w:p w14:paraId="5CD5EAA9" w14:textId="72C20639" w:rsidR="3F71547F" w:rsidRDefault="3F71547F" w:rsidP="3006C61B">
            <w:pPr>
              <w:rPr>
                <w:rFonts w:ascii="Arial" w:hAnsi="Arial" w:cs="Arial"/>
                <w:sz w:val="20"/>
                <w:szCs w:val="20"/>
              </w:rPr>
            </w:pPr>
            <w:r w:rsidRPr="3006C61B">
              <w:rPr>
                <w:rFonts w:ascii="Arial" w:hAnsi="Arial" w:cs="Arial"/>
                <w:sz w:val="22"/>
                <w:szCs w:val="22"/>
              </w:rPr>
              <w:t>Not known</w:t>
            </w:r>
          </w:p>
        </w:tc>
        <w:tc>
          <w:tcPr>
            <w:tcW w:w="992" w:type="dxa"/>
          </w:tcPr>
          <w:p w14:paraId="40E4CE94" w14:textId="7CE313C5" w:rsidR="3006C61B" w:rsidRDefault="3006C61B" w:rsidP="3006C61B">
            <w:pPr>
              <w:rPr>
                <w:rFonts w:ascii="Arial" w:hAnsi="Arial" w:cs="Arial"/>
                <w:sz w:val="22"/>
                <w:szCs w:val="22"/>
              </w:rPr>
            </w:pPr>
          </w:p>
        </w:tc>
      </w:tr>
    </w:tbl>
    <w:p w14:paraId="7B2EFCF6" w14:textId="77777777" w:rsidR="00144605" w:rsidRPr="0017668A" w:rsidRDefault="00144605" w:rsidP="008C436F">
      <w:pPr>
        <w:pStyle w:val="ListParagraph"/>
        <w:rPr>
          <w:rFonts w:ascii="Arial" w:hAnsi="Arial" w:cs="Arial"/>
        </w:rPr>
      </w:pPr>
    </w:p>
    <w:sectPr w:rsidR="00144605" w:rsidRPr="0017668A" w:rsidSect="008F0FD7">
      <w:headerReference w:type="default" r:id="rId30"/>
      <w:footerReference w:type="default" r:id="rId31"/>
      <w:type w:val="continuous"/>
      <w:pgSz w:w="11906" w:h="16838"/>
      <w:pgMar w:top="1276" w:right="849" w:bottom="1134" w:left="993"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C8EC" w14:textId="77777777" w:rsidR="00A324C0" w:rsidRDefault="00A324C0" w:rsidP="00C30EF4">
      <w:r>
        <w:separator/>
      </w:r>
    </w:p>
  </w:endnote>
  <w:endnote w:type="continuationSeparator" w:id="0">
    <w:p w14:paraId="468B140E" w14:textId="77777777" w:rsidR="00A324C0" w:rsidRDefault="00A324C0" w:rsidP="00C30EF4">
      <w:r>
        <w:continuationSeparator/>
      </w:r>
    </w:p>
  </w:endnote>
  <w:endnote w:type="continuationNotice" w:id="1">
    <w:p w14:paraId="2663DE0B" w14:textId="77777777" w:rsidR="00A324C0" w:rsidRDefault="00A324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8F30" w14:textId="77777777" w:rsidR="008D448F" w:rsidRPr="00E3259D" w:rsidRDefault="008D448F">
    <w:pPr>
      <w:pStyle w:val="Footer"/>
      <w:jc w:val="right"/>
      <w:rPr>
        <w:rFonts w:ascii="Arial" w:hAnsi="Arial" w:cs="Arial"/>
        <w:sz w:val="22"/>
      </w:rPr>
    </w:pPr>
    <w:r>
      <w:rPr>
        <w:noProof/>
        <w:lang w:eastAsia="en-GB"/>
      </w:rPr>
      <w:drawing>
        <wp:anchor distT="0" distB="0" distL="114300" distR="114300" simplePos="0" relativeHeight="251658241" behindDoc="1" locked="0" layoutInCell="1" allowOverlap="1" wp14:anchorId="568790AE" wp14:editId="1FDFFD5D">
          <wp:simplePos x="0" y="0"/>
          <wp:positionH relativeFrom="column">
            <wp:posOffset>1016000</wp:posOffset>
          </wp:positionH>
          <wp:positionV relativeFrom="paragraph">
            <wp:posOffset>14605</wp:posOffset>
          </wp:positionV>
          <wp:extent cx="3917950" cy="485222"/>
          <wp:effectExtent l="0" t="0" r="635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7950" cy="485222"/>
                  </a:xfrm>
                  <a:prstGeom prst="rect">
                    <a:avLst/>
                  </a:prstGeom>
                  <a:noFill/>
                </pic:spPr>
              </pic:pic>
            </a:graphicData>
          </a:graphic>
          <wp14:sizeRelH relativeFrom="page">
            <wp14:pctWidth>0</wp14:pctWidth>
          </wp14:sizeRelH>
          <wp14:sizeRelV relativeFrom="page">
            <wp14:pctHeight>0</wp14:pctHeight>
          </wp14:sizeRelV>
        </wp:anchor>
      </w:drawing>
    </w:r>
    <w:sdt>
      <w:sdtPr>
        <w:id w:val="1001936227"/>
        <w:placeholder>
          <w:docPart w:val="DefaultPlaceholder_1081868574"/>
        </w:placeholder>
        <w:docPartObj>
          <w:docPartGallery w:val="Page Numbers (Bottom of Page)"/>
          <w:docPartUnique/>
        </w:docPartObj>
      </w:sdtPr>
      <w:sdtEndPr>
        <w:rPr>
          <w:rFonts w:ascii="Arial" w:hAnsi="Arial" w:cs="Arial"/>
          <w:noProof/>
          <w:sz w:val="22"/>
          <w:szCs w:val="22"/>
        </w:rPr>
      </w:sdtEndPr>
      <w:sdtContent>
        <w:r w:rsidR="26FC123A" w:rsidRPr="26FC123A">
          <w:rPr>
            <w:rFonts w:ascii="Arial" w:hAnsi="Arial" w:cs="Arial"/>
            <w:sz w:val="22"/>
            <w:szCs w:val="22"/>
          </w:rPr>
          <w:t>Page</w:t>
        </w:r>
        <w:r w:rsidR="26FC123A" w:rsidRPr="26FC123A">
          <w:rPr>
            <w:sz w:val="22"/>
            <w:szCs w:val="22"/>
          </w:rPr>
          <w:t xml:space="preserve"> </w:t>
        </w:r>
        <w:r w:rsidRPr="26FC123A">
          <w:rPr>
            <w:rFonts w:ascii="Arial" w:hAnsi="Arial" w:cs="Arial"/>
            <w:sz w:val="22"/>
            <w:szCs w:val="22"/>
          </w:rPr>
          <w:fldChar w:fldCharType="begin"/>
        </w:r>
        <w:r w:rsidRPr="26FC123A">
          <w:rPr>
            <w:rFonts w:ascii="Arial" w:hAnsi="Arial" w:cs="Arial"/>
            <w:sz w:val="22"/>
            <w:szCs w:val="22"/>
          </w:rPr>
          <w:instrText xml:space="preserve"> PAGE   \* MERGEFORMAT </w:instrText>
        </w:r>
        <w:r w:rsidRPr="26FC123A">
          <w:rPr>
            <w:rFonts w:ascii="Arial" w:hAnsi="Arial" w:cs="Arial"/>
            <w:sz w:val="22"/>
            <w:szCs w:val="22"/>
          </w:rPr>
          <w:fldChar w:fldCharType="separate"/>
        </w:r>
        <w:r w:rsidR="26FC123A" w:rsidRPr="26FC123A">
          <w:rPr>
            <w:rFonts w:ascii="Arial" w:hAnsi="Arial" w:cs="Arial"/>
            <w:noProof/>
            <w:sz w:val="22"/>
            <w:szCs w:val="22"/>
          </w:rPr>
          <w:t>2</w:t>
        </w:r>
        <w:r w:rsidRPr="26FC123A">
          <w:rPr>
            <w:rFonts w:ascii="Arial" w:hAnsi="Arial" w:cs="Arial"/>
            <w:noProof/>
            <w:sz w:val="22"/>
            <w:szCs w:val="22"/>
          </w:rPr>
          <w:fldChar w:fldCharType="end"/>
        </w:r>
      </w:sdtContent>
    </w:sdt>
  </w:p>
  <w:p w14:paraId="41081DF9" w14:textId="2047A986" w:rsidR="008D448F" w:rsidRDefault="00270ECA" w:rsidP="00270ECA">
    <w:pPr>
      <w:pStyle w:val="Footer"/>
      <w:tabs>
        <w:tab w:val="clear" w:pos="4513"/>
        <w:tab w:val="clear" w:pos="9026"/>
        <w:tab w:val="left" w:pos="564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163D8" w14:textId="77777777" w:rsidR="00A324C0" w:rsidRDefault="00A324C0" w:rsidP="00C30EF4">
      <w:r>
        <w:separator/>
      </w:r>
    </w:p>
  </w:footnote>
  <w:footnote w:type="continuationSeparator" w:id="0">
    <w:p w14:paraId="2E1205EC" w14:textId="77777777" w:rsidR="00A324C0" w:rsidRDefault="00A324C0" w:rsidP="00C30EF4">
      <w:r>
        <w:continuationSeparator/>
      </w:r>
    </w:p>
  </w:footnote>
  <w:footnote w:type="continuationNotice" w:id="1">
    <w:p w14:paraId="54CDCD6F" w14:textId="77777777" w:rsidR="00A324C0" w:rsidRDefault="00A324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D4379" w14:textId="7E2EB6CE" w:rsidR="008D448F" w:rsidRPr="0055720A" w:rsidRDefault="00F81123" w:rsidP="002227DC">
    <w:pPr>
      <w:pStyle w:val="Header"/>
      <w:jc w:val="right"/>
      <w:rPr>
        <w:rFonts w:ascii="Arial" w:hAnsi="Arial" w:cs="Arial"/>
        <w:b/>
        <w:sz w:val="20"/>
      </w:rPr>
    </w:pPr>
    <w:r w:rsidRPr="00F81123">
      <w:rPr>
        <w:rFonts w:ascii="Arial" w:hAnsi="Arial" w:cs="Arial"/>
        <w:b/>
        <w:bCs/>
        <w:color w:val="7030A0"/>
        <w:sz w:val="20"/>
        <w:szCs w:val="20"/>
        <w:u w:val="single"/>
      </w:rPr>
      <w:t>TERMS &amp; CONDITIONS</w:t>
    </w:r>
    <w:r>
      <w:rPr>
        <w:rFonts w:ascii="Arial" w:hAnsi="Arial" w:cs="Arial"/>
        <w:b/>
        <w:bCs/>
        <w:sz w:val="20"/>
        <w:szCs w:val="20"/>
      </w:rPr>
      <w:t xml:space="preserve">: </w:t>
    </w:r>
    <w:r w:rsidR="008D448F" w:rsidRPr="00AE4D91">
      <w:rPr>
        <w:rFonts w:ascii="Arial" w:hAnsi="Arial" w:cs="Arial"/>
        <w:b/>
        <w:noProof/>
        <w:color w:val="FF0000"/>
        <w:sz w:val="20"/>
        <w:u w:val="single"/>
        <w:lang w:eastAsia="en-GB"/>
      </w:rPr>
      <w:drawing>
        <wp:anchor distT="0" distB="0" distL="114300" distR="114300" simplePos="0" relativeHeight="251658240" behindDoc="1" locked="0" layoutInCell="1" allowOverlap="1" wp14:anchorId="122704B1" wp14:editId="5F539150">
          <wp:simplePos x="0" y="0"/>
          <wp:positionH relativeFrom="column">
            <wp:posOffset>-31497</wp:posOffset>
          </wp:positionH>
          <wp:positionV relativeFrom="paragraph">
            <wp:posOffset>-265430</wp:posOffset>
          </wp:positionV>
          <wp:extent cx="1695450" cy="596989"/>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596989"/>
                  </a:xfrm>
                  <a:prstGeom prst="rect">
                    <a:avLst/>
                  </a:prstGeom>
                  <a:noFill/>
                </pic:spPr>
              </pic:pic>
            </a:graphicData>
          </a:graphic>
          <wp14:sizeRelH relativeFrom="page">
            <wp14:pctWidth>0</wp14:pctWidth>
          </wp14:sizeRelH>
          <wp14:sizeRelV relativeFrom="page">
            <wp14:pctHeight>0</wp14:pctHeight>
          </wp14:sizeRelV>
        </wp:anchor>
      </w:drawing>
    </w:r>
    <w:r w:rsidR="26FC123A" w:rsidRPr="26FC123A">
      <w:rPr>
        <w:rFonts w:ascii="Arial" w:hAnsi="Arial" w:cs="Arial"/>
        <w:b/>
        <w:bCs/>
        <w:sz w:val="20"/>
        <w:szCs w:val="20"/>
      </w:rPr>
      <w:t>202</w:t>
    </w:r>
    <w:r w:rsidR="00C11E3A">
      <w:rPr>
        <w:rFonts w:ascii="Arial" w:hAnsi="Arial" w:cs="Arial"/>
        <w:b/>
        <w:bCs/>
        <w:sz w:val="20"/>
        <w:szCs w:val="20"/>
      </w:rPr>
      <w:t>4</w:t>
    </w:r>
    <w:r w:rsidR="26FC123A" w:rsidRPr="26FC123A">
      <w:rPr>
        <w:rFonts w:ascii="Arial" w:hAnsi="Arial" w:cs="Arial"/>
        <w:b/>
        <w:bCs/>
        <w:sz w:val="20"/>
        <w:szCs w:val="20"/>
      </w:rPr>
      <w:t>-2</w:t>
    </w:r>
    <w:r w:rsidR="00C11E3A">
      <w:rPr>
        <w:rFonts w:ascii="Arial" w:hAnsi="Arial" w:cs="Arial"/>
        <w:b/>
        <w:bCs/>
        <w:sz w:val="20"/>
        <w:szCs w:val="20"/>
      </w:rPr>
      <w:t>5</w:t>
    </w:r>
    <w:r w:rsidR="26FC123A" w:rsidRPr="26FC123A">
      <w:rPr>
        <w:rFonts w:ascii="Arial" w:hAnsi="Arial" w:cs="Arial"/>
        <w:b/>
        <w:bCs/>
        <w:sz w:val="20"/>
        <w:szCs w:val="20"/>
      </w:rPr>
      <w:t xml:space="preserve"> Music Hub Services for Schools</w:t>
    </w:r>
  </w:p>
  <w:p w14:paraId="51223CC4" w14:textId="77102AF3" w:rsidR="008D448F" w:rsidRPr="0055720A" w:rsidRDefault="008D448F" w:rsidP="002227DC">
    <w:pPr>
      <w:pStyle w:val="Header"/>
      <w:jc w:val="right"/>
      <w:rPr>
        <w:rFonts w:ascii="Arial" w:hAnsi="Arial" w:cs="Arial"/>
        <w:b/>
        <w:sz w:val="20"/>
      </w:rPr>
    </w:pPr>
    <w:r w:rsidRPr="0055720A">
      <w:rPr>
        <w:rFonts w:ascii="Arial" w:hAnsi="Arial" w:cs="Arial"/>
        <w:b/>
        <w:sz w:val="20"/>
      </w:rPr>
      <w:t>for State-Maintained Schools</w:t>
    </w:r>
    <w:r>
      <w:rPr>
        <w:rFonts w:ascii="Arial" w:hAnsi="Arial" w:cs="Arial"/>
        <w:b/>
        <w:sz w:val="20"/>
      </w:rPr>
      <w:t>/Academies</w:t>
    </w:r>
    <w:r w:rsidRPr="0055720A">
      <w:rPr>
        <w:rFonts w:ascii="Arial" w:hAnsi="Arial" w:cs="Arial"/>
        <w:b/>
        <w:sz w:val="20"/>
      </w:rPr>
      <w:t xml:space="preserve"> in LBHF, RBKC, WCC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655"/>
    <w:multiLevelType w:val="hybridMultilevel"/>
    <w:tmpl w:val="F7D4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339F2"/>
    <w:multiLevelType w:val="hybridMultilevel"/>
    <w:tmpl w:val="FFFFFFFF"/>
    <w:lvl w:ilvl="0" w:tplc="A802FD98">
      <w:start w:val="1"/>
      <w:numFmt w:val="bullet"/>
      <w:lvlText w:val=""/>
      <w:lvlJc w:val="left"/>
      <w:pPr>
        <w:ind w:left="720" w:hanging="360"/>
      </w:pPr>
      <w:rPr>
        <w:rFonts w:ascii="Symbol" w:hAnsi="Symbol" w:hint="default"/>
      </w:rPr>
    </w:lvl>
    <w:lvl w:ilvl="1" w:tplc="6F3A635A">
      <w:start w:val="1"/>
      <w:numFmt w:val="bullet"/>
      <w:lvlText w:val=""/>
      <w:lvlJc w:val="left"/>
      <w:pPr>
        <w:ind w:left="1440" w:hanging="360"/>
      </w:pPr>
      <w:rPr>
        <w:rFonts w:ascii="Symbol" w:hAnsi="Symbol" w:hint="default"/>
      </w:rPr>
    </w:lvl>
    <w:lvl w:ilvl="2" w:tplc="10F8359C">
      <w:start w:val="1"/>
      <w:numFmt w:val="bullet"/>
      <w:lvlText w:val=""/>
      <w:lvlJc w:val="left"/>
      <w:pPr>
        <w:ind w:left="2160" w:hanging="360"/>
      </w:pPr>
      <w:rPr>
        <w:rFonts w:ascii="Wingdings" w:hAnsi="Wingdings" w:hint="default"/>
      </w:rPr>
    </w:lvl>
    <w:lvl w:ilvl="3" w:tplc="2DD6DF22">
      <w:start w:val="1"/>
      <w:numFmt w:val="bullet"/>
      <w:lvlText w:val=""/>
      <w:lvlJc w:val="left"/>
      <w:pPr>
        <w:ind w:left="2880" w:hanging="360"/>
      </w:pPr>
      <w:rPr>
        <w:rFonts w:ascii="Symbol" w:hAnsi="Symbol" w:hint="default"/>
      </w:rPr>
    </w:lvl>
    <w:lvl w:ilvl="4" w:tplc="C6380524">
      <w:start w:val="1"/>
      <w:numFmt w:val="bullet"/>
      <w:lvlText w:val="o"/>
      <w:lvlJc w:val="left"/>
      <w:pPr>
        <w:ind w:left="3600" w:hanging="360"/>
      </w:pPr>
      <w:rPr>
        <w:rFonts w:ascii="Courier New" w:hAnsi="Courier New" w:hint="default"/>
      </w:rPr>
    </w:lvl>
    <w:lvl w:ilvl="5" w:tplc="A2703B10">
      <w:start w:val="1"/>
      <w:numFmt w:val="bullet"/>
      <w:lvlText w:val=""/>
      <w:lvlJc w:val="left"/>
      <w:pPr>
        <w:ind w:left="4320" w:hanging="360"/>
      </w:pPr>
      <w:rPr>
        <w:rFonts w:ascii="Wingdings" w:hAnsi="Wingdings" w:hint="default"/>
      </w:rPr>
    </w:lvl>
    <w:lvl w:ilvl="6" w:tplc="307A2CC2">
      <w:start w:val="1"/>
      <w:numFmt w:val="bullet"/>
      <w:lvlText w:val=""/>
      <w:lvlJc w:val="left"/>
      <w:pPr>
        <w:ind w:left="5040" w:hanging="360"/>
      </w:pPr>
      <w:rPr>
        <w:rFonts w:ascii="Symbol" w:hAnsi="Symbol" w:hint="default"/>
      </w:rPr>
    </w:lvl>
    <w:lvl w:ilvl="7" w:tplc="9AE25908">
      <w:start w:val="1"/>
      <w:numFmt w:val="bullet"/>
      <w:lvlText w:val="o"/>
      <w:lvlJc w:val="left"/>
      <w:pPr>
        <w:ind w:left="5760" w:hanging="360"/>
      </w:pPr>
      <w:rPr>
        <w:rFonts w:ascii="Courier New" w:hAnsi="Courier New" w:hint="default"/>
      </w:rPr>
    </w:lvl>
    <w:lvl w:ilvl="8" w:tplc="054CAE5A">
      <w:start w:val="1"/>
      <w:numFmt w:val="bullet"/>
      <w:lvlText w:val=""/>
      <w:lvlJc w:val="left"/>
      <w:pPr>
        <w:ind w:left="6480" w:hanging="360"/>
      </w:pPr>
      <w:rPr>
        <w:rFonts w:ascii="Wingdings" w:hAnsi="Wingdings" w:hint="default"/>
      </w:rPr>
    </w:lvl>
  </w:abstractNum>
  <w:abstractNum w:abstractNumId="2" w15:restartNumberingAfterBreak="0">
    <w:nsid w:val="0510539F"/>
    <w:multiLevelType w:val="hybridMultilevel"/>
    <w:tmpl w:val="7146021C"/>
    <w:lvl w:ilvl="0" w:tplc="3A36BB5C">
      <w:start w:val="1"/>
      <w:numFmt w:val="decimal"/>
      <w:lvlText w:val="%1."/>
      <w:lvlJc w:val="left"/>
      <w:pPr>
        <w:ind w:left="360" w:hanging="360"/>
      </w:pPr>
      <w:rPr>
        <w:rFonts w:ascii="Arial" w:hAnsi="Arial" w:cs="Arial" w:hint="default"/>
        <w:b/>
        <w:i w:val="0"/>
        <w:color w:val="0070C0"/>
        <w:sz w:val="24"/>
        <w:szCs w:val="24"/>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81B154B"/>
    <w:multiLevelType w:val="hybridMultilevel"/>
    <w:tmpl w:val="30744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8BE0B34"/>
    <w:multiLevelType w:val="hybridMultilevel"/>
    <w:tmpl w:val="65B8A9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9668A"/>
    <w:multiLevelType w:val="hybridMultilevel"/>
    <w:tmpl w:val="27148E00"/>
    <w:lvl w:ilvl="0" w:tplc="0EBA616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484080"/>
    <w:multiLevelType w:val="hybridMultilevel"/>
    <w:tmpl w:val="82CC4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A6A63"/>
    <w:multiLevelType w:val="hybridMultilevel"/>
    <w:tmpl w:val="53D21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FF228D"/>
    <w:multiLevelType w:val="hybridMultilevel"/>
    <w:tmpl w:val="643EFA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8C265CD"/>
    <w:multiLevelType w:val="hybridMultilevel"/>
    <w:tmpl w:val="64CA18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D24DBF"/>
    <w:multiLevelType w:val="hybridMultilevel"/>
    <w:tmpl w:val="6B66B36E"/>
    <w:lvl w:ilvl="0" w:tplc="0809000F">
      <w:start w:val="1"/>
      <w:numFmt w:val="decimal"/>
      <w:lvlText w:val="%1."/>
      <w:lvlJc w:val="left"/>
      <w:pPr>
        <w:ind w:left="360" w:hanging="360"/>
      </w:pPr>
      <w:rPr>
        <w:rFonts w:hint="default"/>
      </w:rPr>
    </w:lvl>
    <w:lvl w:ilvl="1" w:tplc="F656DE9A">
      <w:start w:val="1"/>
      <w:numFmt w:val="lowerLetter"/>
      <w:lvlText w:val="%2."/>
      <w:lvlJc w:val="left"/>
      <w:pPr>
        <w:ind w:left="1080" w:hanging="360"/>
      </w:pPr>
      <w:rPr>
        <w:b w:val="0"/>
        <w:bCs w:val="0"/>
        <w:color w:val="auto"/>
      </w:rPr>
    </w:lvl>
    <w:lvl w:ilvl="2" w:tplc="0809001B">
      <w:start w:val="1"/>
      <w:numFmt w:val="lowerRoman"/>
      <w:lvlText w:val="%3."/>
      <w:lvlJc w:val="right"/>
      <w:pPr>
        <w:ind w:left="1800" w:hanging="180"/>
      </w:pPr>
    </w:lvl>
    <w:lvl w:ilvl="3" w:tplc="0568E26C">
      <w:numFmt w:val="bullet"/>
      <w:lvlText w:val="-"/>
      <w:lvlJc w:val="left"/>
      <w:pPr>
        <w:ind w:left="2520" w:hanging="360"/>
      </w:pPr>
      <w:rPr>
        <w:rFonts w:ascii="Arial" w:eastAsiaTheme="minorHAnsi" w:hAnsi="Arial" w:cs="Arial" w:hint="default"/>
        <w:sz w:val="22"/>
      </w:r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FA3717"/>
    <w:multiLevelType w:val="hybridMultilevel"/>
    <w:tmpl w:val="43382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4A0D4C"/>
    <w:multiLevelType w:val="hybridMultilevel"/>
    <w:tmpl w:val="A9026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EC6020"/>
    <w:multiLevelType w:val="hybridMultilevel"/>
    <w:tmpl w:val="CF5A2CC8"/>
    <w:lvl w:ilvl="0" w:tplc="4BC2E5B4">
      <w:start w:val="1"/>
      <w:numFmt w:val="lowerLetter"/>
      <w:lvlText w:val="%1)"/>
      <w:lvlJc w:val="left"/>
      <w:pPr>
        <w:ind w:left="360" w:hanging="360"/>
      </w:pPr>
      <w:rPr>
        <w:rFonts w:hint="default"/>
        <w:sz w:val="23"/>
        <w:szCs w:val="23"/>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A6B11"/>
    <w:multiLevelType w:val="hybridMultilevel"/>
    <w:tmpl w:val="7DBAB4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D959C3"/>
    <w:multiLevelType w:val="hybridMultilevel"/>
    <w:tmpl w:val="8B805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F94AA3"/>
    <w:multiLevelType w:val="hybridMultilevel"/>
    <w:tmpl w:val="4DDA35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116B9B4"/>
    <w:multiLevelType w:val="hybridMultilevel"/>
    <w:tmpl w:val="FFFFFFFF"/>
    <w:lvl w:ilvl="0" w:tplc="795648D0">
      <w:start w:val="1"/>
      <w:numFmt w:val="bullet"/>
      <w:lvlText w:val=""/>
      <w:lvlJc w:val="left"/>
      <w:pPr>
        <w:ind w:left="720" w:hanging="360"/>
      </w:pPr>
      <w:rPr>
        <w:rFonts w:ascii="Symbol" w:hAnsi="Symbol" w:hint="default"/>
      </w:rPr>
    </w:lvl>
    <w:lvl w:ilvl="1" w:tplc="E2F470FC">
      <w:start w:val="1"/>
      <w:numFmt w:val="bullet"/>
      <w:lvlText w:val="o"/>
      <w:lvlJc w:val="left"/>
      <w:pPr>
        <w:ind w:left="1440" w:hanging="360"/>
      </w:pPr>
      <w:rPr>
        <w:rFonts w:ascii="Courier New" w:hAnsi="Courier New" w:hint="default"/>
      </w:rPr>
    </w:lvl>
    <w:lvl w:ilvl="2" w:tplc="E0B07850">
      <w:start w:val="1"/>
      <w:numFmt w:val="bullet"/>
      <w:lvlText w:val=""/>
      <w:lvlJc w:val="left"/>
      <w:pPr>
        <w:ind w:left="2160" w:hanging="360"/>
      </w:pPr>
      <w:rPr>
        <w:rFonts w:ascii="Wingdings" w:hAnsi="Wingdings" w:hint="default"/>
      </w:rPr>
    </w:lvl>
    <w:lvl w:ilvl="3" w:tplc="F4FC29B6">
      <w:start w:val="1"/>
      <w:numFmt w:val="bullet"/>
      <w:lvlText w:val=""/>
      <w:lvlJc w:val="left"/>
      <w:pPr>
        <w:ind w:left="2880" w:hanging="360"/>
      </w:pPr>
      <w:rPr>
        <w:rFonts w:ascii="Symbol" w:hAnsi="Symbol" w:hint="default"/>
      </w:rPr>
    </w:lvl>
    <w:lvl w:ilvl="4" w:tplc="714285B4">
      <w:start w:val="1"/>
      <w:numFmt w:val="bullet"/>
      <w:lvlText w:val="o"/>
      <w:lvlJc w:val="left"/>
      <w:pPr>
        <w:ind w:left="3600" w:hanging="360"/>
      </w:pPr>
      <w:rPr>
        <w:rFonts w:ascii="Courier New" w:hAnsi="Courier New" w:hint="default"/>
      </w:rPr>
    </w:lvl>
    <w:lvl w:ilvl="5" w:tplc="F4C4C884">
      <w:start w:val="1"/>
      <w:numFmt w:val="bullet"/>
      <w:lvlText w:val=""/>
      <w:lvlJc w:val="left"/>
      <w:pPr>
        <w:ind w:left="4320" w:hanging="360"/>
      </w:pPr>
      <w:rPr>
        <w:rFonts w:ascii="Wingdings" w:hAnsi="Wingdings" w:hint="default"/>
      </w:rPr>
    </w:lvl>
    <w:lvl w:ilvl="6" w:tplc="24DC61DE">
      <w:start w:val="1"/>
      <w:numFmt w:val="bullet"/>
      <w:lvlText w:val=""/>
      <w:lvlJc w:val="left"/>
      <w:pPr>
        <w:ind w:left="5040" w:hanging="360"/>
      </w:pPr>
      <w:rPr>
        <w:rFonts w:ascii="Symbol" w:hAnsi="Symbol" w:hint="default"/>
      </w:rPr>
    </w:lvl>
    <w:lvl w:ilvl="7" w:tplc="18E8F710">
      <w:start w:val="1"/>
      <w:numFmt w:val="bullet"/>
      <w:lvlText w:val="o"/>
      <w:lvlJc w:val="left"/>
      <w:pPr>
        <w:ind w:left="5760" w:hanging="360"/>
      </w:pPr>
      <w:rPr>
        <w:rFonts w:ascii="Courier New" w:hAnsi="Courier New" w:hint="default"/>
      </w:rPr>
    </w:lvl>
    <w:lvl w:ilvl="8" w:tplc="BDB6947E">
      <w:start w:val="1"/>
      <w:numFmt w:val="bullet"/>
      <w:lvlText w:val=""/>
      <w:lvlJc w:val="left"/>
      <w:pPr>
        <w:ind w:left="6480" w:hanging="360"/>
      </w:pPr>
      <w:rPr>
        <w:rFonts w:ascii="Wingdings" w:hAnsi="Wingdings" w:hint="default"/>
      </w:rPr>
    </w:lvl>
  </w:abstractNum>
  <w:abstractNum w:abstractNumId="18" w15:restartNumberingAfterBreak="0">
    <w:nsid w:val="4267234E"/>
    <w:multiLevelType w:val="hybridMultilevel"/>
    <w:tmpl w:val="31A03E30"/>
    <w:lvl w:ilvl="0" w:tplc="08090017">
      <w:start w:val="1"/>
      <w:numFmt w:val="lowerLetter"/>
      <w:lvlText w:val="%1)"/>
      <w:lvlJc w:val="left"/>
      <w:pPr>
        <w:ind w:left="360" w:hanging="360"/>
      </w:pPr>
      <w:rPr>
        <w:rFonts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3997876"/>
    <w:multiLevelType w:val="hybridMultilevel"/>
    <w:tmpl w:val="11D0C2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47E5218"/>
    <w:multiLevelType w:val="hybridMultilevel"/>
    <w:tmpl w:val="47D63DCC"/>
    <w:lvl w:ilvl="0" w:tplc="350C785C">
      <w:start w:val="1"/>
      <w:numFmt w:val="decimal"/>
      <w:lvlText w:val="%1."/>
      <w:lvlJc w:val="left"/>
      <w:pPr>
        <w:ind w:left="720" w:hanging="360"/>
      </w:pPr>
      <w:rPr>
        <w:sz w:val="22"/>
        <w:szCs w:val="22"/>
      </w:rPr>
    </w:lvl>
    <w:lvl w:ilvl="1" w:tplc="6F847C64">
      <w:start w:val="1"/>
      <w:numFmt w:val="lowerLetter"/>
      <w:lvlText w:val="%2."/>
      <w:lvlJc w:val="left"/>
      <w:pPr>
        <w:ind w:left="1440" w:hanging="360"/>
      </w:pPr>
    </w:lvl>
    <w:lvl w:ilvl="2" w:tplc="9FE6AFE2">
      <w:start w:val="1"/>
      <w:numFmt w:val="lowerRoman"/>
      <w:lvlText w:val="%3."/>
      <w:lvlJc w:val="right"/>
      <w:pPr>
        <w:ind w:left="2160" w:hanging="180"/>
      </w:pPr>
    </w:lvl>
    <w:lvl w:ilvl="3" w:tplc="E46A39C4">
      <w:start w:val="1"/>
      <w:numFmt w:val="decimal"/>
      <w:lvlText w:val="%4."/>
      <w:lvlJc w:val="left"/>
      <w:pPr>
        <w:ind w:left="2880" w:hanging="360"/>
      </w:pPr>
    </w:lvl>
    <w:lvl w:ilvl="4" w:tplc="76B68EB8">
      <w:start w:val="1"/>
      <w:numFmt w:val="lowerLetter"/>
      <w:lvlText w:val="%5."/>
      <w:lvlJc w:val="left"/>
      <w:pPr>
        <w:ind w:left="3600" w:hanging="360"/>
      </w:pPr>
    </w:lvl>
    <w:lvl w:ilvl="5" w:tplc="C860C1AA">
      <w:start w:val="1"/>
      <w:numFmt w:val="lowerRoman"/>
      <w:lvlText w:val="%6."/>
      <w:lvlJc w:val="right"/>
      <w:pPr>
        <w:ind w:left="4320" w:hanging="180"/>
      </w:pPr>
    </w:lvl>
    <w:lvl w:ilvl="6" w:tplc="4C4A37B8">
      <w:start w:val="1"/>
      <w:numFmt w:val="decimal"/>
      <w:lvlText w:val="%7."/>
      <w:lvlJc w:val="left"/>
      <w:pPr>
        <w:ind w:left="5040" w:hanging="360"/>
      </w:pPr>
    </w:lvl>
    <w:lvl w:ilvl="7" w:tplc="1ACA2372">
      <w:start w:val="1"/>
      <w:numFmt w:val="lowerLetter"/>
      <w:lvlText w:val="%8."/>
      <w:lvlJc w:val="left"/>
      <w:pPr>
        <w:ind w:left="5760" w:hanging="360"/>
      </w:pPr>
    </w:lvl>
    <w:lvl w:ilvl="8" w:tplc="4E14CBAE">
      <w:start w:val="1"/>
      <w:numFmt w:val="lowerRoman"/>
      <w:lvlText w:val="%9."/>
      <w:lvlJc w:val="right"/>
      <w:pPr>
        <w:ind w:left="6480" w:hanging="180"/>
      </w:pPr>
    </w:lvl>
  </w:abstractNum>
  <w:abstractNum w:abstractNumId="21" w15:restartNumberingAfterBreak="0">
    <w:nsid w:val="455D47A7"/>
    <w:multiLevelType w:val="hybridMultilevel"/>
    <w:tmpl w:val="FB208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B375F"/>
    <w:multiLevelType w:val="hybridMultilevel"/>
    <w:tmpl w:val="033C755C"/>
    <w:lvl w:ilvl="0" w:tplc="C240B366">
      <w:start w:val="1"/>
      <w:numFmt w:val="lowerRoman"/>
      <w:lvlText w:val="%1."/>
      <w:lvlJc w:val="right"/>
      <w:pPr>
        <w:ind w:left="624" w:hanging="57"/>
      </w:pPr>
      <w:rPr>
        <w:rFonts w:hint="default"/>
      </w:rPr>
    </w:lvl>
    <w:lvl w:ilvl="1" w:tplc="E2BCD3DA">
      <w:start w:val="1"/>
      <w:numFmt w:val="lowerLetter"/>
      <w:lvlText w:val="%2)"/>
      <w:lvlJc w:val="left"/>
      <w:pPr>
        <w:ind w:left="1080" w:hanging="360"/>
      </w:pPr>
      <w:rPr>
        <w:rFonts w:hint="default"/>
      </w:rPr>
    </w:lvl>
    <w:lvl w:ilvl="2" w:tplc="C994C70C">
      <w:start w:val="1"/>
      <w:numFmt w:val="lowerRoman"/>
      <w:lvlText w:val="%3)"/>
      <w:lvlJc w:val="left"/>
      <w:pPr>
        <w:ind w:left="1440" w:hanging="360"/>
      </w:pPr>
      <w:rPr>
        <w:rFonts w:hint="default"/>
      </w:rPr>
    </w:lvl>
    <w:lvl w:ilvl="3" w:tplc="A01AAF04">
      <w:start w:val="1"/>
      <w:numFmt w:val="decimal"/>
      <w:lvlText w:val="(%4)"/>
      <w:lvlJc w:val="left"/>
      <w:pPr>
        <w:ind w:left="1800" w:hanging="360"/>
      </w:pPr>
      <w:rPr>
        <w:rFonts w:hint="default"/>
      </w:rPr>
    </w:lvl>
    <w:lvl w:ilvl="4" w:tplc="BD982AF6">
      <w:start w:val="1"/>
      <w:numFmt w:val="lowerLetter"/>
      <w:lvlText w:val="(%5)"/>
      <w:lvlJc w:val="left"/>
      <w:pPr>
        <w:ind w:left="2160" w:hanging="360"/>
      </w:pPr>
      <w:rPr>
        <w:rFonts w:hint="default"/>
      </w:rPr>
    </w:lvl>
    <w:lvl w:ilvl="5" w:tplc="AA4805E0">
      <w:start w:val="1"/>
      <w:numFmt w:val="lowerRoman"/>
      <w:lvlText w:val="(%6)"/>
      <w:lvlJc w:val="left"/>
      <w:pPr>
        <w:ind w:left="2520" w:hanging="360"/>
      </w:pPr>
      <w:rPr>
        <w:rFonts w:hint="default"/>
      </w:rPr>
    </w:lvl>
    <w:lvl w:ilvl="6" w:tplc="E05249EC">
      <w:start w:val="1"/>
      <w:numFmt w:val="decimal"/>
      <w:lvlText w:val="%7."/>
      <w:lvlJc w:val="left"/>
      <w:pPr>
        <w:ind w:left="2880" w:hanging="360"/>
      </w:pPr>
      <w:rPr>
        <w:rFonts w:hint="default"/>
      </w:rPr>
    </w:lvl>
    <w:lvl w:ilvl="7" w:tplc="639CAF54">
      <w:start w:val="1"/>
      <w:numFmt w:val="lowerLetter"/>
      <w:lvlText w:val="%8."/>
      <w:lvlJc w:val="left"/>
      <w:pPr>
        <w:ind w:left="3240" w:hanging="360"/>
      </w:pPr>
      <w:rPr>
        <w:rFonts w:hint="default"/>
      </w:rPr>
    </w:lvl>
    <w:lvl w:ilvl="8" w:tplc="DAE0718C">
      <w:start w:val="1"/>
      <w:numFmt w:val="lowerRoman"/>
      <w:lvlText w:val="%9."/>
      <w:lvlJc w:val="left"/>
      <w:pPr>
        <w:ind w:left="3600" w:hanging="360"/>
      </w:pPr>
      <w:rPr>
        <w:rFonts w:hint="default"/>
      </w:rPr>
    </w:lvl>
  </w:abstractNum>
  <w:abstractNum w:abstractNumId="23" w15:restartNumberingAfterBreak="0">
    <w:nsid w:val="5D875EEA"/>
    <w:multiLevelType w:val="hybridMultilevel"/>
    <w:tmpl w:val="EBB4F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8F2BC1"/>
    <w:multiLevelType w:val="hybridMultilevel"/>
    <w:tmpl w:val="9350F8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0F56516"/>
    <w:multiLevelType w:val="hybridMultilevel"/>
    <w:tmpl w:val="B7EA1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B411FB"/>
    <w:multiLevelType w:val="hybridMultilevel"/>
    <w:tmpl w:val="C1A0980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74C1E5E"/>
    <w:multiLevelType w:val="hybridMultilevel"/>
    <w:tmpl w:val="65A4B5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784754F"/>
    <w:multiLevelType w:val="hybridMultilevel"/>
    <w:tmpl w:val="643822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4220215"/>
    <w:multiLevelType w:val="hybridMultilevel"/>
    <w:tmpl w:val="2E32B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021FE9"/>
    <w:multiLevelType w:val="hybridMultilevel"/>
    <w:tmpl w:val="DC183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98894070">
    <w:abstractNumId w:val="12"/>
  </w:num>
  <w:num w:numId="2" w16cid:durableId="1036587416">
    <w:abstractNumId w:val="11"/>
  </w:num>
  <w:num w:numId="3" w16cid:durableId="719548314">
    <w:abstractNumId w:val="4"/>
  </w:num>
  <w:num w:numId="4" w16cid:durableId="1424061406">
    <w:abstractNumId w:val="9"/>
  </w:num>
  <w:num w:numId="5" w16cid:durableId="1344429153">
    <w:abstractNumId w:val="6"/>
  </w:num>
  <w:num w:numId="6" w16cid:durableId="877162110">
    <w:abstractNumId w:val="21"/>
  </w:num>
  <w:num w:numId="7" w16cid:durableId="1637444368">
    <w:abstractNumId w:val="2"/>
  </w:num>
  <w:num w:numId="8" w16cid:durableId="165023058">
    <w:abstractNumId w:val="25"/>
  </w:num>
  <w:num w:numId="9" w16cid:durableId="845049896">
    <w:abstractNumId w:val="29"/>
  </w:num>
  <w:num w:numId="10" w16cid:durableId="114059461">
    <w:abstractNumId w:val="18"/>
  </w:num>
  <w:num w:numId="11" w16cid:durableId="2052879609">
    <w:abstractNumId w:val="13"/>
  </w:num>
  <w:num w:numId="12" w16cid:durableId="1243182769">
    <w:abstractNumId w:val="8"/>
  </w:num>
  <w:num w:numId="13" w16cid:durableId="329527050">
    <w:abstractNumId w:val="15"/>
  </w:num>
  <w:num w:numId="14" w16cid:durableId="1241939682">
    <w:abstractNumId w:val="7"/>
  </w:num>
  <w:num w:numId="15" w16cid:durableId="1269965933">
    <w:abstractNumId w:val="22"/>
  </w:num>
  <w:num w:numId="16" w16cid:durableId="2003465582">
    <w:abstractNumId w:val="16"/>
  </w:num>
  <w:num w:numId="17" w16cid:durableId="874347161">
    <w:abstractNumId w:val="10"/>
  </w:num>
  <w:num w:numId="18" w16cid:durableId="1851021512">
    <w:abstractNumId w:val="26"/>
  </w:num>
  <w:num w:numId="19" w16cid:durableId="1992826996">
    <w:abstractNumId w:val="14"/>
  </w:num>
  <w:num w:numId="20" w16cid:durableId="1046877645">
    <w:abstractNumId w:val="23"/>
  </w:num>
  <w:num w:numId="21" w16cid:durableId="352460268">
    <w:abstractNumId w:val="27"/>
  </w:num>
  <w:num w:numId="22" w16cid:durableId="1092891663">
    <w:abstractNumId w:val="5"/>
  </w:num>
  <w:num w:numId="23" w16cid:durableId="1932856486">
    <w:abstractNumId w:val="28"/>
  </w:num>
  <w:num w:numId="24" w16cid:durableId="1078358889">
    <w:abstractNumId w:val="24"/>
  </w:num>
  <w:num w:numId="25" w16cid:durableId="838227441">
    <w:abstractNumId w:val="19"/>
  </w:num>
  <w:num w:numId="26" w16cid:durableId="1670520393">
    <w:abstractNumId w:val="3"/>
  </w:num>
  <w:num w:numId="27" w16cid:durableId="806819754">
    <w:abstractNumId w:val="0"/>
  </w:num>
  <w:num w:numId="28" w16cid:durableId="1090616174">
    <w:abstractNumId w:val="30"/>
  </w:num>
  <w:num w:numId="29" w16cid:durableId="857889673">
    <w:abstractNumId w:val="1"/>
  </w:num>
  <w:num w:numId="30" w16cid:durableId="553931725">
    <w:abstractNumId w:val="20"/>
  </w:num>
  <w:num w:numId="31" w16cid:durableId="462188372">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9EA"/>
    <w:rsid w:val="000009C6"/>
    <w:rsid w:val="00000B02"/>
    <w:rsid w:val="000049CB"/>
    <w:rsid w:val="00015D11"/>
    <w:rsid w:val="000170FE"/>
    <w:rsid w:val="000200AB"/>
    <w:rsid w:val="00026139"/>
    <w:rsid w:val="00032F7B"/>
    <w:rsid w:val="00033564"/>
    <w:rsid w:val="0004040E"/>
    <w:rsid w:val="0004360F"/>
    <w:rsid w:val="00043DFA"/>
    <w:rsid w:val="00045881"/>
    <w:rsid w:val="00052D07"/>
    <w:rsid w:val="00053A11"/>
    <w:rsid w:val="00060276"/>
    <w:rsid w:val="00061B18"/>
    <w:rsid w:val="00066B44"/>
    <w:rsid w:val="00070567"/>
    <w:rsid w:val="000711D1"/>
    <w:rsid w:val="00082110"/>
    <w:rsid w:val="000829BD"/>
    <w:rsid w:val="00083C9E"/>
    <w:rsid w:val="000871A4"/>
    <w:rsid w:val="00093F65"/>
    <w:rsid w:val="000940E3"/>
    <w:rsid w:val="0009707F"/>
    <w:rsid w:val="000A7A28"/>
    <w:rsid w:val="000B0543"/>
    <w:rsid w:val="000B2683"/>
    <w:rsid w:val="000B386D"/>
    <w:rsid w:val="000C6BF1"/>
    <w:rsid w:val="000D0CC1"/>
    <w:rsid w:val="000D6724"/>
    <w:rsid w:val="000D7F53"/>
    <w:rsid w:val="000E2B0A"/>
    <w:rsid w:val="000F1768"/>
    <w:rsid w:val="000F18AC"/>
    <w:rsid w:val="00104061"/>
    <w:rsid w:val="00104E80"/>
    <w:rsid w:val="001073D1"/>
    <w:rsid w:val="00112C0A"/>
    <w:rsid w:val="001133AF"/>
    <w:rsid w:val="0011397F"/>
    <w:rsid w:val="00123FA1"/>
    <w:rsid w:val="0012609C"/>
    <w:rsid w:val="00127AFB"/>
    <w:rsid w:val="001311D2"/>
    <w:rsid w:val="00132D0E"/>
    <w:rsid w:val="00133843"/>
    <w:rsid w:val="0013578A"/>
    <w:rsid w:val="00144605"/>
    <w:rsid w:val="00144FE1"/>
    <w:rsid w:val="00147019"/>
    <w:rsid w:val="00147704"/>
    <w:rsid w:val="00152D55"/>
    <w:rsid w:val="00161432"/>
    <w:rsid w:val="00163906"/>
    <w:rsid w:val="00165F03"/>
    <w:rsid w:val="00167CC3"/>
    <w:rsid w:val="00170CBC"/>
    <w:rsid w:val="001843AF"/>
    <w:rsid w:val="00184C2B"/>
    <w:rsid w:val="00185C87"/>
    <w:rsid w:val="00195945"/>
    <w:rsid w:val="00196113"/>
    <w:rsid w:val="001A1F84"/>
    <w:rsid w:val="001A3251"/>
    <w:rsid w:val="001B0F97"/>
    <w:rsid w:val="001B10FB"/>
    <w:rsid w:val="001B1F3C"/>
    <w:rsid w:val="001C0BE8"/>
    <w:rsid w:val="001C2669"/>
    <w:rsid w:val="001C2FC1"/>
    <w:rsid w:val="001C4DDE"/>
    <w:rsid w:val="001C6AC5"/>
    <w:rsid w:val="001E02BA"/>
    <w:rsid w:val="001E4ECA"/>
    <w:rsid w:val="001F1AE2"/>
    <w:rsid w:val="001F3548"/>
    <w:rsid w:val="00205C08"/>
    <w:rsid w:val="002107F0"/>
    <w:rsid w:val="00221F6F"/>
    <w:rsid w:val="002227DC"/>
    <w:rsid w:val="002234A8"/>
    <w:rsid w:val="00250D76"/>
    <w:rsid w:val="00253E3F"/>
    <w:rsid w:val="00261D0A"/>
    <w:rsid w:val="00262341"/>
    <w:rsid w:val="00270ECA"/>
    <w:rsid w:val="0027272E"/>
    <w:rsid w:val="0027386B"/>
    <w:rsid w:val="00280B18"/>
    <w:rsid w:val="002851EE"/>
    <w:rsid w:val="00287877"/>
    <w:rsid w:val="002953BF"/>
    <w:rsid w:val="002A636B"/>
    <w:rsid w:val="002B4887"/>
    <w:rsid w:val="002B526C"/>
    <w:rsid w:val="002B531D"/>
    <w:rsid w:val="002B5F00"/>
    <w:rsid w:val="002C14B1"/>
    <w:rsid w:val="002C18F2"/>
    <w:rsid w:val="002C272C"/>
    <w:rsid w:val="002C39C7"/>
    <w:rsid w:val="002C3C44"/>
    <w:rsid w:val="002C6671"/>
    <w:rsid w:val="002D01D2"/>
    <w:rsid w:val="002D369B"/>
    <w:rsid w:val="002E2563"/>
    <w:rsid w:val="002E29F5"/>
    <w:rsid w:val="002E40E8"/>
    <w:rsid w:val="002E6CBB"/>
    <w:rsid w:val="002E7B4F"/>
    <w:rsid w:val="002F3341"/>
    <w:rsid w:val="002F3AB8"/>
    <w:rsid w:val="003003C5"/>
    <w:rsid w:val="00304957"/>
    <w:rsid w:val="003049A5"/>
    <w:rsid w:val="00310237"/>
    <w:rsid w:val="00312BF1"/>
    <w:rsid w:val="00315BE6"/>
    <w:rsid w:val="00320E81"/>
    <w:rsid w:val="0032754C"/>
    <w:rsid w:val="003275D8"/>
    <w:rsid w:val="00331582"/>
    <w:rsid w:val="00332C5A"/>
    <w:rsid w:val="00336D47"/>
    <w:rsid w:val="0033754E"/>
    <w:rsid w:val="003464D7"/>
    <w:rsid w:val="003505AB"/>
    <w:rsid w:val="0035061B"/>
    <w:rsid w:val="0035735A"/>
    <w:rsid w:val="00362789"/>
    <w:rsid w:val="003643FE"/>
    <w:rsid w:val="00370BC1"/>
    <w:rsid w:val="0037781C"/>
    <w:rsid w:val="003A0894"/>
    <w:rsid w:val="003A0979"/>
    <w:rsid w:val="003A563E"/>
    <w:rsid w:val="003B2056"/>
    <w:rsid w:val="003B239B"/>
    <w:rsid w:val="003B2AE0"/>
    <w:rsid w:val="003B4591"/>
    <w:rsid w:val="003B531A"/>
    <w:rsid w:val="003C125B"/>
    <w:rsid w:val="003C1878"/>
    <w:rsid w:val="003C1B2A"/>
    <w:rsid w:val="003C6814"/>
    <w:rsid w:val="003D2105"/>
    <w:rsid w:val="003E5655"/>
    <w:rsid w:val="003E7966"/>
    <w:rsid w:val="003F75D6"/>
    <w:rsid w:val="00400617"/>
    <w:rsid w:val="00405AB2"/>
    <w:rsid w:val="00407C09"/>
    <w:rsid w:val="0041566E"/>
    <w:rsid w:val="00416BD4"/>
    <w:rsid w:val="00420E4B"/>
    <w:rsid w:val="00423DE2"/>
    <w:rsid w:val="004306F8"/>
    <w:rsid w:val="0043320D"/>
    <w:rsid w:val="00441B75"/>
    <w:rsid w:val="004428BF"/>
    <w:rsid w:val="004462CB"/>
    <w:rsid w:val="004512E2"/>
    <w:rsid w:val="0045408F"/>
    <w:rsid w:val="0045765B"/>
    <w:rsid w:val="00461F26"/>
    <w:rsid w:val="00463B90"/>
    <w:rsid w:val="00467236"/>
    <w:rsid w:val="00473E10"/>
    <w:rsid w:val="00475CA8"/>
    <w:rsid w:val="004813E6"/>
    <w:rsid w:val="00481C08"/>
    <w:rsid w:val="0048519A"/>
    <w:rsid w:val="004854CC"/>
    <w:rsid w:val="00493C80"/>
    <w:rsid w:val="00494255"/>
    <w:rsid w:val="004A43BF"/>
    <w:rsid w:val="004B1BF7"/>
    <w:rsid w:val="004B2238"/>
    <w:rsid w:val="004B22B7"/>
    <w:rsid w:val="004B2BBB"/>
    <w:rsid w:val="004B7584"/>
    <w:rsid w:val="004C3207"/>
    <w:rsid w:val="004C390E"/>
    <w:rsid w:val="004C58AF"/>
    <w:rsid w:val="004C5A76"/>
    <w:rsid w:val="004D4BEF"/>
    <w:rsid w:val="004D5224"/>
    <w:rsid w:val="004E0417"/>
    <w:rsid w:val="004E6563"/>
    <w:rsid w:val="004E7667"/>
    <w:rsid w:val="004F0989"/>
    <w:rsid w:val="004F110E"/>
    <w:rsid w:val="004F31E1"/>
    <w:rsid w:val="004F481F"/>
    <w:rsid w:val="004F5AFD"/>
    <w:rsid w:val="004F7D5D"/>
    <w:rsid w:val="0051563E"/>
    <w:rsid w:val="00517EE0"/>
    <w:rsid w:val="00521952"/>
    <w:rsid w:val="00521A3F"/>
    <w:rsid w:val="00535739"/>
    <w:rsid w:val="00544BC0"/>
    <w:rsid w:val="00550406"/>
    <w:rsid w:val="00555195"/>
    <w:rsid w:val="0055720A"/>
    <w:rsid w:val="00560176"/>
    <w:rsid w:val="005612EE"/>
    <w:rsid w:val="0057050E"/>
    <w:rsid w:val="00571848"/>
    <w:rsid w:val="005728CC"/>
    <w:rsid w:val="0057418E"/>
    <w:rsid w:val="005803B9"/>
    <w:rsid w:val="00581711"/>
    <w:rsid w:val="00584B20"/>
    <w:rsid w:val="0058753C"/>
    <w:rsid w:val="00595568"/>
    <w:rsid w:val="005A2420"/>
    <w:rsid w:val="005A5A4E"/>
    <w:rsid w:val="005A6652"/>
    <w:rsid w:val="005B05EC"/>
    <w:rsid w:val="005B07FA"/>
    <w:rsid w:val="005B52F8"/>
    <w:rsid w:val="005C0041"/>
    <w:rsid w:val="005C3938"/>
    <w:rsid w:val="005C3DBD"/>
    <w:rsid w:val="005C491A"/>
    <w:rsid w:val="005E62CB"/>
    <w:rsid w:val="005E7A28"/>
    <w:rsid w:val="005F26FB"/>
    <w:rsid w:val="005F7B58"/>
    <w:rsid w:val="00601963"/>
    <w:rsid w:val="00604568"/>
    <w:rsid w:val="006118C9"/>
    <w:rsid w:val="006131D0"/>
    <w:rsid w:val="00617C54"/>
    <w:rsid w:val="0062350C"/>
    <w:rsid w:val="006264F8"/>
    <w:rsid w:val="0063520C"/>
    <w:rsid w:val="0063576E"/>
    <w:rsid w:val="0064080D"/>
    <w:rsid w:val="00645BE7"/>
    <w:rsid w:val="006465FD"/>
    <w:rsid w:val="00650DB5"/>
    <w:rsid w:val="0065280F"/>
    <w:rsid w:val="00653105"/>
    <w:rsid w:val="00664F12"/>
    <w:rsid w:val="00671505"/>
    <w:rsid w:val="00672E8D"/>
    <w:rsid w:val="006739D1"/>
    <w:rsid w:val="00677904"/>
    <w:rsid w:val="00685DD6"/>
    <w:rsid w:val="00685EE5"/>
    <w:rsid w:val="006A284D"/>
    <w:rsid w:val="006A3A63"/>
    <w:rsid w:val="006A49BA"/>
    <w:rsid w:val="006A5626"/>
    <w:rsid w:val="006B1419"/>
    <w:rsid w:val="006B2BE8"/>
    <w:rsid w:val="006B7702"/>
    <w:rsid w:val="006C1C76"/>
    <w:rsid w:val="006C4D49"/>
    <w:rsid w:val="006C7A92"/>
    <w:rsid w:val="006D64BC"/>
    <w:rsid w:val="006E018A"/>
    <w:rsid w:val="006E7121"/>
    <w:rsid w:val="006F09EA"/>
    <w:rsid w:val="006F6001"/>
    <w:rsid w:val="00700A77"/>
    <w:rsid w:val="00701B64"/>
    <w:rsid w:val="0071253D"/>
    <w:rsid w:val="00724A59"/>
    <w:rsid w:val="00725B56"/>
    <w:rsid w:val="00731FF6"/>
    <w:rsid w:val="007330BD"/>
    <w:rsid w:val="007349F2"/>
    <w:rsid w:val="00736C83"/>
    <w:rsid w:val="007370C4"/>
    <w:rsid w:val="00741785"/>
    <w:rsid w:val="00742C99"/>
    <w:rsid w:val="0075036F"/>
    <w:rsid w:val="00751BEE"/>
    <w:rsid w:val="00755688"/>
    <w:rsid w:val="00760C71"/>
    <w:rsid w:val="00762584"/>
    <w:rsid w:val="00766F2F"/>
    <w:rsid w:val="007750EE"/>
    <w:rsid w:val="00780EAD"/>
    <w:rsid w:val="00781D48"/>
    <w:rsid w:val="007823CA"/>
    <w:rsid w:val="00794723"/>
    <w:rsid w:val="00797EA2"/>
    <w:rsid w:val="007A412D"/>
    <w:rsid w:val="007A5D53"/>
    <w:rsid w:val="007A61C7"/>
    <w:rsid w:val="007A6670"/>
    <w:rsid w:val="007B1CBF"/>
    <w:rsid w:val="007B79EE"/>
    <w:rsid w:val="007C0195"/>
    <w:rsid w:val="007C34E2"/>
    <w:rsid w:val="007C5D94"/>
    <w:rsid w:val="007C7FD1"/>
    <w:rsid w:val="007D2733"/>
    <w:rsid w:val="007D287B"/>
    <w:rsid w:val="007D4E8D"/>
    <w:rsid w:val="007D6342"/>
    <w:rsid w:val="007D7B46"/>
    <w:rsid w:val="007E7AFC"/>
    <w:rsid w:val="007F47D7"/>
    <w:rsid w:val="00803197"/>
    <w:rsid w:val="00805021"/>
    <w:rsid w:val="008064A7"/>
    <w:rsid w:val="00806E47"/>
    <w:rsid w:val="008108EC"/>
    <w:rsid w:val="00811D09"/>
    <w:rsid w:val="008202CD"/>
    <w:rsid w:val="00821735"/>
    <w:rsid w:val="008238E1"/>
    <w:rsid w:val="00824972"/>
    <w:rsid w:val="00825C8E"/>
    <w:rsid w:val="00826132"/>
    <w:rsid w:val="008334FF"/>
    <w:rsid w:val="00834652"/>
    <w:rsid w:val="00836D05"/>
    <w:rsid w:val="00840F11"/>
    <w:rsid w:val="00846270"/>
    <w:rsid w:val="00846FE0"/>
    <w:rsid w:val="00853E43"/>
    <w:rsid w:val="00856C10"/>
    <w:rsid w:val="008638A6"/>
    <w:rsid w:val="0086597C"/>
    <w:rsid w:val="00881505"/>
    <w:rsid w:val="00881878"/>
    <w:rsid w:val="00882635"/>
    <w:rsid w:val="008839D1"/>
    <w:rsid w:val="008845D7"/>
    <w:rsid w:val="008855AF"/>
    <w:rsid w:val="00889AE1"/>
    <w:rsid w:val="0089086C"/>
    <w:rsid w:val="008916BB"/>
    <w:rsid w:val="00893EC4"/>
    <w:rsid w:val="0089411F"/>
    <w:rsid w:val="00895500"/>
    <w:rsid w:val="008A1922"/>
    <w:rsid w:val="008A2AB6"/>
    <w:rsid w:val="008A7779"/>
    <w:rsid w:val="008B037C"/>
    <w:rsid w:val="008C027E"/>
    <w:rsid w:val="008C436F"/>
    <w:rsid w:val="008C58CB"/>
    <w:rsid w:val="008C6C9E"/>
    <w:rsid w:val="008C7B05"/>
    <w:rsid w:val="008D1551"/>
    <w:rsid w:val="008D448F"/>
    <w:rsid w:val="008E1E1F"/>
    <w:rsid w:val="008E29D2"/>
    <w:rsid w:val="008E514C"/>
    <w:rsid w:val="008F00F4"/>
    <w:rsid w:val="008F0FD7"/>
    <w:rsid w:val="008F2CE3"/>
    <w:rsid w:val="008F59A2"/>
    <w:rsid w:val="008F5D43"/>
    <w:rsid w:val="00900DEE"/>
    <w:rsid w:val="00907E4A"/>
    <w:rsid w:val="00910285"/>
    <w:rsid w:val="00910C03"/>
    <w:rsid w:val="0091170A"/>
    <w:rsid w:val="009128DC"/>
    <w:rsid w:val="00916708"/>
    <w:rsid w:val="00921061"/>
    <w:rsid w:val="00930801"/>
    <w:rsid w:val="00932AE7"/>
    <w:rsid w:val="00947211"/>
    <w:rsid w:val="00951C02"/>
    <w:rsid w:val="009522FE"/>
    <w:rsid w:val="009562C1"/>
    <w:rsid w:val="009606B3"/>
    <w:rsid w:val="0096775D"/>
    <w:rsid w:val="00974CCF"/>
    <w:rsid w:val="00976524"/>
    <w:rsid w:val="00997A94"/>
    <w:rsid w:val="00997FDB"/>
    <w:rsid w:val="009A56B9"/>
    <w:rsid w:val="009B4BDD"/>
    <w:rsid w:val="009B4C83"/>
    <w:rsid w:val="009B51B9"/>
    <w:rsid w:val="009C1D19"/>
    <w:rsid w:val="009D0C41"/>
    <w:rsid w:val="009D247A"/>
    <w:rsid w:val="009D27F9"/>
    <w:rsid w:val="009D31D3"/>
    <w:rsid w:val="009D58A9"/>
    <w:rsid w:val="009E5917"/>
    <w:rsid w:val="00A00DD3"/>
    <w:rsid w:val="00A0276C"/>
    <w:rsid w:val="00A0292D"/>
    <w:rsid w:val="00A030C1"/>
    <w:rsid w:val="00A044BE"/>
    <w:rsid w:val="00A04529"/>
    <w:rsid w:val="00A05D53"/>
    <w:rsid w:val="00A06A04"/>
    <w:rsid w:val="00A1358E"/>
    <w:rsid w:val="00A14191"/>
    <w:rsid w:val="00A15E92"/>
    <w:rsid w:val="00A1643F"/>
    <w:rsid w:val="00A200B1"/>
    <w:rsid w:val="00A23BDF"/>
    <w:rsid w:val="00A317B4"/>
    <w:rsid w:val="00A32296"/>
    <w:rsid w:val="00A324C0"/>
    <w:rsid w:val="00A352DF"/>
    <w:rsid w:val="00A35749"/>
    <w:rsid w:val="00A44113"/>
    <w:rsid w:val="00A5297A"/>
    <w:rsid w:val="00A52F4C"/>
    <w:rsid w:val="00A63DC3"/>
    <w:rsid w:val="00A6485D"/>
    <w:rsid w:val="00A67846"/>
    <w:rsid w:val="00A717FE"/>
    <w:rsid w:val="00A77B51"/>
    <w:rsid w:val="00A805AF"/>
    <w:rsid w:val="00A813FC"/>
    <w:rsid w:val="00A9095D"/>
    <w:rsid w:val="00A9478A"/>
    <w:rsid w:val="00A96FB2"/>
    <w:rsid w:val="00AA0DF1"/>
    <w:rsid w:val="00AA2EDD"/>
    <w:rsid w:val="00AA6698"/>
    <w:rsid w:val="00AB1F21"/>
    <w:rsid w:val="00AC6C67"/>
    <w:rsid w:val="00AC7542"/>
    <w:rsid w:val="00AD116D"/>
    <w:rsid w:val="00AD266A"/>
    <w:rsid w:val="00AD707B"/>
    <w:rsid w:val="00AE3456"/>
    <w:rsid w:val="00AE47F5"/>
    <w:rsid w:val="00AE4D91"/>
    <w:rsid w:val="00B022C7"/>
    <w:rsid w:val="00B0311E"/>
    <w:rsid w:val="00B072CB"/>
    <w:rsid w:val="00B10F8C"/>
    <w:rsid w:val="00B12230"/>
    <w:rsid w:val="00B152C6"/>
    <w:rsid w:val="00B209D5"/>
    <w:rsid w:val="00B227D0"/>
    <w:rsid w:val="00B22AC1"/>
    <w:rsid w:val="00B26A8B"/>
    <w:rsid w:val="00B31B07"/>
    <w:rsid w:val="00B34B5B"/>
    <w:rsid w:val="00B45571"/>
    <w:rsid w:val="00B50B49"/>
    <w:rsid w:val="00B532B5"/>
    <w:rsid w:val="00B576A3"/>
    <w:rsid w:val="00B72640"/>
    <w:rsid w:val="00B84D0A"/>
    <w:rsid w:val="00B869BD"/>
    <w:rsid w:val="00BA21A9"/>
    <w:rsid w:val="00BA290C"/>
    <w:rsid w:val="00BA5538"/>
    <w:rsid w:val="00BA6E73"/>
    <w:rsid w:val="00BA7B7E"/>
    <w:rsid w:val="00BB2375"/>
    <w:rsid w:val="00BB3584"/>
    <w:rsid w:val="00BB573A"/>
    <w:rsid w:val="00BC1E87"/>
    <w:rsid w:val="00BD0085"/>
    <w:rsid w:val="00BD0DB2"/>
    <w:rsid w:val="00BD7E9C"/>
    <w:rsid w:val="00BF042F"/>
    <w:rsid w:val="00BF3718"/>
    <w:rsid w:val="00BF4636"/>
    <w:rsid w:val="00BF6FA3"/>
    <w:rsid w:val="00BF7FFD"/>
    <w:rsid w:val="00C022B9"/>
    <w:rsid w:val="00C02855"/>
    <w:rsid w:val="00C046EA"/>
    <w:rsid w:val="00C054CD"/>
    <w:rsid w:val="00C105F5"/>
    <w:rsid w:val="00C11E3A"/>
    <w:rsid w:val="00C17721"/>
    <w:rsid w:val="00C245BC"/>
    <w:rsid w:val="00C30EF4"/>
    <w:rsid w:val="00C34199"/>
    <w:rsid w:val="00C35A32"/>
    <w:rsid w:val="00C36106"/>
    <w:rsid w:val="00C417F3"/>
    <w:rsid w:val="00C43AD3"/>
    <w:rsid w:val="00C46BA8"/>
    <w:rsid w:val="00C50E00"/>
    <w:rsid w:val="00C510AF"/>
    <w:rsid w:val="00C51E69"/>
    <w:rsid w:val="00C55EB4"/>
    <w:rsid w:val="00C57679"/>
    <w:rsid w:val="00C613BB"/>
    <w:rsid w:val="00C62DF1"/>
    <w:rsid w:val="00C63C06"/>
    <w:rsid w:val="00C65528"/>
    <w:rsid w:val="00C708FD"/>
    <w:rsid w:val="00C73709"/>
    <w:rsid w:val="00C76ED1"/>
    <w:rsid w:val="00C77991"/>
    <w:rsid w:val="00C802E3"/>
    <w:rsid w:val="00C81DED"/>
    <w:rsid w:val="00C828D6"/>
    <w:rsid w:val="00C82AD9"/>
    <w:rsid w:val="00C90894"/>
    <w:rsid w:val="00C91108"/>
    <w:rsid w:val="00C9374B"/>
    <w:rsid w:val="00C94C81"/>
    <w:rsid w:val="00C958D9"/>
    <w:rsid w:val="00C95CB4"/>
    <w:rsid w:val="00CA57FD"/>
    <w:rsid w:val="00CB277B"/>
    <w:rsid w:val="00CB2CF3"/>
    <w:rsid w:val="00CB3A1C"/>
    <w:rsid w:val="00CB3F79"/>
    <w:rsid w:val="00CB4E7A"/>
    <w:rsid w:val="00CC1BCE"/>
    <w:rsid w:val="00CC533C"/>
    <w:rsid w:val="00CC5725"/>
    <w:rsid w:val="00CD1002"/>
    <w:rsid w:val="00CD25C8"/>
    <w:rsid w:val="00CD2C93"/>
    <w:rsid w:val="00CD4F1B"/>
    <w:rsid w:val="00CE37C3"/>
    <w:rsid w:val="00CE5E4F"/>
    <w:rsid w:val="00CE7204"/>
    <w:rsid w:val="00CF5E73"/>
    <w:rsid w:val="00CF67DE"/>
    <w:rsid w:val="00D02692"/>
    <w:rsid w:val="00D03101"/>
    <w:rsid w:val="00D07B3A"/>
    <w:rsid w:val="00D12506"/>
    <w:rsid w:val="00D139D6"/>
    <w:rsid w:val="00D1753A"/>
    <w:rsid w:val="00D17A35"/>
    <w:rsid w:val="00D254AE"/>
    <w:rsid w:val="00D315A5"/>
    <w:rsid w:val="00D3239A"/>
    <w:rsid w:val="00D32978"/>
    <w:rsid w:val="00D40E0B"/>
    <w:rsid w:val="00D41042"/>
    <w:rsid w:val="00D42129"/>
    <w:rsid w:val="00D45C9C"/>
    <w:rsid w:val="00D567E1"/>
    <w:rsid w:val="00D7195F"/>
    <w:rsid w:val="00D72587"/>
    <w:rsid w:val="00D72E8C"/>
    <w:rsid w:val="00D76D5D"/>
    <w:rsid w:val="00D85C08"/>
    <w:rsid w:val="00D907C2"/>
    <w:rsid w:val="00D9379C"/>
    <w:rsid w:val="00D93B48"/>
    <w:rsid w:val="00DA1ED5"/>
    <w:rsid w:val="00DB118F"/>
    <w:rsid w:val="00DC28AE"/>
    <w:rsid w:val="00DC53C3"/>
    <w:rsid w:val="00DC732D"/>
    <w:rsid w:val="00DD0449"/>
    <w:rsid w:val="00DD5574"/>
    <w:rsid w:val="00DD5D23"/>
    <w:rsid w:val="00DD6C6A"/>
    <w:rsid w:val="00DE0064"/>
    <w:rsid w:val="00DE1BBF"/>
    <w:rsid w:val="00DE2B93"/>
    <w:rsid w:val="00DE2CFA"/>
    <w:rsid w:val="00DE4C0A"/>
    <w:rsid w:val="00DF44C5"/>
    <w:rsid w:val="00DF6994"/>
    <w:rsid w:val="00E02964"/>
    <w:rsid w:val="00E051E7"/>
    <w:rsid w:val="00E05475"/>
    <w:rsid w:val="00E1455B"/>
    <w:rsid w:val="00E20374"/>
    <w:rsid w:val="00E239AC"/>
    <w:rsid w:val="00E3128B"/>
    <w:rsid w:val="00E3259D"/>
    <w:rsid w:val="00E37A54"/>
    <w:rsid w:val="00E45690"/>
    <w:rsid w:val="00E50305"/>
    <w:rsid w:val="00E503B9"/>
    <w:rsid w:val="00E5213C"/>
    <w:rsid w:val="00E55B59"/>
    <w:rsid w:val="00E56F27"/>
    <w:rsid w:val="00E62D79"/>
    <w:rsid w:val="00E735AD"/>
    <w:rsid w:val="00E74075"/>
    <w:rsid w:val="00E74328"/>
    <w:rsid w:val="00E764DC"/>
    <w:rsid w:val="00E810D3"/>
    <w:rsid w:val="00E83953"/>
    <w:rsid w:val="00E902A9"/>
    <w:rsid w:val="00E92C11"/>
    <w:rsid w:val="00E92C2D"/>
    <w:rsid w:val="00E93C67"/>
    <w:rsid w:val="00E94767"/>
    <w:rsid w:val="00E9748B"/>
    <w:rsid w:val="00EA033A"/>
    <w:rsid w:val="00EA3BAF"/>
    <w:rsid w:val="00EA57E1"/>
    <w:rsid w:val="00EB15E8"/>
    <w:rsid w:val="00EC2621"/>
    <w:rsid w:val="00EE06CA"/>
    <w:rsid w:val="00EE5171"/>
    <w:rsid w:val="00EF389B"/>
    <w:rsid w:val="00EF57BE"/>
    <w:rsid w:val="00F0591A"/>
    <w:rsid w:val="00F066D2"/>
    <w:rsid w:val="00F16303"/>
    <w:rsid w:val="00F17F9D"/>
    <w:rsid w:val="00F21A52"/>
    <w:rsid w:val="00F2232B"/>
    <w:rsid w:val="00F233A8"/>
    <w:rsid w:val="00F277ED"/>
    <w:rsid w:val="00F36C07"/>
    <w:rsid w:val="00F508DB"/>
    <w:rsid w:val="00F50C7F"/>
    <w:rsid w:val="00F53137"/>
    <w:rsid w:val="00F533B3"/>
    <w:rsid w:val="00F604A3"/>
    <w:rsid w:val="00F62673"/>
    <w:rsid w:val="00F66FEF"/>
    <w:rsid w:val="00F67E4C"/>
    <w:rsid w:val="00F70355"/>
    <w:rsid w:val="00F73615"/>
    <w:rsid w:val="00F77C5C"/>
    <w:rsid w:val="00F80E50"/>
    <w:rsid w:val="00F81123"/>
    <w:rsid w:val="00F82FBE"/>
    <w:rsid w:val="00F8585B"/>
    <w:rsid w:val="00F863F5"/>
    <w:rsid w:val="00F87308"/>
    <w:rsid w:val="00F87904"/>
    <w:rsid w:val="00F9010C"/>
    <w:rsid w:val="00F94821"/>
    <w:rsid w:val="00F9627C"/>
    <w:rsid w:val="00FA1028"/>
    <w:rsid w:val="00FA4755"/>
    <w:rsid w:val="00FC3A5D"/>
    <w:rsid w:val="00FC3B6F"/>
    <w:rsid w:val="00FC7D2A"/>
    <w:rsid w:val="00FD00A2"/>
    <w:rsid w:val="00FD1B46"/>
    <w:rsid w:val="00FD4524"/>
    <w:rsid w:val="00FE0BAD"/>
    <w:rsid w:val="00FE0E0E"/>
    <w:rsid w:val="00FF2893"/>
    <w:rsid w:val="01974988"/>
    <w:rsid w:val="0199BCDB"/>
    <w:rsid w:val="0258301F"/>
    <w:rsid w:val="027E27C2"/>
    <w:rsid w:val="03259DB8"/>
    <w:rsid w:val="0346C90E"/>
    <w:rsid w:val="036A94A7"/>
    <w:rsid w:val="03C04563"/>
    <w:rsid w:val="05A4BF83"/>
    <w:rsid w:val="05FA27FB"/>
    <w:rsid w:val="060BDDE7"/>
    <w:rsid w:val="065C5C65"/>
    <w:rsid w:val="06ED20A5"/>
    <w:rsid w:val="074FA093"/>
    <w:rsid w:val="090306F1"/>
    <w:rsid w:val="09CEC177"/>
    <w:rsid w:val="0A1E2E8B"/>
    <w:rsid w:val="0A640751"/>
    <w:rsid w:val="0AB59FB1"/>
    <w:rsid w:val="0AC2E911"/>
    <w:rsid w:val="0BB909E4"/>
    <w:rsid w:val="0BCDDB28"/>
    <w:rsid w:val="0BE0BF1F"/>
    <w:rsid w:val="0C246B79"/>
    <w:rsid w:val="0C3CB441"/>
    <w:rsid w:val="0DE91A72"/>
    <w:rsid w:val="0DECA8FB"/>
    <w:rsid w:val="0E69115A"/>
    <w:rsid w:val="0E85D972"/>
    <w:rsid w:val="0FE306D6"/>
    <w:rsid w:val="1004E1BB"/>
    <w:rsid w:val="105EFB80"/>
    <w:rsid w:val="10DEBB56"/>
    <w:rsid w:val="10F23891"/>
    <w:rsid w:val="1155613E"/>
    <w:rsid w:val="116265B3"/>
    <w:rsid w:val="11716008"/>
    <w:rsid w:val="126D086F"/>
    <w:rsid w:val="13B78D4D"/>
    <w:rsid w:val="13FAAFDB"/>
    <w:rsid w:val="142C6554"/>
    <w:rsid w:val="14650D7E"/>
    <w:rsid w:val="146C717B"/>
    <w:rsid w:val="15D7A217"/>
    <w:rsid w:val="15E472EA"/>
    <w:rsid w:val="15E95803"/>
    <w:rsid w:val="16ECCB01"/>
    <w:rsid w:val="16F6F45B"/>
    <w:rsid w:val="18C6991A"/>
    <w:rsid w:val="191C13AC"/>
    <w:rsid w:val="19BFD545"/>
    <w:rsid w:val="19E51812"/>
    <w:rsid w:val="1A39519A"/>
    <w:rsid w:val="1A424554"/>
    <w:rsid w:val="1AFA3831"/>
    <w:rsid w:val="1B281548"/>
    <w:rsid w:val="1C53B46E"/>
    <w:rsid w:val="1CA17617"/>
    <w:rsid w:val="1CB1E7A0"/>
    <w:rsid w:val="1D191919"/>
    <w:rsid w:val="1D448C52"/>
    <w:rsid w:val="1D595D96"/>
    <w:rsid w:val="1DA09106"/>
    <w:rsid w:val="1DFBC089"/>
    <w:rsid w:val="1F1A0C1D"/>
    <w:rsid w:val="1FAA2E34"/>
    <w:rsid w:val="2024A199"/>
    <w:rsid w:val="20C7C9CA"/>
    <w:rsid w:val="2127EF2E"/>
    <w:rsid w:val="2187FEE7"/>
    <w:rsid w:val="219FF854"/>
    <w:rsid w:val="21F0C16F"/>
    <w:rsid w:val="21FD0EB0"/>
    <w:rsid w:val="221C9001"/>
    <w:rsid w:val="230F42EF"/>
    <w:rsid w:val="2340A7FF"/>
    <w:rsid w:val="248FFCEA"/>
    <w:rsid w:val="24920AAF"/>
    <w:rsid w:val="24EBD2E2"/>
    <w:rsid w:val="25CEDCEF"/>
    <w:rsid w:val="2602843A"/>
    <w:rsid w:val="26CE608C"/>
    <w:rsid w:val="26FC123A"/>
    <w:rsid w:val="27019A86"/>
    <w:rsid w:val="28815E46"/>
    <w:rsid w:val="29074713"/>
    <w:rsid w:val="297051DF"/>
    <w:rsid w:val="29933EA1"/>
    <w:rsid w:val="29BA384F"/>
    <w:rsid w:val="2B07D7F8"/>
    <w:rsid w:val="2B2510B5"/>
    <w:rsid w:val="2B2F0F02"/>
    <w:rsid w:val="2B322F56"/>
    <w:rsid w:val="2C62643A"/>
    <w:rsid w:val="2D0C063A"/>
    <w:rsid w:val="2DAD38AF"/>
    <w:rsid w:val="2DCCECD1"/>
    <w:rsid w:val="2EA674DA"/>
    <w:rsid w:val="2EC628FC"/>
    <w:rsid w:val="2F8ECA48"/>
    <w:rsid w:val="30008BE8"/>
    <w:rsid w:val="3006C61B"/>
    <w:rsid w:val="30AD9AD0"/>
    <w:rsid w:val="30BEFF2C"/>
    <w:rsid w:val="30F55E0F"/>
    <w:rsid w:val="32342AFF"/>
    <w:rsid w:val="3280DCA3"/>
    <w:rsid w:val="32CC4F94"/>
    <w:rsid w:val="32D39EF7"/>
    <w:rsid w:val="33311CD8"/>
    <w:rsid w:val="342CFED1"/>
    <w:rsid w:val="3449F9BA"/>
    <w:rsid w:val="3450AB28"/>
    <w:rsid w:val="34850AE5"/>
    <w:rsid w:val="3534F26D"/>
    <w:rsid w:val="359ABB09"/>
    <w:rsid w:val="35C8CF32"/>
    <w:rsid w:val="368E529E"/>
    <w:rsid w:val="36EB42FA"/>
    <w:rsid w:val="37406DD4"/>
    <w:rsid w:val="37882728"/>
    <w:rsid w:val="37BE8782"/>
    <w:rsid w:val="39D4020D"/>
    <w:rsid w:val="3A0F6768"/>
    <w:rsid w:val="3A9BA006"/>
    <w:rsid w:val="3AEFD2BB"/>
    <w:rsid w:val="3DBF558F"/>
    <w:rsid w:val="3DBFED07"/>
    <w:rsid w:val="3DEF5DDC"/>
    <w:rsid w:val="3F71547F"/>
    <w:rsid w:val="3FA2A347"/>
    <w:rsid w:val="3FF38C1E"/>
    <w:rsid w:val="409A24E0"/>
    <w:rsid w:val="40E49860"/>
    <w:rsid w:val="4134328B"/>
    <w:rsid w:val="41538F97"/>
    <w:rsid w:val="4198DD9C"/>
    <w:rsid w:val="41E4EAA0"/>
    <w:rsid w:val="42AC7D39"/>
    <w:rsid w:val="42D0CD35"/>
    <w:rsid w:val="4315C424"/>
    <w:rsid w:val="43427702"/>
    <w:rsid w:val="4383EA40"/>
    <w:rsid w:val="44095CE8"/>
    <w:rsid w:val="440D375D"/>
    <w:rsid w:val="44484D9A"/>
    <w:rsid w:val="454BD68E"/>
    <w:rsid w:val="456D9603"/>
    <w:rsid w:val="45988832"/>
    <w:rsid w:val="45C895A2"/>
    <w:rsid w:val="45E41DFB"/>
    <w:rsid w:val="460A49D2"/>
    <w:rsid w:val="461F29CC"/>
    <w:rsid w:val="46EAAD01"/>
    <w:rsid w:val="46EB8C90"/>
    <w:rsid w:val="47628009"/>
    <w:rsid w:val="4AB6697C"/>
    <w:rsid w:val="4B8CFEB5"/>
    <w:rsid w:val="4B9B04D7"/>
    <w:rsid w:val="4C0B6B82"/>
    <w:rsid w:val="4C3A3722"/>
    <w:rsid w:val="4C981088"/>
    <w:rsid w:val="4D65D720"/>
    <w:rsid w:val="4E67B964"/>
    <w:rsid w:val="4E71E76C"/>
    <w:rsid w:val="4EC2B087"/>
    <w:rsid w:val="4F452BF4"/>
    <w:rsid w:val="50174825"/>
    <w:rsid w:val="509676BB"/>
    <w:rsid w:val="511F02D8"/>
    <w:rsid w:val="516FCBF3"/>
    <w:rsid w:val="52226D0B"/>
    <w:rsid w:val="523D81D0"/>
    <w:rsid w:val="52942EAB"/>
    <w:rsid w:val="52AC5AE9"/>
    <w:rsid w:val="52D02682"/>
    <w:rsid w:val="53F91BC6"/>
    <w:rsid w:val="550A515E"/>
    <w:rsid w:val="558AADC8"/>
    <w:rsid w:val="55A381D5"/>
    <w:rsid w:val="55C238DD"/>
    <w:rsid w:val="55DAC2AB"/>
    <w:rsid w:val="56A2B3DA"/>
    <w:rsid w:val="56CC2ED5"/>
    <w:rsid w:val="5726FD46"/>
    <w:rsid w:val="57A07AAC"/>
    <w:rsid w:val="57F81904"/>
    <w:rsid w:val="5812D9E9"/>
    <w:rsid w:val="5870ACBC"/>
    <w:rsid w:val="59CEB2B9"/>
    <w:rsid w:val="59D7698D"/>
    <w:rsid w:val="5A0D1DE3"/>
    <w:rsid w:val="5D0F5293"/>
    <w:rsid w:val="5D2F6B5C"/>
    <w:rsid w:val="5D86C03C"/>
    <w:rsid w:val="5DF0F9F8"/>
    <w:rsid w:val="5F727AE1"/>
    <w:rsid w:val="6039E016"/>
    <w:rsid w:val="60640153"/>
    <w:rsid w:val="614173E3"/>
    <w:rsid w:val="619E643F"/>
    <w:rsid w:val="61A1070A"/>
    <w:rsid w:val="61C133B9"/>
    <w:rsid w:val="62A01D56"/>
    <w:rsid w:val="647F3B84"/>
    <w:rsid w:val="64A2F32B"/>
    <w:rsid w:val="653A189A"/>
    <w:rsid w:val="6577510B"/>
    <w:rsid w:val="659C93CC"/>
    <w:rsid w:val="65E1BC65"/>
    <w:rsid w:val="670336F8"/>
    <w:rsid w:val="67C27D07"/>
    <w:rsid w:val="67FDC265"/>
    <w:rsid w:val="68442462"/>
    <w:rsid w:val="6867516C"/>
    <w:rsid w:val="691EDB5B"/>
    <w:rsid w:val="6A1B7ACB"/>
    <w:rsid w:val="6A755026"/>
    <w:rsid w:val="6B70292E"/>
    <w:rsid w:val="6C10EDB6"/>
    <w:rsid w:val="6CF81434"/>
    <w:rsid w:val="6E781614"/>
    <w:rsid w:val="6FAB7321"/>
    <w:rsid w:val="6FCC66AA"/>
    <w:rsid w:val="707EB7A9"/>
    <w:rsid w:val="70E362BA"/>
    <w:rsid w:val="72421BEB"/>
    <w:rsid w:val="745F62F3"/>
    <w:rsid w:val="761856C5"/>
    <w:rsid w:val="793FF372"/>
    <w:rsid w:val="79C6EFFC"/>
    <w:rsid w:val="7A406C51"/>
    <w:rsid w:val="7A90067C"/>
    <w:rsid w:val="7B4CD243"/>
    <w:rsid w:val="7BE295A6"/>
    <w:rsid w:val="7C261561"/>
    <w:rsid w:val="7D4E3321"/>
    <w:rsid w:val="7DC1811B"/>
    <w:rsid w:val="7EE9EA2E"/>
    <w:rsid w:val="7FDD26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716BC"/>
  <w15:chartTrackingRefBased/>
  <w15:docId w15:val="{3A7CC36E-D9CF-4A72-8871-425D2A61B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9EA"/>
    <w:pPr>
      <w:spacing w:after="0" w:line="240" w:lineRule="auto"/>
    </w:pPr>
    <w:rPr>
      <w:sz w:val="24"/>
      <w:szCs w:val="24"/>
    </w:rPr>
  </w:style>
  <w:style w:type="paragraph" w:styleId="Heading1">
    <w:name w:val="heading 1"/>
    <w:basedOn w:val="Normal"/>
    <w:next w:val="Normal"/>
    <w:link w:val="Heading1Char"/>
    <w:uiPriority w:val="9"/>
    <w:qFormat/>
    <w:rsid w:val="003505A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6F09E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qFormat/>
    <w:rsid w:val="006F09EA"/>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B531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09E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F09EA"/>
    <w:rPr>
      <w:rFonts w:asciiTheme="majorHAnsi" w:eastAsiaTheme="majorEastAsia" w:hAnsiTheme="majorHAnsi" w:cstheme="majorBidi"/>
      <w:color w:val="1F4D78" w:themeColor="accent1" w:themeShade="7F"/>
      <w:sz w:val="24"/>
      <w:szCs w:val="24"/>
    </w:rPr>
  </w:style>
  <w:style w:type="paragraph" w:styleId="PlainText">
    <w:name w:val="Plain Text"/>
    <w:basedOn w:val="Normal"/>
    <w:link w:val="PlainTextChar"/>
    <w:uiPriority w:val="99"/>
    <w:unhideWhenUsed/>
    <w:rsid w:val="006F09EA"/>
    <w:rPr>
      <w:rFonts w:ascii="Consolas" w:hAnsi="Consolas"/>
      <w:sz w:val="21"/>
      <w:szCs w:val="21"/>
    </w:rPr>
  </w:style>
  <w:style w:type="character" w:customStyle="1" w:styleId="PlainTextChar">
    <w:name w:val="Plain Text Char"/>
    <w:basedOn w:val="DefaultParagraphFont"/>
    <w:link w:val="PlainText"/>
    <w:uiPriority w:val="99"/>
    <w:rsid w:val="006F09EA"/>
    <w:rPr>
      <w:rFonts w:ascii="Consolas" w:hAnsi="Consolas"/>
      <w:sz w:val="21"/>
      <w:szCs w:val="21"/>
    </w:rPr>
  </w:style>
  <w:style w:type="paragraph" w:styleId="ListParagraph">
    <w:name w:val="List Paragraph"/>
    <w:aliases w:val="F5 List Paragraph,List Paragraph1"/>
    <w:basedOn w:val="Normal"/>
    <w:link w:val="ListParagraphChar"/>
    <w:uiPriority w:val="34"/>
    <w:qFormat/>
    <w:rsid w:val="006131D0"/>
    <w:pPr>
      <w:ind w:left="720"/>
      <w:contextualSpacing/>
    </w:pPr>
  </w:style>
  <w:style w:type="character" w:customStyle="1" w:styleId="Heading1Char">
    <w:name w:val="Heading 1 Char"/>
    <w:basedOn w:val="DefaultParagraphFont"/>
    <w:link w:val="Heading1"/>
    <w:uiPriority w:val="9"/>
    <w:rsid w:val="003505AB"/>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C53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C6C67"/>
    <w:rPr>
      <w:color w:val="0563C1" w:themeColor="hyperlink"/>
      <w:u w:val="single"/>
    </w:rPr>
  </w:style>
  <w:style w:type="paragraph" w:styleId="BalloonText">
    <w:name w:val="Balloon Text"/>
    <w:basedOn w:val="Normal"/>
    <w:link w:val="BalloonTextChar"/>
    <w:uiPriority w:val="99"/>
    <w:semiHidden/>
    <w:unhideWhenUsed/>
    <w:rsid w:val="00C510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0AF"/>
    <w:rPr>
      <w:rFonts w:ascii="Segoe UI" w:hAnsi="Segoe UI" w:cs="Segoe UI"/>
      <w:sz w:val="18"/>
      <w:szCs w:val="18"/>
    </w:rPr>
  </w:style>
  <w:style w:type="paragraph" w:styleId="Header">
    <w:name w:val="header"/>
    <w:basedOn w:val="Normal"/>
    <w:link w:val="HeaderChar"/>
    <w:uiPriority w:val="99"/>
    <w:unhideWhenUsed/>
    <w:rsid w:val="00C30EF4"/>
    <w:pPr>
      <w:tabs>
        <w:tab w:val="center" w:pos="4513"/>
        <w:tab w:val="right" w:pos="9026"/>
      </w:tabs>
    </w:pPr>
  </w:style>
  <w:style w:type="character" w:customStyle="1" w:styleId="HeaderChar">
    <w:name w:val="Header Char"/>
    <w:basedOn w:val="DefaultParagraphFont"/>
    <w:link w:val="Header"/>
    <w:uiPriority w:val="99"/>
    <w:rsid w:val="00C30EF4"/>
    <w:rPr>
      <w:sz w:val="24"/>
      <w:szCs w:val="24"/>
    </w:rPr>
  </w:style>
  <w:style w:type="paragraph" w:styleId="Footer">
    <w:name w:val="footer"/>
    <w:basedOn w:val="Normal"/>
    <w:link w:val="FooterChar"/>
    <w:uiPriority w:val="99"/>
    <w:unhideWhenUsed/>
    <w:rsid w:val="00C30EF4"/>
    <w:pPr>
      <w:tabs>
        <w:tab w:val="center" w:pos="4513"/>
        <w:tab w:val="right" w:pos="9026"/>
      </w:tabs>
    </w:pPr>
  </w:style>
  <w:style w:type="character" w:customStyle="1" w:styleId="FooterChar">
    <w:name w:val="Footer Char"/>
    <w:basedOn w:val="DefaultParagraphFont"/>
    <w:link w:val="Footer"/>
    <w:uiPriority w:val="99"/>
    <w:rsid w:val="00C30EF4"/>
    <w:rPr>
      <w:sz w:val="24"/>
      <w:szCs w:val="24"/>
    </w:rPr>
  </w:style>
  <w:style w:type="character" w:customStyle="1" w:styleId="Heading4Char">
    <w:name w:val="Heading 4 Char"/>
    <w:basedOn w:val="DefaultParagraphFont"/>
    <w:link w:val="Heading4"/>
    <w:uiPriority w:val="9"/>
    <w:semiHidden/>
    <w:rsid w:val="002B531D"/>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2B531D"/>
    <w:rPr>
      <w:b/>
      <w:bCs/>
    </w:rPr>
  </w:style>
  <w:style w:type="character" w:styleId="FollowedHyperlink">
    <w:name w:val="FollowedHyperlink"/>
    <w:basedOn w:val="DefaultParagraphFont"/>
    <w:uiPriority w:val="99"/>
    <w:semiHidden/>
    <w:unhideWhenUsed/>
    <w:rsid w:val="002B531D"/>
    <w:rPr>
      <w:color w:val="954F72" w:themeColor="followedHyperlink"/>
      <w:u w:val="single"/>
    </w:rPr>
  </w:style>
  <w:style w:type="character" w:styleId="UnresolvedMention">
    <w:name w:val="Unresolved Mention"/>
    <w:basedOn w:val="DefaultParagraphFont"/>
    <w:uiPriority w:val="99"/>
    <w:semiHidden/>
    <w:unhideWhenUsed/>
    <w:rsid w:val="0055720A"/>
    <w:rPr>
      <w:color w:val="605E5C"/>
      <w:shd w:val="clear" w:color="auto" w:fill="E1DFDD"/>
    </w:rPr>
  </w:style>
  <w:style w:type="character" w:styleId="SubtleEmphasis">
    <w:name w:val="Subtle Emphasis"/>
    <w:basedOn w:val="DefaultParagraphFont"/>
    <w:uiPriority w:val="19"/>
    <w:qFormat/>
    <w:rsid w:val="000B386D"/>
    <w:rPr>
      <w:i/>
      <w:iCs/>
      <w:color w:val="404040" w:themeColor="text1" w:themeTint="BF"/>
    </w:rPr>
  </w:style>
  <w:style w:type="paragraph" w:styleId="TOCHeading">
    <w:name w:val="TOC Heading"/>
    <w:basedOn w:val="Heading1"/>
    <w:next w:val="Normal"/>
    <w:uiPriority w:val="39"/>
    <w:unhideWhenUsed/>
    <w:qFormat/>
    <w:rsid w:val="00CD4F1B"/>
    <w:pPr>
      <w:spacing w:line="259" w:lineRule="auto"/>
      <w:outlineLvl w:val="9"/>
    </w:pPr>
    <w:rPr>
      <w:lang w:val="en-US"/>
    </w:rPr>
  </w:style>
  <w:style w:type="paragraph" w:styleId="TOC1">
    <w:name w:val="toc 1"/>
    <w:basedOn w:val="Normal"/>
    <w:next w:val="Normal"/>
    <w:autoRedefine/>
    <w:uiPriority w:val="39"/>
    <w:unhideWhenUsed/>
    <w:rsid w:val="009D31D3"/>
    <w:pPr>
      <w:tabs>
        <w:tab w:val="right" w:leader="dot" w:pos="9736"/>
      </w:tabs>
    </w:pPr>
    <w:rPr>
      <w:rFonts w:ascii="Arial" w:eastAsia="Times New Roman" w:hAnsi="Arial" w:cs="Arial"/>
      <w:b/>
      <w:i/>
      <w:iCs/>
      <w:noProof/>
      <w:sz w:val="22"/>
      <w:szCs w:val="22"/>
    </w:rPr>
  </w:style>
  <w:style w:type="paragraph" w:styleId="TOC2">
    <w:name w:val="toc 2"/>
    <w:basedOn w:val="Normal"/>
    <w:next w:val="Normal"/>
    <w:autoRedefine/>
    <w:uiPriority w:val="39"/>
    <w:unhideWhenUsed/>
    <w:rsid w:val="00CD4F1B"/>
    <w:pPr>
      <w:spacing w:after="100"/>
      <w:ind w:left="240"/>
    </w:pPr>
  </w:style>
  <w:style w:type="paragraph" w:styleId="TOC3">
    <w:name w:val="toc 3"/>
    <w:basedOn w:val="Normal"/>
    <w:next w:val="Normal"/>
    <w:autoRedefine/>
    <w:uiPriority w:val="39"/>
    <w:unhideWhenUsed/>
    <w:rsid w:val="00CD4F1B"/>
    <w:pPr>
      <w:spacing w:after="100"/>
      <w:ind w:left="480"/>
    </w:pPr>
  </w:style>
  <w:style w:type="paragraph" w:customStyle="1" w:styleId="paragraph">
    <w:name w:val="paragraph"/>
    <w:basedOn w:val="Normal"/>
    <w:rsid w:val="00144605"/>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144605"/>
  </w:style>
  <w:style w:type="character" w:customStyle="1" w:styleId="eop">
    <w:name w:val="eop"/>
    <w:basedOn w:val="DefaultParagraphFont"/>
    <w:rsid w:val="00144605"/>
  </w:style>
  <w:style w:type="character" w:customStyle="1" w:styleId="ListParagraphChar">
    <w:name w:val="List Paragraph Char"/>
    <w:aliases w:val="F5 List Paragraph Char,List Paragraph1 Char"/>
    <w:link w:val="ListParagraph"/>
    <w:uiPriority w:val="34"/>
    <w:locked/>
    <w:rsid w:val="00C054CD"/>
    <w:rPr>
      <w:sz w:val="24"/>
      <w:szCs w:val="24"/>
    </w:rPr>
  </w:style>
  <w:style w:type="paragraph" w:styleId="CommentText">
    <w:name w:val="annotation text"/>
    <w:basedOn w:val="Normal"/>
    <w:link w:val="CommentTextChar"/>
    <w:uiPriority w:val="99"/>
    <w:semiHidden/>
    <w:unhideWhenUsed/>
    <w:rsid w:val="00315BE6"/>
    <w:rPr>
      <w:sz w:val="20"/>
      <w:szCs w:val="20"/>
    </w:rPr>
  </w:style>
  <w:style w:type="character" w:customStyle="1" w:styleId="CommentTextChar">
    <w:name w:val="Comment Text Char"/>
    <w:basedOn w:val="DefaultParagraphFont"/>
    <w:link w:val="CommentText"/>
    <w:uiPriority w:val="99"/>
    <w:semiHidden/>
    <w:rsid w:val="00315BE6"/>
    <w:rPr>
      <w:sz w:val="20"/>
      <w:szCs w:val="20"/>
    </w:rPr>
  </w:style>
  <w:style w:type="character" w:styleId="CommentReference">
    <w:name w:val="annotation reference"/>
    <w:basedOn w:val="DefaultParagraphFont"/>
    <w:uiPriority w:val="99"/>
    <w:semiHidden/>
    <w:unhideWhenUsed/>
    <w:rsid w:val="00315BE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39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roovenplay.com/" TargetMode="External"/><Relationship Id="rId18" Type="http://schemas.openxmlformats.org/officeDocument/2006/relationships/hyperlink" Target="https://groovenplay.com/blank-3"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mailto:alex.wood@rbkc.gov.uk"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usicsla@triboroughmusichub.org" TargetMode="External"/><Relationship Id="rId17" Type="http://schemas.openxmlformats.org/officeDocument/2006/relationships/image" Target="media/image1.png"/><Relationship Id="rId25" Type="http://schemas.openxmlformats.org/officeDocument/2006/relationships/image" Target="media/image4.png"/><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triboroughmusichub.org/school-services/whole-class-instrumental-learning-programmes/" TargetMode="External"/><Relationship Id="rId20" Type="http://schemas.openxmlformats.org/officeDocument/2006/relationships/hyperlink" Target="mailto:info@groovenplay.com"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ktriborough.speedadmin.dk/v2/tuition/schooltuition/request" TargetMode="External"/><Relationship Id="rId24" Type="http://schemas.openxmlformats.org/officeDocument/2006/relationships/image" Target="media/image3.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musicsla@triboroughmusichub.org" TargetMode="External"/><Relationship Id="rId23" Type="http://schemas.openxmlformats.org/officeDocument/2006/relationships/hyperlink" Target="mailto:stuart.whatmore@rbkc.gov.uk"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oovenplay.com/blank" TargetMode="External"/><Relationship Id="rId22" Type="http://schemas.openxmlformats.org/officeDocument/2006/relationships/hyperlink" Target="mailto:hannah.keohane@rbkc.gov.uk" TargetMode="External"/><Relationship Id="rId27" Type="http://schemas.openxmlformats.org/officeDocument/2006/relationships/image" Target="media/image6.png"/><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F023F397-B0E4-42FD-B2EC-08E7E435122B}"/>
      </w:docPartPr>
      <w:docPartBody>
        <w:p w:rsidR="006A1683" w:rsidRDefault="006A168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1683"/>
    <w:rsid w:val="00103F45"/>
    <w:rsid w:val="0027492E"/>
    <w:rsid w:val="00280D13"/>
    <w:rsid w:val="002D0824"/>
    <w:rsid w:val="002F774C"/>
    <w:rsid w:val="00371541"/>
    <w:rsid w:val="003818CF"/>
    <w:rsid w:val="003B5E99"/>
    <w:rsid w:val="00432A64"/>
    <w:rsid w:val="004F4729"/>
    <w:rsid w:val="00582ABE"/>
    <w:rsid w:val="005E34D8"/>
    <w:rsid w:val="0061343E"/>
    <w:rsid w:val="00692325"/>
    <w:rsid w:val="006A1683"/>
    <w:rsid w:val="006A6247"/>
    <w:rsid w:val="007A42A9"/>
    <w:rsid w:val="00821BC5"/>
    <w:rsid w:val="00921720"/>
    <w:rsid w:val="009E25EC"/>
    <w:rsid w:val="00A11C7F"/>
    <w:rsid w:val="00AD6054"/>
    <w:rsid w:val="00BD2276"/>
    <w:rsid w:val="00C27FBD"/>
    <w:rsid w:val="00DC295D"/>
    <w:rsid w:val="00E32C6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6" ma:contentTypeDescription="Create a new document." ma:contentTypeScope="" ma:versionID="e3499db875140342d41512d86ac146d7">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27a2c54c5521de41ea5f152d775cbe93"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180D74-7DC0-4B77-9A0F-7D8303B8FC1E}">
  <ds:schemaRefs>
    <ds:schemaRef ds:uri="http://schemas.microsoft.com/sharepoint/v3/contenttype/forms"/>
  </ds:schemaRefs>
</ds:datastoreItem>
</file>

<file path=customXml/itemProps2.xml><?xml version="1.0" encoding="utf-8"?>
<ds:datastoreItem xmlns:ds="http://schemas.openxmlformats.org/officeDocument/2006/customXml" ds:itemID="{B935F714-9253-4243-991D-10DD1477E04A}">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C836161E-9D28-498E-A289-8417A8D8851E}">
  <ds:schemaRefs>
    <ds:schemaRef ds:uri="http://schemas.openxmlformats.org/officeDocument/2006/bibliography"/>
  </ds:schemaRefs>
</ds:datastoreItem>
</file>

<file path=customXml/itemProps4.xml><?xml version="1.0" encoding="utf-8"?>
<ds:datastoreItem xmlns:ds="http://schemas.openxmlformats.org/officeDocument/2006/customXml" ds:itemID="{FDE7B1FE-5D19-4462-9EA1-5975F262D1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5231</Words>
  <Characters>29820</Characters>
  <Application>Microsoft Office Word</Application>
  <DocSecurity>0</DocSecurity>
  <Lines>248</Lines>
  <Paragraphs>69</Paragraphs>
  <ScaleCrop>false</ScaleCrop>
  <Company>R.B.K.C.</Company>
  <LinksUpToDate>false</LinksUpToDate>
  <CharactersWithSpaces>34982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Whatmore, Stuart: CS-Schools: RBKC</dc:creator>
  <cp:keywords/>
  <dc:description/>
  <cp:lastModifiedBy>Whatmore, Stuart: RBKC</cp:lastModifiedBy>
  <cp:revision>74</cp:revision>
  <cp:lastPrinted>2024-02-14T09:20:00Z</cp:lastPrinted>
  <dcterms:created xsi:type="dcterms:W3CDTF">2024-01-25T22:38:00Z</dcterms:created>
  <dcterms:modified xsi:type="dcterms:W3CDTF">2024-02-14T09:20:00Z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