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637FD6" w:rsidRPr="002F78EA">
        <w:rPr>
          <w:b/>
          <w:sz w:val="36"/>
          <w:szCs w:val="36"/>
        </w:rPr>
        <w:t>The Young Singers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637FD6" w:rsidRPr="002F78EA">
        <w:rPr>
          <w:sz w:val="28"/>
          <w:szCs w:val="28"/>
        </w:rPr>
        <w:t>5pm – 6.15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55"/>
        <w:gridCol w:w="1217"/>
        <w:gridCol w:w="1901"/>
        <w:gridCol w:w="2693"/>
        <w:gridCol w:w="3969"/>
      </w:tblGrid>
      <w:tr w:rsidR="00127679" w:rsidRPr="002F78EA" w:rsidTr="002F78EA">
        <w:trPr>
          <w:trHeight w:val="279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81145F" w:rsidRPr="002F78EA" w:rsidRDefault="00AB1905" w:rsidP="00C755CF">
            <w:r w:rsidRPr="002F78EA">
              <w:t>Thursday</w:t>
            </w:r>
          </w:p>
        </w:tc>
        <w:tc>
          <w:tcPr>
            <w:tcW w:w="1901" w:type="dxa"/>
          </w:tcPr>
          <w:p w:rsidR="0081145F" w:rsidRPr="002F78EA" w:rsidRDefault="00AB1905" w:rsidP="000A7BFE">
            <w:r w:rsidRPr="002F78EA">
              <w:t>28 September</w:t>
            </w:r>
          </w:p>
        </w:tc>
        <w:tc>
          <w:tcPr>
            <w:tcW w:w="2693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969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>arents/Carers meeting 5pm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5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12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19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A07EF9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B47382" w:rsidRPr="002F78EA">
              <w:rPr>
                <w:b/>
                <w:i/>
                <w:sz w:val="22"/>
                <w:szCs w:val="22"/>
              </w:rPr>
              <w:t>on 26 October</w:t>
            </w:r>
          </w:p>
        </w:tc>
      </w:tr>
      <w:tr w:rsidR="00B47382" w:rsidRPr="002F78EA" w:rsidTr="001C27A4">
        <w:trPr>
          <w:trHeight w:val="295"/>
          <w:jc w:val="center"/>
        </w:trPr>
        <w:tc>
          <w:tcPr>
            <w:tcW w:w="1555" w:type="dxa"/>
            <w:shd w:val="clear" w:color="auto" w:fill="FFB7DA" w:themeFill="accent2" w:themeFillTint="33"/>
          </w:tcPr>
          <w:p w:rsidR="00B47382" w:rsidRPr="002F78EA" w:rsidRDefault="00B47382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</w:t>
            </w:r>
            <w:r w:rsidR="00AB47F0" w:rsidRPr="002F78EA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217" w:type="dxa"/>
            <w:shd w:val="clear" w:color="auto" w:fill="FFB7DA" w:themeFill="accent2" w:themeFillTint="33"/>
          </w:tcPr>
          <w:p w:rsidR="00B47382" w:rsidRPr="002F78EA" w:rsidRDefault="00B47382" w:rsidP="00B933FC">
            <w:r w:rsidRPr="002F78EA">
              <w:t>Tuesday-Thursday</w:t>
            </w:r>
          </w:p>
        </w:tc>
        <w:tc>
          <w:tcPr>
            <w:tcW w:w="1901" w:type="dxa"/>
            <w:shd w:val="clear" w:color="auto" w:fill="FFB7DA" w:themeFill="accent2" w:themeFillTint="33"/>
          </w:tcPr>
          <w:p w:rsidR="00B47382" w:rsidRPr="002F78EA" w:rsidRDefault="00B47382" w:rsidP="00B933FC">
            <w:r w:rsidRPr="002F78EA">
              <w:t>24-26 October</w:t>
            </w:r>
          </w:p>
        </w:tc>
        <w:tc>
          <w:tcPr>
            <w:tcW w:w="2693" w:type="dxa"/>
            <w:shd w:val="clear" w:color="auto" w:fill="FFB7DA" w:themeFill="accent2" w:themeFillTint="33"/>
          </w:tcPr>
          <w:p w:rsidR="00B47382" w:rsidRPr="002F78EA" w:rsidRDefault="00B47382" w:rsidP="00B933FC">
            <w:r w:rsidRPr="002F78EA">
              <w:t>TBC</w:t>
            </w:r>
          </w:p>
        </w:tc>
        <w:tc>
          <w:tcPr>
            <w:tcW w:w="3969" w:type="dxa"/>
            <w:shd w:val="clear" w:color="auto" w:fill="FFB7DA" w:themeFill="accent2" w:themeFillTint="33"/>
          </w:tcPr>
          <w:p w:rsidR="00B47382" w:rsidRPr="002F78EA" w:rsidRDefault="00B47382" w:rsidP="00B933FC">
            <w:r w:rsidRPr="002F78EA">
              <w:t>Optional half term course for choirs and orchestra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D469BA" w:rsidP="00B933FC">
            <w:pPr>
              <w:rPr>
                <w:b/>
              </w:rPr>
            </w:pPr>
            <w:r w:rsidRPr="002F78EA">
              <w:rPr>
                <w:b/>
              </w:rPr>
              <w:t>Includes short p</w:t>
            </w:r>
            <w:r w:rsidR="00B47382" w:rsidRPr="002F78EA">
              <w:rPr>
                <w:b/>
              </w:rPr>
              <w:t>erforma</w:t>
            </w:r>
            <w:r w:rsidR="000D5E18" w:rsidRPr="002F78EA">
              <w:rPr>
                <w:b/>
              </w:rPr>
              <w:t xml:space="preserve">nce at Lyric Arts Conference 6 </w:t>
            </w:r>
            <w:r w:rsidRPr="002F78EA">
              <w:rPr>
                <w:b/>
              </w:rPr>
              <w:t>-</w:t>
            </w:r>
            <w:r w:rsidR="000D5E18" w:rsidRPr="002F78EA">
              <w:rPr>
                <w:b/>
              </w:rPr>
              <w:t xml:space="preserve"> </w:t>
            </w:r>
            <w:r w:rsidRPr="002F78EA">
              <w:rPr>
                <w:b/>
              </w:rPr>
              <w:t>6.15pm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9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16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277DA1" w:rsidRPr="002F78EA" w:rsidTr="00A170BA">
        <w:trPr>
          <w:trHeight w:val="295"/>
          <w:jc w:val="center"/>
        </w:trPr>
        <w:tc>
          <w:tcPr>
            <w:tcW w:w="1555" w:type="dxa"/>
            <w:shd w:val="clear" w:color="auto" w:fill="FFB7DA" w:themeFill="accent2" w:themeFillTint="33"/>
          </w:tcPr>
          <w:p w:rsidR="00277DA1" w:rsidRPr="00277DA1" w:rsidRDefault="00277DA1" w:rsidP="00B93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FFB7DA" w:themeFill="accent2" w:themeFillTint="33"/>
          </w:tcPr>
          <w:p w:rsidR="00277DA1" w:rsidRPr="00277DA1" w:rsidRDefault="00277DA1" w:rsidP="00B933FC">
            <w:pPr>
              <w:rPr>
                <w:b/>
              </w:rPr>
            </w:pPr>
            <w:r w:rsidRPr="00277DA1">
              <w:rPr>
                <w:b/>
              </w:rPr>
              <w:t>Monday</w:t>
            </w:r>
          </w:p>
        </w:tc>
        <w:tc>
          <w:tcPr>
            <w:tcW w:w="1901" w:type="dxa"/>
            <w:shd w:val="clear" w:color="auto" w:fill="FFB7DA" w:themeFill="accent2" w:themeFillTint="33"/>
          </w:tcPr>
          <w:p w:rsidR="00277DA1" w:rsidRPr="00277DA1" w:rsidRDefault="00277DA1" w:rsidP="00B933FC">
            <w:pPr>
              <w:rPr>
                <w:b/>
              </w:rPr>
            </w:pPr>
            <w:r w:rsidRPr="00277DA1">
              <w:rPr>
                <w:b/>
              </w:rPr>
              <w:t>20 November</w:t>
            </w:r>
          </w:p>
        </w:tc>
        <w:tc>
          <w:tcPr>
            <w:tcW w:w="2693" w:type="dxa"/>
            <w:shd w:val="clear" w:color="auto" w:fill="FFB7DA" w:themeFill="accent2" w:themeFillTint="33"/>
          </w:tcPr>
          <w:p w:rsidR="00277DA1" w:rsidRPr="00277DA1" w:rsidRDefault="00277DA1" w:rsidP="00B933FC">
            <w:pPr>
              <w:rPr>
                <w:b/>
              </w:rPr>
            </w:pPr>
            <w:r w:rsidRPr="00277DA1">
              <w:rPr>
                <w:b/>
              </w:rPr>
              <w:t>Westminster Cathedral Hall</w:t>
            </w:r>
          </w:p>
        </w:tc>
        <w:tc>
          <w:tcPr>
            <w:tcW w:w="3969" w:type="dxa"/>
            <w:shd w:val="clear" w:color="auto" w:fill="FFB7DA" w:themeFill="accent2" w:themeFillTint="33"/>
          </w:tcPr>
          <w:p w:rsidR="00277DA1" w:rsidRPr="00277DA1" w:rsidRDefault="00277DA1" w:rsidP="00B933FC">
            <w:pPr>
              <w:rPr>
                <w:b/>
              </w:rPr>
            </w:pPr>
            <w:r w:rsidRPr="00277DA1">
              <w:rPr>
                <w:b/>
              </w:rPr>
              <w:t>RFH 50 singers only</w:t>
            </w:r>
            <w:r>
              <w:rPr>
                <w:b/>
              </w:rPr>
              <w:t>, rehearsal with The Bach Choir &amp; David Hill</w:t>
            </w:r>
          </w:p>
          <w:p w:rsidR="00277DA1" w:rsidRPr="00277DA1" w:rsidRDefault="00277DA1" w:rsidP="00B933FC">
            <w:r w:rsidRPr="00277DA1">
              <w:rPr>
                <w:b/>
              </w:rPr>
              <w:t>6pm – 7.15pm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23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8578AF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578AF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17" w:type="dxa"/>
          </w:tcPr>
          <w:p w:rsidR="008578AF" w:rsidRPr="002F78EA" w:rsidRDefault="008578AF" w:rsidP="00B933FC">
            <w:r w:rsidRPr="002F78EA">
              <w:t>Thursday</w:t>
            </w:r>
          </w:p>
        </w:tc>
        <w:tc>
          <w:tcPr>
            <w:tcW w:w="1901" w:type="dxa"/>
          </w:tcPr>
          <w:p w:rsidR="008578AF" w:rsidRPr="002F78EA" w:rsidRDefault="008578AF" w:rsidP="00B933FC">
            <w:r w:rsidRPr="002F78EA">
              <w:t>30 November</w:t>
            </w:r>
          </w:p>
        </w:tc>
        <w:tc>
          <w:tcPr>
            <w:tcW w:w="2693" w:type="dxa"/>
          </w:tcPr>
          <w:p w:rsidR="008578AF" w:rsidRPr="002F78EA" w:rsidRDefault="008578AF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8578AF" w:rsidRPr="002F78EA" w:rsidRDefault="008578AF" w:rsidP="00B933FC">
            <w:pPr>
              <w:rPr>
                <w:b/>
              </w:rPr>
            </w:pP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7 December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D469BA" w:rsidP="00B933FC">
            <w:r w:rsidRPr="002F78EA">
              <w:rPr>
                <w:b/>
              </w:rPr>
              <w:t>Includes</w:t>
            </w:r>
            <w:r w:rsidR="001C636C" w:rsidRPr="002F78EA">
              <w:rPr>
                <w:b/>
              </w:rPr>
              <w:t xml:space="preserve"> performance</w:t>
            </w:r>
            <w:r w:rsidR="000D5E18" w:rsidRPr="002F78EA">
              <w:rPr>
                <w:b/>
              </w:rPr>
              <w:t xml:space="preserve"> 5.30</w:t>
            </w:r>
            <w:r w:rsidRPr="002F78EA">
              <w:rPr>
                <w:b/>
              </w:rPr>
              <w:t xml:space="preserve"> – 6.30pm</w:t>
            </w:r>
          </w:p>
        </w:tc>
      </w:tr>
      <w:tr w:rsidR="008578AF" w:rsidRPr="002F78EA" w:rsidTr="001C27A4">
        <w:trPr>
          <w:trHeight w:val="29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7D5066" w:rsidRPr="002F78EA" w:rsidRDefault="007D5066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7D5066" w:rsidRPr="002F78EA" w:rsidRDefault="007D5066" w:rsidP="00B933FC">
            <w:pPr>
              <w:rPr>
                <w:b/>
              </w:rPr>
            </w:pPr>
            <w:r w:rsidRPr="002F78EA">
              <w:rPr>
                <w:b/>
              </w:rPr>
              <w:t>Sunday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7D5066" w:rsidRPr="002F78EA" w:rsidRDefault="002F78EA" w:rsidP="00B933F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7D5066" w:rsidRPr="002F78EA">
              <w:rPr>
                <w:b/>
              </w:rPr>
              <w:t>December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7D5066" w:rsidRPr="002F78EA" w:rsidRDefault="007D5066" w:rsidP="00B933FC">
            <w:pPr>
              <w:rPr>
                <w:b/>
              </w:rPr>
            </w:pPr>
            <w:r w:rsidRPr="002F78EA">
              <w:rPr>
                <w:b/>
              </w:rPr>
              <w:t>Royal Festival Hall</w:t>
            </w:r>
            <w:r w:rsidR="00595B69" w:rsidRPr="002F78EA">
              <w:rPr>
                <w:b/>
              </w:rPr>
              <w:t>, times TBC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B7DA" w:themeFill="accent2" w:themeFillTint="33"/>
          </w:tcPr>
          <w:p w:rsidR="007D5066" w:rsidRPr="002F78EA" w:rsidRDefault="007D5066" w:rsidP="001C636C">
            <w:pPr>
              <w:rPr>
                <w:b/>
              </w:rPr>
            </w:pPr>
            <w:r w:rsidRPr="002F78EA">
              <w:rPr>
                <w:b/>
              </w:rPr>
              <w:t>50 singers</w:t>
            </w:r>
            <w:r w:rsidR="001C636C" w:rsidRPr="002F78EA">
              <w:rPr>
                <w:b/>
              </w:rPr>
              <w:t xml:space="preserve"> </w:t>
            </w:r>
          </w:p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AB1905" w:rsidP="00AB190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 xml:space="preserve">Holidays – no sessions on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14, </w:t>
            </w:r>
            <w:r w:rsidRPr="002F78EA">
              <w:rPr>
                <w:b/>
                <w:i/>
                <w:sz w:val="22"/>
                <w:szCs w:val="22"/>
              </w:rPr>
              <w:t xml:space="preserve">21 &amp; 28 December,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no session on </w:t>
            </w:r>
            <w:r w:rsidRPr="002F78EA">
              <w:rPr>
                <w:b/>
                <w:i/>
                <w:sz w:val="22"/>
                <w:szCs w:val="22"/>
              </w:rPr>
              <w:t>4 January</w:t>
            </w:r>
          </w:p>
        </w:tc>
      </w:tr>
    </w:tbl>
    <w:p w:rsidR="00277DA1" w:rsidRDefault="00277DA1" w:rsidP="00277DA1">
      <w:pPr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77DA1" w:rsidRDefault="00277DA1" w:rsidP="002F78EA">
      <w:pPr>
        <w:jc w:val="center"/>
        <w:rPr>
          <w:b/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 for The Young Singers</w:t>
      </w:r>
    </w:p>
    <w:p w:rsidR="002F78EA" w:rsidRPr="002F78EA" w:rsidRDefault="002F78EA" w:rsidP="002F78EA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>Weekly Rehearsals: 5pm – 6.15pm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446"/>
        <w:gridCol w:w="1659"/>
        <w:gridCol w:w="2229"/>
        <w:gridCol w:w="3628"/>
      </w:tblGrid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11 January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18 January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25 January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February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February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686" w:type="dxa"/>
              <w:jc w:val="center"/>
              <w:tblLook w:val="04A0" w:firstRow="1" w:lastRow="0" w:firstColumn="1" w:lastColumn="0" w:noHBand="0" w:noVBand="1"/>
            </w:tblPr>
            <w:tblGrid>
              <w:gridCol w:w="10686"/>
            </w:tblGrid>
            <w:tr w:rsidR="002F78EA" w:rsidRPr="002F78EA" w:rsidTr="00171DD5">
              <w:trPr>
                <w:trHeight w:val="295"/>
                <w:jc w:val="center"/>
              </w:trPr>
              <w:tc>
                <w:tcPr>
                  <w:tcW w:w="10686" w:type="dxa"/>
                  <w:shd w:val="clear" w:color="auto" w:fill="ACEDEA" w:themeFill="accent5" w:themeFillTint="66"/>
                </w:tcPr>
                <w:p w:rsidR="002F78EA" w:rsidRPr="002F78EA" w:rsidRDefault="002F78EA" w:rsidP="002F78EA">
                  <w:pPr>
                    <w:jc w:val="center"/>
                    <w:rPr>
                      <w:sz w:val="22"/>
                      <w:szCs w:val="22"/>
                    </w:rPr>
                  </w:pPr>
                  <w:r w:rsidRPr="002F78EA">
                    <w:rPr>
                      <w:b/>
                      <w:i/>
                      <w:sz w:val="22"/>
                      <w:szCs w:val="22"/>
                    </w:rPr>
                    <w:t xml:space="preserve">Holidays – no rehearsals on 15 &amp; 22 February </w:t>
                  </w:r>
                </w:p>
              </w:tc>
            </w:tr>
          </w:tbl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1C27A4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 2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Tuesday-Thursday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13-15 February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TBC</w:t>
            </w:r>
          </w:p>
        </w:tc>
        <w:tc>
          <w:tcPr>
            <w:tcW w:w="3628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Optional half term course for choirs and orchestra</w:t>
            </w: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March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March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15 March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22 March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29 March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5, 12 &amp; 19 April</w:t>
            </w: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26 April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3 May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10 May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17 May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24 May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1 &amp; 8 June</w:t>
            </w: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14 June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21 June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28 June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5 July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CE4473" w:rsidRPr="002F78EA" w:rsidTr="001C27A4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CE4473" w:rsidRPr="002F78EA" w:rsidRDefault="00CE4473" w:rsidP="002F7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3628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FULL CHOIR</w:t>
            </w:r>
            <w:r w:rsidRPr="00CE4473">
              <w:rPr>
                <w:b/>
                <w:sz w:val="22"/>
                <w:szCs w:val="22"/>
              </w:rPr>
              <w:br/>
              <w:t>Tri-borough Music Hub Gala</w:t>
            </w: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12 July</w:t>
            </w:r>
          </w:p>
        </w:tc>
        <w:tc>
          <w:tcPr>
            <w:tcW w:w="222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628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1C27A4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SESSION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Saturday</w:t>
            </w:r>
            <w:r w:rsidR="0071774B">
              <w:rPr>
                <w:b/>
                <w:sz w:val="22"/>
                <w:szCs w:val="22"/>
              </w:rPr>
              <w:t>*</w:t>
            </w:r>
            <w:r w:rsidRPr="002F78EA">
              <w:rPr>
                <w:b/>
                <w:sz w:val="22"/>
                <w:szCs w:val="22"/>
              </w:rPr>
              <w:t xml:space="preserve"> &amp; Sunday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 &amp; 15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2F78EA" w:rsidRPr="001C27A4" w:rsidRDefault="002F78EA" w:rsidP="002F78EA">
            <w:pPr>
              <w:rPr>
                <w:b/>
                <w:sz w:val="22"/>
                <w:szCs w:val="22"/>
              </w:rPr>
            </w:pPr>
            <w:r w:rsidRPr="001C27A4">
              <w:rPr>
                <w:b/>
                <w:sz w:val="22"/>
                <w:szCs w:val="22"/>
              </w:rPr>
              <w:t>St. Augustine’s Kilburn</w:t>
            </w:r>
          </w:p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1C27A4">
              <w:rPr>
                <w:b/>
                <w:sz w:val="22"/>
                <w:szCs w:val="22"/>
              </w:rPr>
              <w:t>Times TBC</w:t>
            </w:r>
            <w:r w:rsidR="00FA692E" w:rsidRPr="001C27A4">
              <w:rPr>
                <w:b/>
                <w:sz w:val="22"/>
                <w:szCs w:val="22"/>
              </w:rPr>
              <w:t>,</w:t>
            </w:r>
            <w:r w:rsidRPr="001C27A4">
              <w:rPr>
                <w:b/>
                <w:sz w:val="22"/>
                <w:szCs w:val="22"/>
              </w:rPr>
              <w:t xml:space="preserve"> please keep both days free</w:t>
            </w:r>
          </w:p>
        </w:tc>
        <w:tc>
          <w:tcPr>
            <w:tcW w:w="3628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 xml:space="preserve">FULL CHOIR </w:t>
            </w:r>
          </w:p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Recording with The Bach Choir</w:t>
            </w:r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71774B" w:rsidRDefault="0071774B" w:rsidP="0071774B">
      <w:pPr>
        <w:rPr>
          <w:sz w:val="20"/>
          <w:szCs w:val="20"/>
        </w:rPr>
      </w:pPr>
      <w:r w:rsidRPr="0071774B">
        <w:rPr>
          <w:sz w:val="20"/>
          <w:szCs w:val="20"/>
        </w:rPr>
        <w:t xml:space="preserve">*SMC Latymer pupils will need to attend the SMC Latymer concert on </w:t>
      </w:r>
      <w:r>
        <w:rPr>
          <w:sz w:val="20"/>
          <w:szCs w:val="20"/>
        </w:rPr>
        <w:t xml:space="preserve">Saturday </w:t>
      </w:r>
      <w:r w:rsidRPr="0071774B">
        <w:rPr>
          <w:sz w:val="20"/>
          <w:szCs w:val="20"/>
        </w:rPr>
        <w:t>14 July</w:t>
      </w:r>
    </w:p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F652A8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80705"/>
    <w:rsid w:val="00083603"/>
    <w:rsid w:val="000873FB"/>
    <w:rsid w:val="000A7BFE"/>
    <w:rsid w:val="000B3657"/>
    <w:rsid w:val="000C46C4"/>
    <w:rsid w:val="000C5003"/>
    <w:rsid w:val="000D53B7"/>
    <w:rsid w:val="000D5E18"/>
    <w:rsid w:val="00120D20"/>
    <w:rsid w:val="00127679"/>
    <w:rsid w:val="00152899"/>
    <w:rsid w:val="0016570C"/>
    <w:rsid w:val="001772E2"/>
    <w:rsid w:val="001921D8"/>
    <w:rsid w:val="00192A30"/>
    <w:rsid w:val="001A3588"/>
    <w:rsid w:val="001C27A4"/>
    <w:rsid w:val="001C636C"/>
    <w:rsid w:val="001E4A19"/>
    <w:rsid w:val="0026574B"/>
    <w:rsid w:val="00272C83"/>
    <w:rsid w:val="00277DA1"/>
    <w:rsid w:val="0028010E"/>
    <w:rsid w:val="00291726"/>
    <w:rsid w:val="002A3EDB"/>
    <w:rsid w:val="002B26AE"/>
    <w:rsid w:val="002C05BC"/>
    <w:rsid w:val="002C59B0"/>
    <w:rsid w:val="002C7651"/>
    <w:rsid w:val="002D467B"/>
    <w:rsid w:val="002F78EA"/>
    <w:rsid w:val="00312E65"/>
    <w:rsid w:val="003219F5"/>
    <w:rsid w:val="00340289"/>
    <w:rsid w:val="00363BCF"/>
    <w:rsid w:val="00371262"/>
    <w:rsid w:val="0037352D"/>
    <w:rsid w:val="003851FD"/>
    <w:rsid w:val="0039099E"/>
    <w:rsid w:val="00397D18"/>
    <w:rsid w:val="003A0516"/>
    <w:rsid w:val="003C0D1D"/>
    <w:rsid w:val="003D0AB2"/>
    <w:rsid w:val="003E26D0"/>
    <w:rsid w:val="003F2180"/>
    <w:rsid w:val="0040010A"/>
    <w:rsid w:val="00434FFF"/>
    <w:rsid w:val="00436B23"/>
    <w:rsid w:val="004466B8"/>
    <w:rsid w:val="004858F3"/>
    <w:rsid w:val="0049661A"/>
    <w:rsid w:val="004A7ACB"/>
    <w:rsid w:val="004B617B"/>
    <w:rsid w:val="0050320A"/>
    <w:rsid w:val="00516D34"/>
    <w:rsid w:val="005414CD"/>
    <w:rsid w:val="00544CFF"/>
    <w:rsid w:val="005532D6"/>
    <w:rsid w:val="0057614E"/>
    <w:rsid w:val="00595B69"/>
    <w:rsid w:val="005A2A94"/>
    <w:rsid w:val="005E6BBA"/>
    <w:rsid w:val="00637FD6"/>
    <w:rsid w:val="00650869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42440"/>
    <w:rsid w:val="009539E2"/>
    <w:rsid w:val="0096392C"/>
    <w:rsid w:val="00965AEA"/>
    <w:rsid w:val="00971FCF"/>
    <w:rsid w:val="009936A6"/>
    <w:rsid w:val="009D7DD2"/>
    <w:rsid w:val="009F6EFD"/>
    <w:rsid w:val="009F70B5"/>
    <w:rsid w:val="00A02260"/>
    <w:rsid w:val="00A05BE5"/>
    <w:rsid w:val="00A07EF9"/>
    <w:rsid w:val="00A1244A"/>
    <w:rsid w:val="00A16C81"/>
    <w:rsid w:val="00A170BA"/>
    <w:rsid w:val="00A64ADD"/>
    <w:rsid w:val="00A90611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47382"/>
    <w:rsid w:val="00B54D81"/>
    <w:rsid w:val="00B7127A"/>
    <w:rsid w:val="00B9244B"/>
    <w:rsid w:val="00B933FC"/>
    <w:rsid w:val="00BA4AEF"/>
    <w:rsid w:val="00BC0C42"/>
    <w:rsid w:val="00BC30A1"/>
    <w:rsid w:val="00BD5E9A"/>
    <w:rsid w:val="00BD7FCD"/>
    <w:rsid w:val="00C206D9"/>
    <w:rsid w:val="00C2290B"/>
    <w:rsid w:val="00C23AFB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D64DE"/>
    <w:rsid w:val="00CE4473"/>
    <w:rsid w:val="00D41132"/>
    <w:rsid w:val="00D469BA"/>
    <w:rsid w:val="00D65C85"/>
    <w:rsid w:val="00D67C47"/>
    <w:rsid w:val="00D8663B"/>
    <w:rsid w:val="00DC0628"/>
    <w:rsid w:val="00DD1D5F"/>
    <w:rsid w:val="00DD3512"/>
    <w:rsid w:val="00DF2722"/>
    <w:rsid w:val="00E23BEE"/>
    <w:rsid w:val="00E65691"/>
    <w:rsid w:val="00E80074"/>
    <w:rsid w:val="00E9308F"/>
    <w:rsid w:val="00EA3744"/>
    <w:rsid w:val="00EE3E4D"/>
    <w:rsid w:val="00EF23C0"/>
    <w:rsid w:val="00F266D6"/>
    <w:rsid w:val="00F51125"/>
    <w:rsid w:val="00F652A8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2</cp:revision>
  <cp:lastPrinted>2015-05-07T14:25:00Z</cp:lastPrinted>
  <dcterms:created xsi:type="dcterms:W3CDTF">2017-09-26T14:36:00Z</dcterms:created>
  <dcterms:modified xsi:type="dcterms:W3CDTF">2017-09-26T14:36:00Z</dcterms:modified>
</cp:coreProperties>
</file>